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E81C" w14:textId="3BC6C285" w:rsidR="00BC43EB" w:rsidRPr="002714FF" w:rsidRDefault="00713C97" w:rsidP="003A46ED">
      <w:pPr>
        <w:tabs>
          <w:tab w:val="left" w:pos="0"/>
        </w:tabs>
        <w:rPr>
          <w:rFonts w:eastAsiaTheme="minorEastAsia"/>
        </w:rPr>
      </w:pPr>
      <w:r w:rsidRPr="002714FF">
        <w:rPr>
          <w:noProof/>
          <w:sz w:val="20"/>
        </w:rPr>
        <mc:AlternateContent>
          <mc:Choice Requires="wps">
            <w:drawing>
              <wp:anchor distT="0" distB="0" distL="114300" distR="114300" simplePos="0" relativeHeight="251656192" behindDoc="0" locked="0" layoutInCell="1" allowOverlap="1" wp14:anchorId="5C02FDC5" wp14:editId="394F15F3">
                <wp:simplePos x="0" y="0"/>
                <wp:positionH relativeFrom="margin">
                  <wp:align>left</wp:align>
                </wp:positionH>
                <wp:positionV relativeFrom="paragraph">
                  <wp:posOffset>-189230</wp:posOffset>
                </wp:positionV>
                <wp:extent cx="5974080" cy="181610"/>
                <wp:effectExtent l="0" t="0" r="26670"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6D8B2" id="Rectangle 2" o:spid="_x0000_s1026" style="position:absolute;margin-left:0;margin-top:-14.9pt;width:470.4pt;height:14.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" fillcolor="lime">
                <w10:wrap anchorx="margin"/>
              </v:rect>
            </w:pict>
          </mc:Fallback>
        </mc:AlternateContent>
      </w:r>
      <w:bookmarkStart w:id="0" w:name="_Hlk94257919"/>
      <w:r w:rsidR="003A46ED" w:rsidRPr="002714FF">
        <w:rPr>
          <w:rFonts w:eastAsiaTheme="minorEastAsia"/>
          <w:noProof/>
        </w:rPr>
        <mc:AlternateContent>
          <mc:Choice Requires="wps">
            <w:drawing>
              <wp:inline distT="0" distB="0" distL="0" distR="0" wp14:anchorId="473338DA" wp14:editId="39217E12">
                <wp:extent cx="5949950" cy="977265"/>
                <wp:effectExtent l="10795" t="6350" r="11430" b="698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0" cy="977265"/>
                        </a:xfrm>
                        <a:prstGeom prst="rect">
                          <a:avLst/>
                        </a:prstGeom>
                        <a:solidFill>
                          <a:srgbClr val="FFFFFF"/>
                        </a:solidFill>
                        <a:ln w="9525">
                          <a:solidFill>
                            <a:srgbClr val="000000"/>
                          </a:solidFill>
                          <a:miter lim="800000"/>
                          <a:headEnd/>
                          <a:tailEnd/>
                        </a:ln>
                      </wps:spPr>
                      <wps:txbx>
                        <w:txbxContent>
                          <w:p w14:paraId="7F0C1D41" w14:textId="42F884A0" w:rsidR="00AE58E2" w:rsidRDefault="00256292" w:rsidP="00AE58E2">
                            <w:pPr>
                              <w:wordWrap w:val="0"/>
                              <w:jc w:val="left"/>
                              <w:rPr>
                                <w:rFonts w:eastAsiaTheme="minorEastAsia"/>
                                <w:noProof/>
                              </w:rPr>
                            </w:pPr>
                            <w:r>
                              <w:rPr>
                                <w:noProof/>
                              </w:rPr>
                              <w:drawing>
                                <wp:inline distT="0" distB="0" distL="0" distR="0" wp14:anchorId="5304BFDF" wp14:editId="78DD4EBF">
                                  <wp:extent cx="5758180" cy="398145"/>
                                  <wp:effectExtent l="0" t="0" r="0" b="1905"/>
                                  <wp:docPr id="1733378061" name="図 173337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1367" cy="402514"/>
                                          </a:xfrm>
                                          <a:prstGeom prst="rect">
                                            <a:avLst/>
                                          </a:prstGeom>
                                        </pic:spPr>
                                      </pic:pic>
                                    </a:graphicData>
                                  </a:graphic>
                                </wp:inline>
                              </w:drawing>
                            </w:r>
                          </w:p>
                          <w:p w14:paraId="05CA0A94" w14:textId="6FC3168E" w:rsidR="00BC43EB" w:rsidRPr="00DF14EB" w:rsidRDefault="00BC43EB" w:rsidP="00BC43EB">
                            <w:pPr>
                              <w:wordWrap w:val="0"/>
                              <w:jc w:val="right"/>
                              <w:rPr>
                                <w:sz w:val="24"/>
                                <w:u w:val="single"/>
                                <w:lang w:eastAsia="zh-CN"/>
                              </w:rPr>
                            </w:pPr>
                            <w:r w:rsidRPr="00DF14EB">
                              <w:rPr>
                                <w:sz w:val="24"/>
                                <w:u w:val="single"/>
                                <w:lang w:eastAsia="zh-CN"/>
                              </w:rPr>
                              <w:t>202</w:t>
                            </w:r>
                            <w:r w:rsidR="00011150">
                              <w:rPr>
                                <w:rFonts w:hint="eastAsia"/>
                                <w:sz w:val="24"/>
                                <w:u w:val="single"/>
                                <w:lang w:eastAsia="zh-CN"/>
                              </w:rPr>
                              <w:t>5</w:t>
                            </w:r>
                            <w:r w:rsidRPr="00DF14EB">
                              <w:rPr>
                                <w:sz w:val="24"/>
                                <w:u w:val="single"/>
                                <w:lang w:eastAsia="zh-CN"/>
                              </w:rPr>
                              <w:t>年</w:t>
                            </w:r>
                            <w:r w:rsidR="00011150">
                              <w:rPr>
                                <w:rFonts w:hint="eastAsia"/>
                                <w:sz w:val="24"/>
                                <w:u w:val="single"/>
                                <w:lang w:eastAsia="zh-CN"/>
                              </w:rPr>
                              <w:t>0</w:t>
                            </w:r>
                            <w:r w:rsidR="00507758">
                              <w:rPr>
                                <w:rFonts w:eastAsiaTheme="minorEastAsia" w:hint="eastAsia"/>
                                <w:sz w:val="24"/>
                                <w:u w:val="single"/>
                                <w:lang w:eastAsia="zh-CN"/>
                              </w:rPr>
                              <w:t>3</w:t>
                            </w:r>
                            <w:r w:rsidRPr="00DF14EB">
                              <w:rPr>
                                <w:sz w:val="24"/>
                                <w:u w:val="single"/>
                                <w:lang w:eastAsia="zh-CN"/>
                              </w:rPr>
                              <w:t>月</w:t>
                            </w:r>
                            <w:r w:rsidR="00507758">
                              <w:rPr>
                                <w:rFonts w:eastAsiaTheme="minorEastAsia" w:hint="eastAsia"/>
                                <w:sz w:val="24"/>
                                <w:u w:val="single"/>
                                <w:lang w:eastAsia="zh-CN"/>
                              </w:rPr>
                              <w:t>01</w:t>
                            </w:r>
                            <w:r w:rsidRPr="00DF14EB">
                              <w:rPr>
                                <w:sz w:val="24"/>
                                <w:u w:val="single"/>
                                <w:lang w:eastAsia="zh-CN"/>
                              </w:rPr>
                              <w:t>日～</w:t>
                            </w:r>
                            <w:r w:rsidRPr="00DF14EB">
                              <w:rPr>
                                <w:sz w:val="24"/>
                                <w:u w:val="single"/>
                                <w:lang w:eastAsia="zh-CN"/>
                              </w:rPr>
                              <w:t>202</w:t>
                            </w:r>
                            <w:r w:rsidR="00011150">
                              <w:rPr>
                                <w:rFonts w:hint="eastAsia"/>
                                <w:sz w:val="24"/>
                                <w:u w:val="single"/>
                                <w:lang w:eastAsia="zh-CN"/>
                              </w:rPr>
                              <w:t>5</w:t>
                            </w:r>
                            <w:r w:rsidRPr="00DF14EB">
                              <w:rPr>
                                <w:sz w:val="24"/>
                                <w:u w:val="single"/>
                                <w:lang w:eastAsia="zh-CN"/>
                              </w:rPr>
                              <w:t>年</w:t>
                            </w:r>
                            <w:r w:rsidR="00011150">
                              <w:rPr>
                                <w:rFonts w:eastAsia="DengXian" w:hint="eastAsia"/>
                                <w:sz w:val="24"/>
                                <w:u w:val="single"/>
                                <w:lang w:eastAsia="zh-CN"/>
                              </w:rPr>
                              <w:t>0</w:t>
                            </w:r>
                            <w:r w:rsidR="00507758">
                              <w:rPr>
                                <w:rFonts w:eastAsiaTheme="minorEastAsia" w:hint="eastAsia"/>
                                <w:sz w:val="24"/>
                                <w:u w:val="single"/>
                                <w:lang w:eastAsia="zh-CN"/>
                              </w:rPr>
                              <w:t>3</w:t>
                            </w:r>
                            <w:r w:rsidRPr="00DF14EB">
                              <w:rPr>
                                <w:sz w:val="24"/>
                                <w:u w:val="single"/>
                                <w:lang w:eastAsia="zh-CN"/>
                              </w:rPr>
                              <w:t>月</w:t>
                            </w:r>
                            <w:r w:rsidR="00507758">
                              <w:rPr>
                                <w:rFonts w:eastAsiaTheme="minorEastAsia" w:hint="eastAsia"/>
                                <w:sz w:val="24"/>
                                <w:u w:val="single"/>
                                <w:lang w:eastAsia="zh-CN"/>
                              </w:rPr>
                              <w:t>07</w:t>
                            </w:r>
                            <w:r w:rsidRPr="00DF14EB">
                              <w:rPr>
                                <w:sz w:val="24"/>
                                <w:u w:val="single"/>
                                <w:lang w:eastAsia="zh-CN"/>
                              </w:rPr>
                              <w:t>日（第</w:t>
                            </w:r>
                            <w:r w:rsidR="00670766">
                              <w:rPr>
                                <w:sz w:val="24"/>
                                <w:u w:val="single"/>
                                <w:lang w:eastAsia="zh-CN"/>
                              </w:rPr>
                              <w:t>2</w:t>
                            </w:r>
                            <w:r w:rsidR="00C11168">
                              <w:rPr>
                                <w:rFonts w:hint="eastAsia"/>
                                <w:sz w:val="24"/>
                                <w:u w:val="single"/>
                                <w:lang w:eastAsia="zh-CN"/>
                              </w:rPr>
                              <w:t>4</w:t>
                            </w:r>
                            <w:r w:rsidRPr="00DF14EB">
                              <w:rPr>
                                <w:sz w:val="24"/>
                                <w:u w:val="single"/>
                                <w:lang w:eastAsia="zh-CN"/>
                              </w:rPr>
                              <w:t>-</w:t>
                            </w:r>
                            <w:r w:rsidR="00011150">
                              <w:rPr>
                                <w:rFonts w:hint="eastAsia"/>
                                <w:sz w:val="24"/>
                                <w:u w:val="single"/>
                                <w:lang w:eastAsia="zh-CN"/>
                              </w:rPr>
                              <w:t>4</w:t>
                            </w:r>
                            <w:r w:rsidR="00507758">
                              <w:rPr>
                                <w:rFonts w:eastAsiaTheme="minorEastAsia" w:hint="eastAsia"/>
                                <w:sz w:val="24"/>
                                <w:u w:val="single"/>
                                <w:lang w:eastAsia="zh-CN"/>
                              </w:rPr>
                              <w:t>8</w:t>
                            </w:r>
                            <w:r w:rsidRPr="00DF14EB">
                              <w:rPr>
                                <w:sz w:val="24"/>
                                <w:u w:val="single"/>
                                <w:lang w:eastAsia="zh-CN"/>
                              </w:rPr>
                              <w:t>号）</w:t>
                            </w:r>
                          </w:p>
                          <w:p w14:paraId="3EA1D463" w14:textId="0CDBEF25" w:rsidR="003A46ED" w:rsidRPr="0003505A" w:rsidRDefault="003A46ED" w:rsidP="003A46ED">
                            <w:pPr>
                              <w:rPr>
                                <w:rFonts w:eastAsiaTheme="minorEastAsia"/>
                                <w:lang w:eastAsia="zh-CN"/>
                              </w:rPr>
                            </w:pPr>
                          </w:p>
                        </w:txbxContent>
                      </wps:txbx>
                      <wps:bodyPr rot="0" vert="horz" wrap="square" lIns="91440" tIns="45720" rIns="91440" bIns="45720" anchor="t" anchorCtr="0" upright="1">
                        <a:noAutofit/>
                      </wps:bodyPr>
                    </wps:wsp>
                  </a:graphicData>
                </a:graphic>
              </wp:inline>
            </w:drawing>
          </mc:Choice>
          <mc:Fallback>
            <w:pict>
              <v:rect w14:anchorId="473338DA" id="正方形/長方形 6" o:spid="_x0000_s1026" style="width:468.5pt;height:7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">
                <v:textbox>
                  <w:txbxContent>
                    <w:p w14:paraId="7F0C1D41" w14:textId="42F884A0" w:rsidR="00AE58E2" w:rsidRDefault="00256292" w:rsidP="00AE58E2">
                      <w:pPr>
                        <w:wordWrap w:val="0"/>
                        <w:jc w:val="left"/>
                        <w:rPr>
                          <w:rFonts w:eastAsiaTheme="minorEastAsia"/>
                          <w:noProof/>
                        </w:rPr>
                      </w:pPr>
                      <w:r>
                        <w:rPr>
                          <w:noProof/>
                        </w:rPr>
                        <w:drawing>
                          <wp:inline distT="0" distB="0" distL="0" distR="0" wp14:anchorId="5304BFDF" wp14:editId="78DD4EBF">
                            <wp:extent cx="5758180" cy="398145"/>
                            <wp:effectExtent l="0" t="0" r="0" b="1905"/>
                            <wp:docPr id="1733378061" name="図 173337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21367" cy="402514"/>
                                    </a:xfrm>
                                    <a:prstGeom prst="rect">
                                      <a:avLst/>
                                    </a:prstGeom>
                                  </pic:spPr>
                                </pic:pic>
                              </a:graphicData>
                            </a:graphic>
                          </wp:inline>
                        </w:drawing>
                      </w:r>
                    </w:p>
                    <w:p w14:paraId="05CA0A94" w14:textId="6FC3168E" w:rsidR="00BC43EB" w:rsidRPr="00DF14EB" w:rsidRDefault="00BC43EB" w:rsidP="00BC43EB">
                      <w:pPr>
                        <w:wordWrap w:val="0"/>
                        <w:jc w:val="right"/>
                        <w:rPr>
                          <w:sz w:val="24"/>
                          <w:u w:val="single"/>
                          <w:lang w:eastAsia="zh-CN"/>
                        </w:rPr>
                      </w:pPr>
                      <w:r w:rsidRPr="00DF14EB">
                        <w:rPr>
                          <w:sz w:val="24"/>
                          <w:u w:val="single"/>
                          <w:lang w:eastAsia="zh-CN"/>
                        </w:rPr>
                        <w:t>202</w:t>
                      </w:r>
                      <w:r w:rsidR="00011150">
                        <w:rPr>
                          <w:rFonts w:hint="eastAsia"/>
                          <w:sz w:val="24"/>
                          <w:u w:val="single"/>
                          <w:lang w:eastAsia="zh-CN"/>
                        </w:rPr>
                        <w:t>5</w:t>
                      </w:r>
                      <w:r w:rsidRPr="00DF14EB">
                        <w:rPr>
                          <w:sz w:val="24"/>
                          <w:u w:val="single"/>
                          <w:lang w:eastAsia="zh-CN"/>
                        </w:rPr>
                        <w:t>年</w:t>
                      </w:r>
                      <w:r w:rsidR="00011150">
                        <w:rPr>
                          <w:rFonts w:hint="eastAsia"/>
                          <w:sz w:val="24"/>
                          <w:u w:val="single"/>
                          <w:lang w:eastAsia="zh-CN"/>
                        </w:rPr>
                        <w:t>0</w:t>
                      </w:r>
                      <w:r w:rsidR="00507758">
                        <w:rPr>
                          <w:rFonts w:eastAsiaTheme="minorEastAsia" w:hint="eastAsia"/>
                          <w:sz w:val="24"/>
                          <w:u w:val="single"/>
                          <w:lang w:eastAsia="zh-CN"/>
                        </w:rPr>
                        <w:t>3</w:t>
                      </w:r>
                      <w:r w:rsidRPr="00DF14EB">
                        <w:rPr>
                          <w:sz w:val="24"/>
                          <w:u w:val="single"/>
                          <w:lang w:eastAsia="zh-CN"/>
                        </w:rPr>
                        <w:t>月</w:t>
                      </w:r>
                      <w:r w:rsidR="00507758">
                        <w:rPr>
                          <w:rFonts w:eastAsiaTheme="minorEastAsia" w:hint="eastAsia"/>
                          <w:sz w:val="24"/>
                          <w:u w:val="single"/>
                          <w:lang w:eastAsia="zh-CN"/>
                        </w:rPr>
                        <w:t>01</w:t>
                      </w:r>
                      <w:r w:rsidRPr="00DF14EB">
                        <w:rPr>
                          <w:sz w:val="24"/>
                          <w:u w:val="single"/>
                          <w:lang w:eastAsia="zh-CN"/>
                        </w:rPr>
                        <w:t>日～</w:t>
                      </w:r>
                      <w:r w:rsidRPr="00DF14EB">
                        <w:rPr>
                          <w:sz w:val="24"/>
                          <w:u w:val="single"/>
                          <w:lang w:eastAsia="zh-CN"/>
                        </w:rPr>
                        <w:t>202</w:t>
                      </w:r>
                      <w:r w:rsidR="00011150">
                        <w:rPr>
                          <w:rFonts w:hint="eastAsia"/>
                          <w:sz w:val="24"/>
                          <w:u w:val="single"/>
                          <w:lang w:eastAsia="zh-CN"/>
                        </w:rPr>
                        <w:t>5</w:t>
                      </w:r>
                      <w:r w:rsidRPr="00DF14EB">
                        <w:rPr>
                          <w:sz w:val="24"/>
                          <w:u w:val="single"/>
                          <w:lang w:eastAsia="zh-CN"/>
                        </w:rPr>
                        <w:t>年</w:t>
                      </w:r>
                      <w:r w:rsidR="00011150">
                        <w:rPr>
                          <w:rFonts w:eastAsia="DengXian" w:hint="eastAsia"/>
                          <w:sz w:val="24"/>
                          <w:u w:val="single"/>
                          <w:lang w:eastAsia="zh-CN"/>
                        </w:rPr>
                        <w:t>0</w:t>
                      </w:r>
                      <w:r w:rsidR="00507758">
                        <w:rPr>
                          <w:rFonts w:eastAsiaTheme="minorEastAsia" w:hint="eastAsia"/>
                          <w:sz w:val="24"/>
                          <w:u w:val="single"/>
                          <w:lang w:eastAsia="zh-CN"/>
                        </w:rPr>
                        <w:t>3</w:t>
                      </w:r>
                      <w:r w:rsidRPr="00DF14EB">
                        <w:rPr>
                          <w:sz w:val="24"/>
                          <w:u w:val="single"/>
                          <w:lang w:eastAsia="zh-CN"/>
                        </w:rPr>
                        <w:t>月</w:t>
                      </w:r>
                      <w:r w:rsidR="00507758">
                        <w:rPr>
                          <w:rFonts w:eastAsiaTheme="minorEastAsia" w:hint="eastAsia"/>
                          <w:sz w:val="24"/>
                          <w:u w:val="single"/>
                          <w:lang w:eastAsia="zh-CN"/>
                        </w:rPr>
                        <w:t>07</w:t>
                      </w:r>
                      <w:r w:rsidRPr="00DF14EB">
                        <w:rPr>
                          <w:sz w:val="24"/>
                          <w:u w:val="single"/>
                          <w:lang w:eastAsia="zh-CN"/>
                        </w:rPr>
                        <w:t>日（第</w:t>
                      </w:r>
                      <w:r w:rsidR="00670766">
                        <w:rPr>
                          <w:sz w:val="24"/>
                          <w:u w:val="single"/>
                          <w:lang w:eastAsia="zh-CN"/>
                        </w:rPr>
                        <w:t>2</w:t>
                      </w:r>
                      <w:r w:rsidR="00C11168">
                        <w:rPr>
                          <w:rFonts w:hint="eastAsia"/>
                          <w:sz w:val="24"/>
                          <w:u w:val="single"/>
                          <w:lang w:eastAsia="zh-CN"/>
                        </w:rPr>
                        <w:t>4</w:t>
                      </w:r>
                      <w:r w:rsidRPr="00DF14EB">
                        <w:rPr>
                          <w:sz w:val="24"/>
                          <w:u w:val="single"/>
                          <w:lang w:eastAsia="zh-CN"/>
                        </w:rPr>
                        <w:t>-</w:t>
                      </w:r>
                      <w:r w:rsidR="00011150">
                        <w:rPr>
                          <w:rFonts w:hint="eastAsia"/>
                          <w:sz w:val="24"/>
                          <w:u w:val="single"/>
                          <w:lang w:eastAsia="zh-CN"/>
                        </w:rPr>
                        <w:t>4</w:t>
                      </w:r>
                      <w:r w:rsidR="00507758">
                        <w:rPr>
                          <w:rFonts w:eastAsiaTheme="minorEastAsia" w:hint="eastAsia"/>
                          <w:sz w:val="24"/>
                          <w:u w:val="single"/>
                          <w:lang w:eastAsia="zh-CN"/>
                        </w:rPr>
                        <w:t>8</w:t>
                      </w:r>
                      <w:r w:rsidRPr="00DF14EB">
                        <w:rPr>
                          <w:sz w:val="24"/>
                          <w:u w:val="single"/>
                          <w:lang w:eastAsia="zh-CN"/>
                        </w:rPr>
                        <w:t>号）</w:t>
                      </w:r>
                    </w:p>
                    <w:p w14:paraId="3EA1D463" w14:textId="0CDBEF25" w:rsidR="003A46ED" w:rsidRPr="0003505A" w:rsidRDefault="003A46ED" w:rsidP="003A46ED">
                      <w:pPr>
                        <w:rPr>
                          <w:rFonts w:eastAsiaTheme="minorEastAsia"/>
                          <w:lang w:eastAsia="zh-CN"/>
                        </w:rPr>
                      </w:pPr>
                    </w:p>
                  </w:txbxContent>
                </v:textbox>
                <w10:anchorlock/>
              </v:rect>
            </w:pict>
          </mc:Fallback>
        </mc:AlternateContent>
      </w:r>
      <w:bookmarkEnd w:id="0"/>
    </w:p>
    <w:p w14:paraId="0144616E" w14:textId="39D9A52B" w:rsidR="00172A5B" w:rsidRPr="002714FF" w:rsidRDefault="003A46ED" w:rsidP="003A46ED">
      <w:pPr>
        <w:rPr>
          <w:rFonts w:ascii="SimHei" w:eastAsia="SimHei" w:hAnsi="SimHei"/>
          <w:b/>
          <w:lang w:eastAsia="zh-CN"/>
        </w:rPr>
      </w:pPr>
      <w:r w:rsidRPr="002714FF">
        <w:rPr>
          <w:rFonts w:ascii="SimHei" w:eastAsia="SimHei" w:hAnsi="SimHei"/>
          <w:b/>
          <w:lang w:eastAsia="zh-CN"/>
        </w:rPr>
        <w:t>■■　目录　■■</w:t>
      </w:r>
    </w:p>
    <w:p w14:paraId="6AA00772" w14:textId="37A97D30" w:rsidR="00424C4E" w:rsidRDefault="00770852">
      <w:pPr>
        <w:pStyle w:val="11"/>
        <w:tabs>
          <w:tab w:val="right" w:leader="dot" w:pos="9394"/>
        </w:tabs>
        <w:rPr>
          <w:rFonts w:asciiTheme="minorHAnsi" w:eastAsiaTheme="minorEastAsia" w:hAnsiTheme="minorHAnsi" w:cstheme="minorBidi"/>
          <w:noProof/>
          <w:sz w:val="22"/>
          <w:lang w:eastAsia="zh-CN"/>
          <w14:ligatures w14:val="standardContextual"/>
        </w:rPr>
      </w:pPr>
      <w:r w:rsidRPr="002714FF">
        <w:rPr>
          <w:rFonts w:ascii="SimHei" w:hAnsi="SimHei"/>
        </w:rPr>
        <w:fldChar w:fldCharType="begin"/>
      </w:r>
      <w:r w:rsidRPr="002714FF">
        <w:rPr>
          <w:rFonts w:ascii="SimHei" w:hAnsi="SimHei"/>
        </w:rPr>
        <w:instrText xml:space="preserve"> TOC \o "1-3" \h \z \u </w:instrText>
      </w:r>
      <w:r w:rsidRPr="002714FF">
        <w:rPr>
          <w:rFonts w:ascii="SimHei" w:hAnsi="SimHei"/>
        </w:rPr>
        <w:fldChar w:fldCharType="separate"/>
      </w:r>
      <w:hyperlink w:anchor="_Toc192843700" w:history="1">
        <w:r w:rsidR="00424C4E" w:rsidRPr="00516143">
          <w:rPr>
            <w:rStyle w:val="a3"/>
            <w:noProof/>
          </w:rPr>
          <w:t>【国家、地方法律法规信息</w:t>
        </w:r>
        <w:r w:rsidR="00424C4E" w:rsidRPr="00516143">
          <w:rPr>
            <w:rStyle w:val="a3"/>
            <w:noProof/>
          </w:rPr>
          <w:t>(8</w:t>
        </w:r>
        <w:r w:rsidR="00424C4E" w:rsidRPr="00516143">
          <w:rPr>
            <w:rStyle w:val="a3"/>
            <w:noProof/>
          </w:rPr>
          <w:t>条</w:t>
        </w:r>
        <w:r w:rsidR="00424C4E" w:rsidRPr="00516143">
          <w:rPr>
            <w:rStyle w:val="a3"/>
            <w:noProof/>
          </w:rPr>
          <w:t>)</w:t>
        </w:r>
        <w:r w:rsidR="00424C4E" w:rsidRPr="00516143">
          <w:rPr>
            <w:rStyle w:val="a3"/>
            <w:noProof/>
          </w:rPr>
          <w:t>】</w:t>
        </w:r>
        <w:r w:rsidR="00424C4E">
          <w:rPr>
            <w:noProof/>
            <w:webHidden/>
          </w:rPr>
          <w:tab/>
        </w:r>
        <w:r w:rsidR="00424C4E">
          <w:rPr>
            <w:noProof/>
            <w:webHidden/>
          </w:rPr>
          <w:fldChar w:fldCharType="begin"/>
        </w:r>
        <w:r w:rsidR="00424C4E">
          <w:rPr>
            <w:noProof/>
            <w:webHidden/>
          </w:rPr>
          <w:instrText xml:space="preserve"> PAGEREF _Toc192843700 \h </w:instrText>
        </w:r>
        <w:r w:rsidR="00424C4E">
          <w:rPr>
            <w:noProof/>
            <w:webHidden/>
          </w:rPr>
        </w:r>
        <w:r w:rsidR="00424C4E">
          <w:rPr>
            <w:noProof/>
            <w:webHidden/>
          </w:rPr>
          <w:fldChar w:fldCharType="separate"/>
        </w:r>
        <w:r w:rsidR="00424C4E">
          <w:rPr>
            <w:noProof/>
            <w:webHidden/>
          </w:rPr>
          <w:t>1</w:t>
        </w:r>
        <w:r w:rsidR="00424C4E">
          <w:rPr>
            <w:noProof/>
            <w:webHidden/>
          </w:rPr>
          <w:fldChar w:fldCharType="end"/>
        </w:r>
      </w:hyperlink>
    </w:p>
    <w:p w14:paraId="184A9B13" w14:textId="65EA0156"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01" w:history="1">
        <w:r w:rsidRPr="00516143">
          <w:rPr>
            <w:rStyle w:val="a3"/>
            <w:noProof/>
          </w:rPr>
          <w:t>【重点企业、工业园区信息（</w:t>
        </w:r>
        <w:r w:rsidRPr="00516143">
          <w:rPr>
            <w:rStyle w:val="a3"/>
            <w:noProof/>
          </w:rPr>
          <w:t>8</w:t>
        </w:r>
        <w:r w:rsidRPr="00516143">
          <w:rPr>
            <w:rStyle w:val="a3"/>
            <w:noProof/>
          </w:rPr>
          <w:t>条）】</w:t>
        </w:r>
        <w:r>
          <w:rPr>
            <w:noProof/>
            <w:webHidden/>
          </w:rPr>
          <w:tab/>
        </w:r>
        <w:r>
          <w:rPr>
            <w:noProof/>
            <w:webHidden/>
          </w:rPr>
          <w:fldChar w:fldCharType="begin"/>
        </w:r>
        <w:r>
          <w:rPr>
            <w:noProof/>
            <w:webHidden/>
          </w:rPr>
          <w:instrText xml:space="preserve"> PAGEREF _Toc192843701 \h </w:instrText>
        </w:r>
        <w:r>
          <w:rPr>
            <w:noProof/>
            <w:webHidden/>
          </w:rPr>
        </w:r>
        <w:r>
          <w:rPr>
            <w:noProof/>
            <w:webHidden/>
          </w:rPr>
          <w:fldChar w:fldCharType="separate"/>
        </w:r>
        <w:r>
          <w:rPr>
            <w:noProof/>
            <w:webHidden/>
          </w:rPr>
          <w:t>4</w:t>
        </w:r>
        <w:r>
          <w:rPr>
            <w:noProof/>
            <w:webHidden/>
          </w:rPr>
          <w:fldChar w:fldCharType="end"/>
        </w:r>
      </w:hyperlink>
    </w:p>
    <w:p w14:paraId="012BE8A5" w14:textId="6701975D"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02" w:history="1">
        <w:r w:rsidRPr="00516143">
          <w:rPr>
            <w:rStyle w:val="a3"/>
            <w:noProof/>
          </w:rPr>
          <w:t>【环保项目信息（</w:t>
        </w:r>
        <w:r w:rsidRPr="00516143">
          <w:rPr>
            <w:rStyle w:val="a3"/>
            <w:noProof/>
          </w:rPr>
          <w:t>3</w:t>
        </w:r>
        <w:r w:rsidRPr="00516143">
          <w:rPr>
            <w:rStyle w:val="a3"/>
            <w:noProof/>
          </w:rPr>
          <w:t>条）】</w:t>
        </w:r>
        <w:r>
          <w:rPr>
            <w:noProof/>
            <w:webHidden/>
          </w:rPr>
          <w:tab/>
        </w:r>
        <w:r>
          <w:rPr>
            <w:noProof/>
            <w:webHidden/>
          </w:rPr>
          <w:fldChar w:fldCharType="begin"/>
        </w:r>
        <w:r>
          <w:rPr>
            <w:noProof/>
            <w:webHidden/>
          </w:rPr>
          <w:instrText xml:space="preserve"> PAGEREF _Toc192843702 \h </w:instrText>
        </w:r>
        <w:r>
          <w:rPr>
            <w:noProof/>
            <w:webHidden/>
          </w:rPr>
        </w:r>
        <w:r>
          <w:rPr>
            <w:noProof/>
            <w:webHidden/>
          </w:rPr>
          <w:fldChar w:fldCharType="separate"/>
        </w:r>
        <w:r>
          <w:rPr>
            <w:noProof/>
            <w:webHidden/>
          </w:rPr>
          <w:t>5</w:t>
        </w:r>
        <w:r>
          <w:rPr>
            <w:noProof/>
            <w:webHidden/>
          </w:rPr>
          <w:fldChar w:fldCharType="end"/>
        </w:r>
      </w:hyperlink>
    </w:p>
    <w:p w14:paraId="0C88B306" w14:textId="0EE8FC64"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03" w:history="1">
        <w:r w:rsidRPr="00516143">
          <w:rPr>
            <w:rStyle w:val="a3"/>
            <w:noProof/>
          </w:rPr>
          <w:t>【国家及部分经济发达地区环保处罚、执法信息（</w:t>
        </w:r>
        <w:r w:rsidRPr="00516143">
          <w:rPr>
            <w:rStyle w:val="a3"/>
            <w:noProof/>
          </w:rPr>
          <w:t>4</w:t>
        </w:r>
        <w:r w:rsidRPr="00516143">
          <w:rPr>
            <w:rStyle w:val="a3"/>
            <w:noProof/>
          </w:rPr>
          <w:t>条）】</w:t>
        </w:r>
        <w:r>
          <w:rPr>
            <w:noProof/>
            <w:webHidden/>
          </w:rPr>
          <w:tab/>
        </w:r>
        <w:r>
          <w:rPr>
            <w:noProof/>
            <w:webHidden/>
          </w:rPr>
          <w:fldChar w:fldCharType="begin"/>
        </w:r>
        <w:r>
          <w:rPr>
            <w:noProof/>
            <w:webHidden/>
          </w:rPr>
          <w:instrText xml:space="preserve"> PAGEREF _Toc192843703 \h </w:instrText>
        </w:r>
        <w:r>
          <w:rPr>
            <w:noProof/>
            <w:webHidden/>
          </w:rPr>
        </w:r>
        <w:r>
          <w:rPr>
            <w:noProof/>
            <w:webHidden/>
          </w:rPr>
          <w:fldChar w:fldCharType="separate"/>
        </w:r>
        <w:r>
          <w:rPr>
            <w:noProof/>
            <w:webHidden/>
          </w:rPr>
          <w:t>5</w:t>
        </w:r>
        <w:r>
          <w:rPr>
            <w:noProof/>
            <w:webHidden/>
          </w:rPr>
          <w:fldChar w:fldCharType="end"/>
        </w:r>
      </w:hyperlink>
    </w:p>
    <w:p w14:paraId="73489FAE" w14:textId="557367F0"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04" w:history="1">
        <w:r w:rsidRPr="00516143">
          <w:rPr>
            <w:rStyle w:val="a3"/>
            <w:rFonts w:eastAsia="SimHei"/>
            <w:bCs/>
            <w:noProof/>
            <w:kern w:val="0"/>
            <w:lang w:eastAsia="zh-CN"/>
          </w:rPr>
          <w:t>生态环境部启动第三轮监督帮扶</w:t>
        </w:r>
        <w:r>
          <w:rPr>
            <w:noProof/>
            <w:webHidden/>
          </w:rPr>
          <w:tab/>
        </w:r>
        <w:r>
          <w:rPr>
            <w:noProof/>
            <w:webHidden/>
          </w:rPr>
          <w:fldChar w:fldCharType="begin"/>
        </w:r>
        <w:r>
          <w:rPr>
            <w:noProof/>
            <w:webHidden/>
          </w:rPr>
          <w:instrText xml:space="preserve"> PAGEREF _Toc192843704 \h </w:instrText>
        </w:r>
        <w:r>
          <w:rPr>
            <w:noProof/>
            <w:webHidden/>
          </w:rPr>
        </w:r>
        <w:r>
          <w:rPr>
            <w:noProof/>
            <w:webHidden/>
          </w:rPr>
          <w:fldChar w:fldCharType="separate"/>
        </w:r>
        <w:r>
          <w:rPr>
            <w:noProof/>
            <w:webHidden/>
          </w:rPr>
          <w:t>5</w:t>
        </w:r>
        <w:r>
          <w:rPr>
            <w:noProof/>
            <w:webHidden/>
          </w:rPr>
          <w:fldChar w:fldCharType="end"/>
        </w:r>
      </w:hyperlink>
    </w:p>
    <w:p w14:paraId="4422CBE3" w14:textId="38495DF9"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05" w:history="1">
        <w:r w:rsidRPr="00516143">
          <w:rPr>
            <w:rStyle w:val="a3"/>
            <w:noProof/>
          </w:rPr>
          <w:t>【国家环保政策、法律法规、标准、规则及规划】</w:t>
        </w:r>
        <w:r>
          <w:rPr>
            <w:noProof/>
            <w:webHidden/>
          </w:rPr>
          <w:tab/>
        </w:r>
        <w:r>
          <w:rPr>
            <w:noProof/>
            <w:webHidden/>
          </w:rPr>
          <w:fldChar w:fldCharType="begin"/>
        </w:r>
        <w:r>
          <w:rPr>
            <w:noProof/>
            <w:webHidden/>
          </w:rPr>
          <w:instrText xml:space="preserve"> PAGEREF _Toc192843705 \h </w:instrText>
        </w:r>
        <w:r>
          <w:rPr>
            <w:noProof/>
            <w:webHidden/>
          </w:rPr>
        </w:r>
        <w:r>
          <w:rPr>
            <w:noProof/>
            <w:webHidden/>
          </w:rPr>
          <w:fldChar w:fldCharType="separate"/>
        </w:r>
        <w:r>
          <w:rPr>
            <w:noProof/>
            <w:webHidden/>
          </w:rPr>
          <w:t>6</w:t>
        </w:r>
        <w:r>
          <w:rPr>
            <w:noProof/>
            <w:webHidden/>
          </w:rPr>
          <w:fldChar w:fldCharType="end"/>
        </w:r>
      </w:hyperlink>
    </w:p>
    <w:p w14:paraId="05F49477" w14:textId="61419989"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06" w:history="1">
        <w:r w:rsidRPr="00516143">
          <w:rPr>
            <w:rStyle w:val="a3"/>
            <w:rFonts w:eastAsia="SimHei"/>
            <w:bCs/>
            <w:noProof/>
            <w:kern w:val="0"/>
            <w:lang w:eastAsia="zh-CN"/>
          </w:rPr>
          <w:t>全国人大报告：涉及绿色低碳的内容</w:t>
        </w:r>
        <w:r>
          <w:rPr>
            <w:noProof/>
            <w:webHidden/>
          </w:rPr>
          <w:tab/>
        </w:r>
        <w:r>
          <w:rPr>
            <w:noProof/>
            <w:webHidden/>
          </w:rPr>
          <w:fldChar w:fldCharType="begin"/>
        </w:r>
        <w:r>
          <w:rPr>
            <w:noProof/>
            <w:webHidden/>
          </w:rPr>
          <w:instrText xml:space="preserve"> PAGEREF _Toc192843706 \h </w:instrText>
        </w:r>
        <w:r>
          <w:rPr>
            <w:noProof/>
            <w:webHidden/>
          </w:rPr>
        </w:r>
        <w:r>
          <w:rPr>
            <w:noProof/>
            <w:webHidden/>
          </w:rPr>
          <w:fldChar w:fldCharType="separate"/>
        </w:r>
        <w:r>
          <w:rPr>
            <w:noProof/>
            <w:webHidden/>
          </w:rPr>
          <w:t>6</w:t>
        </w:r>
        <w:r>
          <w:rPr>
            <w:noProof/>
            <w:webHidden/>
          </w:rPr>
          <w:fldChar w:fldCharType="end"/>
        </w:r>
      </w:hyperlink>
    </w:p>
    <w:p w14:paraId="12F05A45" w14:textId="0900D5C5"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07" w:history="1">
        <w:r w:rsidRPr="00516143">
          <w:rPr>
            <w:rStyle w:val="a3"/>
            <w:rFonts w:eastAsia="SimHei"/>
            <w:bCs/>
            <w:noProof/>
            <w:kern w:val="0"/>
            <w:lang w:eastAsia="zh-CN"/>
          </w:rPr>
          <w:t>生态环境部等：关于促进企业温室气体信息自愿披露的意见</w:t>
        </w:r>
        <w:r>
          <w:rPr>
            <w:noProof/>
            <w:webHidden/>
          </w:rPr>
          <w:tab/>
        </w:r>
        <w:r>
          <w:rPr>
            <w:noProof/>
            <w:webHidden/>
          </w:rPr>
          <w:fldChar w:fldCharType="begin"/>
        </w:r>
        <w:r>
          <w:rPr>
            <w:noProof/>
            <w:webHidden/>
          </w:rPr>
          <w:instrText xml:space="preserve"> PAGEREF _Toc192843707 \h </w:instrText>
        </w:r>
        <w:r>
          <w:rPr>
            <w:noProof/>
            <w:webHidden/>
          </w:rPr>
        </w:r>
        <w:r>
          <w:rPr>
            <w:noProof/>
            <w:webHidden/>
          </w:rPr>
          <w:fldChar w:fldCharType="separate"/>
        </w:r>
        <w:r>
          <w:rPr>
            <w:noProof/>
            <w:webHidden/>
          </w:rPr>
          <w:t>6</w:t>
        </w:r>
        <w:r>
          <w:rPr>
            <w:noProof/>
            <w:webHidden/>
          </w:rPr>
          <w:fldChar w:fldCharType="end"/>
        </w:r>
      </w:hyperlink>
    </w:p>
    <w:p w14:paraId="29C3D605" w14:textId="2A44CF6A"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08" w:history="1">
        <w:r w:rsidRPr="00516143">
          <w:rPr>
            <w:rStyle w:val="a3"/>
            <w:rFonts w:eastAsia="SimHei"/>
            <w:bCs/>
            <w:noProof/>
            <w:kern w:val="0"/>
            <w:lang w:eastAsia="zh-CN"/>
          </w:rPr>
          <w:t>增值税</w:t>
        </w:r>
        <w:r w:rsidRPr="00516143">
          <w:rPr>
            <w:rStyle w:val="a3"/>
            <w:rFonts w:eastAsia="SimHei"/>
            <w:bCs/>
            <w:noProof/>
            <w:kern w:val="0"/>
            <w:lang w:eastAsia="zh-CN"/>
          </w:rPr>
          <w:t>6%</w:t>
        </w:r>
        <w:r w:rsidRPr="00516143">
          <w:rPr>
            <w:rStyle w:val="a3"/>
            <w:rFonts w:eastAsia="SimHei"/>
            <w:bCs/>
            <w:noProof/>
            <w:kern w:val="0"/>
            <w:lang w:eastAsia="zh-CN"/>
          </w:rPr>
          <w:t>，碳排放权、</w:t>
        </w:r>
        <w:r w:rsidRPr="00516143">
          <w:rPr>
            <w:rStyle w:val="a3"/>
            <w:rFonts w:eastAsia="SimHei"/>
            <w:bCs/>
            <w:noProof/>
            <w:kern w:val="0"/>
            <w:lang w:eastAsia="zh-CN"/>
          </w:rPr>
          <w:t>CCER</w:t>
        </w:r>
        <w:r w:rsidRPr="00516143">
          <w:rPr>
            <w:rStyle w:val="a3"/>
            <w:rFonts w:eastAsia="SimHei"/>
            <w:bCs/>
            <w:noProof/>
            <w:kern w:val="0"/>
            <w:lang w:eastAsia="zh-CN"/>
          </w:rPr>
          <w:t>等被明确为</w:t>
        </w:r>
        <w:r w:rsidRPr="00516143">
          <w:rPr>
            <w:rStyle w:val="a3"/>
            <w:rFonts w:eastAsia="SimHei"/>
            <w:bCs/>
            <w:noProof/>
            <w:kern w:val="0"/>
            <w:lang w:eastAsia="zh-CN"/>
          </w:rPr>
          <w:t>“</w:t>
        </w:r>
        <w:r w:rsidRPr="00516143">
          <w:rPr>
            <w:rStyle w:val="a3"/>
            <w:rFonts w:eastAsia="SimHei"/>
            <w:bCs/>
            <w:noProof/>
            <w:kern w:val="0"/>
            <w:lang w:eastAsia="zh-CN"/>
          </w:rPr>
          <w:t>无形资产</w:t>
        </w:r>
        <w:r w:rsidRPr="00516143">
          <w:rPr>
            <w:rStyle w:val="a3"/>
            <w:rFonts w:eastAsia="SimHei"/>
            <w:bCs/>
            <w:noProof/>
            <w:kern w:val="0"/>
            <w:lang w:eastAsia="zh-CN"/>
          </w:rPr>
          <w:t>”</w:t>
        </w:r>
        <w:r w:rsidRPr="00516143">
          <w:rPr>
            <w:rStyle w:val="a3"/>
            <w:rFonts w:eastAsia="SimHei"/>
            <w:bCs/>
            <w:noProof/>
            <w:kern w:val="0"/>
            <w:lang w:eastAsia="zh-CN"/>
          </w:rPr>
          <w:t>为什么重要？</w:t>
        </w:r>
        <w:r>
          <w:rPr>
            <w:noProof/>
            <w:webHidden/>
          </w:rPr>
          <w:tab/>
        </w:r>
        <w:r>
          <w:rPr>
            <w:noProof/>
            <w:webHidden/>
          </w:rPr>
          <w:fldChar w:fldCharType="begin"/>
        </w:r>
        <w:r>
          <w:rPr>
            <w:noProof/>
            <w:webHidden/>
          </w:rPr>
          <w:instrText xml:space="preserve"> PAGEREF _Toc192843708 \h </w:instrText>
        </w:r>
        <w:r>
          <w:rPr>
            <w:noProof/>
            <w:webHidden/>
          </w:rPr>
        </w:r>
        <w:r>
          <w:rPr>
            <w:noProof/>
            <w:webHidden/>
          </w:rPr>
          <w:fldChar w:fldCharType="separate"/>
        </w:r>
        <w:r>
          <w:rPr>
            <w:noProof/>
            <w:webHidden/>
          </w:rPr>
          <w:t>7</w:t>
        </w:r>
        <w:r>
          <w:rPr>
            <w:noProof/>
            <w:webHidden/>
          </w:rPr>
          <w:fldChar w:fldCharType="end"/>
        </w:r>
      </w:hyperlink>
    </w:p>
    <w:p w14:paraId="58F64632" w14:textId="53E21654"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09" w:history="1">
        <w:r w:rsidRPr="00516143">
          <w:rPr>
            <w:rStyle w:val="a3"/>
            <w:rFonts w:eastAsia="SimHei"/>
            <w:bCs/>
            <w:noProof/>
            <w:kern w:val="0"/>
            <w:lang w:eastAsia="zh-CN"/>
          </w:rPr>
          <w:t>污染源在线监测：调试期间数据能否作为执法依据？</w:t>
        </w:r>
        <w:r>
          <w:rPr>
            <w:noProof/>
            <w:webHidden/>
          </w:rPr>
          <w:tab/>
        </w:r>
        <w:r>
          <w:rPr>
            <w:noProof/>
            <w:webHidden/>
          </w:rPr>
          <w:fldChar w:fldCharType="begin"/>
        </w:r>
        <w:r>
          <w:rPr>
            <w:noProof/>
            <w:webHidden/>
          </w:rPr>
          <w:instrText xml:space="preserve"> PAGEREF _Toc192843709 \h </w:instrText>
        </w:r>
        <w:r>
          <w:rPr>
            <w:noProof/>
            <w:webHidden/>
          </w:rPr>
        </w:r>
        <w:r>
          <w:rPr>
            <w:noProof/>
            <w:webHidden/>
          </w:rPr>
          <w:fldChar w:fldCharType="separate"/>
        </w:r>
        <w:r>
          <w:rPr>
            <w:noProof/>
            <w:webHidden/>
          </w:rPr>
          <w:t>9</w:t>
        </w:r>
        <w:r>
          <w:rPr>
            <w:noProof/>
            <w:webHidden/>
          </w:rPr>
          <w:fldChar w:fldCharType="end"/>
        </w:r>
      </w:hyperlink>
    </w:p>
    <w:p w14:paraId="7AEFD7D5" w14:textId="564E922B"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0" w:history="1">
        <w:r w:rsidRPr="00516143">
          <w:rPr>
            <w:rStyle w:val="a3"/>
            <w:rFonts w:eastAsia="SimHei"/>
            <w:bCs/>
            <w:noProof/>
            <w:kern w:val="0"/>
            <w:lang w:eastAsia="zh-CN"/>
          </w:rPr>
          <w:t>GB 30000</w:t>
        </w:r>
        <w:r w:rsidRPr="00516143">
          <w:rPr>
            <w:rStyle w:val="a3"/>
            <w:rFonts w:eastAsia="SimHei"/>
            <w:bCs/>
            <w:noProof/>
            <w:kern w:val="0"/>
            <w:lang w:eastAsia="zh-CN"/>
          </w:rPr>
          <w:t>《化学品分类和标签安全规范</w:t>
        </w:r>
        <w:r w:rsidRPr="00516143">
          <w:rPr>
            <w:rStyle w:val="a3"/>
            <w:rFonts w:eastAsia="SimHei"/>
            <w:bCs/>
            <w:noProof/>
            <w:kern w:val="0"/>
            <w:lang w:eastAsia="zh-CN"/>
          </w:rPr>
          <w:t xml:space="preserve"> </w:t>
        </w:r>
        <w:r w:rsidRPr="00516143">
          <w:rPr>
            <w:rStyle w:val="a3"/>
            <w:rFonts w:eastAsia="SimHei"/>
            <w:bCs/>
            <w:noProof/>
            <w:kern w:val="0"/>
            <w:lang w:eastAsia="zh-CN"/>
          </w:rPr>
          <w:t>第</w:t>
        </w:r>
        <w:r w:rsidRPr="00516143">
          <w:rPr>
            <w:rStyle w:val="a3"/>
            <w:rFonts w:eastAsia="SimHei"/>
            <w:bCs/>
            <w:noProof/>
            <w:kern w:val="0"/>
            <w:lang w:eastAsia="zh-CN"/>
          </w:rPr>
          <w:t>X</w:t>
        </w:r>
        <w:r w:rsidRPr="00516143">
          <w:rPr>
            <w:rStyle w:val="a3"/>
            <w:rFonts w:eastAsia="SimHei"/>
            <w:bCs/>
            <w:noProof/>
            <w:kern w:val="0"/>
            <w:lang w:eastAsia="zh-CN"/>
          </w:rPr>
          <w:t>部分：退敏爆炸物》报批稿公布</w:t>
        </w:r>
        <w:r>
          <w:rPr>
            <w:noProof/>
            <w:webHidden/>
          </w:rPr>
          <w:tab/>
        </w:r>
        <w:r>
          <w:rPr>
            <w:noProof/>
            <w:webHidden/>
          </w:rPr>
          <w:fldChar w:fldCharType="begin"/>
        </w:r>
        <w:r>
          <w:rPr>
            <w:noProof/>
            <w:webHidden/>
          </w:rPr>
          <w:instrText xml:space="preserve"> PAGEREF _Toc192843710 \h </w:instrText>
        </w:r>
        <w:r>
          <w:rPr>
            <w:noProof/>
            <w:webHidden/>
          </w:rPr>
        </w:r>
        <w:r>
          <w:rPr>
            <w:noProof/>
            <w:webHidden/>
          </w:rPr>
          <w:fldChar w:fldCharType="separate"/>
        </w:r>
        <w:r>
          <w:rPr>
            <w:noProof/>
            <w:webHidden/>
          </w:rPr>
          <w:t>10</w:t>
        </w:r>
        <w:r>
          <w:rPr>
            <w:noProof/>
            <w:webHidden/>
          </w:rPr>
          <w:fldChar w:fldCharType="end"/>
        </w:r>
      </w:hyperlink>
    </w:p>
    <w:p w14:paraId="5E380741" w14:textId="333F0599"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1" w:history="1">
        <w:r w:rsidRPr="00516143">
          <w:rPr>
            <w:rStyle w:val="a3"/>
            <w:rFonts w:eastAsia="SimHei"/>
            <w:bCs/>
            <w:noProof/>
            <w:kern w:val="0"/>
            <w:lang w:eastAsia="zh-CN"/>
          </w:rPr>
          <w:t>工业和信息化部：行业标准公示</w:t>
        </w:r>
        <w:r w:rsidRPr="00516143">
          <w:rPr>
            <w:rStyle w:val="a3"/>
            <w:rFonts w:eastAsia="SimHei"/>
            <w:bCs/>
            <w:noProof/>
            <w:kern w:val="0"/>
            <w:lang w:eastAsia="zh-CN"/>
          </w:rPr>
          <w:t xml:space="preserve"> </w:t>
        </w:r>
        <w:r w:rsidRPr="00516143">
          <w:rPr>
            <w:rStyle w:val="a3"/>
            <w:rFonts w:eastAsia="SimHei"/>
            <w:bCs/>
            <w:noProof/>
            <w:kern w:val="0"/>
            <w:lang w:eastAsia="zh-CN"/>
          </w:rPr>
          <w:t>二氧化碳捕集、绿色工厂评价等</w:t>
        </w:r>
        <w:r>
          <w:rPr>
            <w:noProof/>
            <w:webHidden/>
          </w:rPr>
          <w:tab/>
        </w:r>
        <w:r>
          <w:rPr>
            <w:noProof/>
            <w:webHidden/>
          </w:rPr>
          <w:fldChar w:fldCharType="begin"/>
        </w:r>
        <w:r>
          <w:rPr>
            <w:noProof/>
            <w:webHidden/>
          </w:rPr>
          <w:instrText xml:space="preserve"> PAGEREF _Toc192843711 \h </w:instrText>
        </w:r>
        <w:r>
          <w:rPr>
            <w:noProof/>
            <w:webHidden/>
          </w:rPr>
        </w:r>
        <w:r>
          <w:rPr>
            <w:noProof/>
            <w:webHidden/>
          </w:rPr>
          <w:fldChar w:fldCharType="separate"/>
        </w:r>
        <w:r>
          <w:rPr>
            <w:noProof/>
            <w:webHidden/>
          </w:rPr>
          <w:t>10</w:t>
        </w:r>
        <w:r>
          <w:rPr>
            <w:noProof/>
            <w:webHidden/>
          </w:rPr>
          <w:fldChar w:fldCharType="end"/>
        </w:r>
      </w:hyperlink>
    </w:p>
    <w:p w14:paraId="267B32A4" w14:textId="2658C5F1"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2" w:history="1">
        <w:r w:rsidRPr="00516143">
          <w:rPr>
            <w:rStyle w:val="a3"/>
            <w:rFonts w:eastAsia="SimHei"/>
            <w:bCs/>
            <w:noProof/>
            <w:kern w:val="0"/>
            <w:lang w:eastAsia="zh-CN"/>
          </w:rPr>
          <w:t>工业和信息化部：产业标准计划</w:t>
        </w:r>
        <w:r w:rsidRPr="00516143">
          <w:rPr>
            <w:rStyle w:val="a3"/>
            <w:rFonts w:eastAsia="SimHei"/>
            <w:bCs/>
            <w:noProof/>
            <w:kern w:val="0"/>
            <w:lang w:eastAsia="zh-CN"/>
          </w:rPr>
          <w:t xml:space="preserve"> </w:t>
        </w:r>
        <w:r w:rsidRPr="00516143">
          <w:rPr>
            <w:rStyle w:val="a3"/>
            <w:rFonts w:eastAsia="SimHei"/>
            <w:bCs/>
            <w:noProof/>
            <w:kern w:val="0"/>
            <w:lang w:eastAsia="zh-CN"/>
          </w:rPr>
          <w:t>报废机动车、石油化工智能工厂等</w:t>
        </w:r>
        <w:r>
          <w:rPr>
            <w:noProof/>
            <w:webHidden/>
          </w:rPr>
          <w:tab/>
        </w:r>
        <w:r>
          <w:rPr>
            <w:noProof/>
            <w:webHidden/>
          </w:rPr>
          <w:fldChar w:fldCharType="begin"/>
        </w:r>
        <w:r>
          <w:rPr>
            <w:noProof/>
            <w:webHidden/>
          </w:rPr>
          <w:instrText xml:space="preserve"> PAGEREF _Toc192843712 \h </w:instrText>
        </w:r>
        <w:r>
          <w:rPr>
            <w:noProof/>
            <w:webHidden/>
          </w:rPr>
        </w:r>
        <w:r>
          <w:rPr>
            <w:noProof/>
            <w:webHidden/>
          </w:rPr>
          <w:fldChar w:fldCharType="separate"/>
        </w:r>
        <w:r>
          <w:rPr>
            <w:noProof/>
            <w:webHidden/>
          </w:rPr>
          <w:t>11</w:t>
        </w:r>
        <w:r>
          <w:rPr>
            <w:noProof/>
            <w:webHidden/>
          </w:rPr>
          <w:fldChar w:fldCharType="end"/>
        </w:r>
      </w:hyperlink>
    </w:p>
    <w:p w14:paraId="5F5271E0" w14:textId="351BA3AA"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13" w:history="1">
        <w:r w:rsidRPr="00516143">
          <w:rPr>
            <w:rStyle w:val="a3"/>
            <w:noProof/>
          </w:rPr>
          <w:t>【地方</w:t>
        </w:r>
        <w:r w:rsidRPr="00516143">
          <w:rPr>
            <w:rStyle w:val="a3"/>
            <w:rFonts w:cs="Microsoft YaHei"/>
            <w:noProof/>
          </w:rPr>
          <w:t>环</w:t>
        </w:r>
        <w:r w:rsidRPr="00516143">
          <w:rPr>
            <w:rStyle w:val="a3"/>
            <w:noProof/>
          </w:rPr>
          <w:t>保政策、法律法</w:t>
        </w:r>
        <w:r w:rsidRPr="00516143">
          <w:rPr>
            <w:rStyle w:val="a3"/>
            <w:rFonts w:cs="Microsoft YaHei"/>
            <w:noProof/>
          </w:rPr>
          <w:t>规</w:t>
        </w:r>
        <w:r w:rsidRPr="00516143">
          <w:rPr>
            <w:rStyle w:val="a3"/>
            <w:noProof/>
          </w:rPr>
          <w:t>、</w:t>
        </w:r>
        <w:r w:rsidRPr="00516143">
          <w:rPr>
            <w:rStyle w:val="a3"/>
            <w:rFonts w:cs="Microsoft YaHei"/>
            <w:noProof/>
          </w:rPr>
          <w:t>标</w:t>
        </w:r>
        <w:r w:rsidRPr="00516143">
          <w:rPr>
            <w:rStyle w:val="a3"/>
            <w:noProof/>
          </w:rPr>
          <w:t>准、</w:t>
        </w:r>
        <w:r w:rsidRPr="00516143">
          <w:rPr>
            <w:rStyle w:val="a3"/>
            <w:rFonts w:cs="Microsoft YaHei"/>
            <w:noProof/>
          </w:rPr>
          <w:t>规则</w:t>
        </w:r>
        <w:r w:rsidRPr="00516143">
          <w:rPr>
            <w:rStyle w:val="a3"/>
            <w:noProof/>
          </w:rPr>
          <w:t>及</w:t>
        </w:r>
        <w:r w:rsidRPr="00516143">
          <w:rPr>
            <w:rStyle w:val="a3"/>
            <w:rFonts w:cs="Microsoft YaHei"/>
            <w:noProof/>
          </w:rPr>
          <w:t>规</w:t>
        </w:r>
        <w:r w:rsidRPr="00516143">
          <w:rPr>
            <w:rStyle w:val="a3"/>
            <w:noProof/>
          </w:rPr>
          <w:t>划】</w:t>
        </w:r>
        <w:r>
          <w:rPr>
            <w:noProof/>
            <w:webHidden/>
          </w:rPr>
          <w:tab/>
        </w:r>
        <w:r>
          <w:rPr>
            <w:noProof/>
            <w:webHidden/>
          </w:rPr>
          <w:fldChar w:fldCharType="begin"/>
        </w:r>
        <w:r>
          <w:rPr>
            <w:noProof/>
            <w:webHidden/>
          </w:rPr>
          <w:instrText xml:space="preserve"> PAGEREF _Toc192843713 \h </w:instrText>
        </w:r>
        <w:r>
          <w:rPr>
            <w:noProof/>
            <w:webHidden/>
          </w:rPr>
        </w:r>
        <w:r>
          <w:rPr>
            <w:noProof/>
            <w:webHidden/>
          </w:rPr>
          <w:fldChar w:fldCharType="separate"/>
        </w:r>
        <w:r>
          <w:rPr>
            <w:noProof/>
            <w:webHidden/>
          </w:rPr>
          <w:t>11</w:t>
        </w:r>
        <w:r>
          <w:rPr>
            <w:noProof/>
            <w:webHidden/>
          </w:rPr>
          <w:fldChar w:fldCharType="end"/>
        </w:r>
      </w:hyperlink>
    </w:p>
    <w:p w14:paraId="78E79655" w14:textId="7863A45A"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4" w:history="1">
        <w:r w:rsidRPr="00516143">
          <w:rPr>
            <w:rStyle w:val="a3"/>
            <w:rFonts w:eastAsia="SimHei"/>
            <w:bCs/>
            <w:noProof/>
            <w:kern w:val="0"/>
            <w:lang w:eastAsia="zh-CN"/>
          </w:rPr>
          <w:t>取得排污许可证的企业须增加工业噪声及固体废物排放信息</w:t>
        </w:r>
        <w:r>
          <w:rPr>
            <w:noProof/>
            <w:webHidden/>
          </w:rPr>
          <w:tab/>
        </w:r>
        <w:r>
          <w:rPr>
            <w:noProof/>
            <w:webHidden/>
          </w:rPr>
          <w:fldChar w:fldCharType="begin"/>
        </w:r>
        <w:r>
          <w:rPr>
            <w:noProof/>
            <w:webHidden/>
          </w:rPr>
          <w:instrText xml:space="preserve"> PAGEREF _Toc192843714 \h </w:instrText>
        </w:r>
        <w:r>
          <w:rPr>
            <w:noProof/>
            <w:webHidden/>
          </w:rPr>
        </w:r>
        <w:r>
          <w:rPr>
            <w:noProof/>
            <w:webHidden/>
          </w:rPr>
          <w:fldChar w:fldCharType="separate"/>
        </w:r>
        <w:r>
          <w:rPr>
            <w:noProof/>
            <w:webHidden/>
          </w:rPr>
          <w:t>11</w:t>
        </w:r>
        <w:r>
          <w:rPr>
            <w:noProof/>
            <w:webHidden/>
          </w:rPr>
          <w:fldChar w:fldCharType="end"/>
        </w:r>
      </w:hyperlink>
    </w:p>
    <w:p w14:paraId="677F33A9" w14:textId="2FE9EF14"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5" w:history="1">
        <w:r w:rsidRPr="00516143">
          <w:rPr>
            <w:rStyle w:val="a3"/>
            <w:rFonts w:eastAsia="SimHei"/>
            <w:bCs/>
            <w:noProof/>
            <w:kern w:val="0"/>
            <w:lang w:eastAsia="zh-CN"/>
          </w:rPr>
          <w:t>上海市生态环境局：《</w:t>
        </w:r>
        <w:r w:rsidRPr="00516143">
          <w:rPr>
            <w:rStyle w:val="a3"/>
            <w:rFonts w:eastAsia="SimHei"/>
            <w:bCs/>
            <w:noProof/>
            <w:kern w:val="0"/>
            <w:lang w:eastAsia="zh-CN"/>
          </w:rPr>
          <w:t>2025</w:t>
        </w:r>
        <w:r w:rsidRPr="00516143">
          <w:rPr>
            <w:rStyle w:val="a3"/>
            <w:rFonts w:eastAsia="SimHei"/>
            <w:bCs/>
            <w:noProof/>
            <w:kern w:val="0"/>
            <w:lang w:eastAsia="zh-CN"/>
          </w:rPr>
          <w:t>年度上海市生态环境涉企行政检查计划》</w:t>
        </w:r>
        <w:r>
          <w:rPr>
            <w:noProof/>
            <w:webHidden/>
          </w:rPr>
          <w:tab/>
        </w:r>
        <w:r>
          <w:rPr>
            <w:noProof/>
            <w:webHidden/>
          </w:rPr>
          <w:fldChar w:fldCharType="begin"/>
        </w:r>
        <w:r>
          <w:rPr>
            <w:noProof/>
            <w:webHidden/>
          </w:rPr>
          <w:instrText xml:space="preserve"> PAGEREF _Toc192843715 \h </w:instrText>
        </w:r>
        <w:r>
          <w:rPr>
            <w:noProof/>
            <w:webHidden/>
          </w:rPr>
        </w:r>
        <w:r>
          <w:rPr>
            <w:noProof/>
            <w:webHidden/>
          </w:rPr>
          <w:fldChar w:fldCharType="separate"/>
        </w:r>
        <w:r>
          <w:rPr>
            <w:noProof/>
            <w:webHidden/>
          </w:rPr>
          <w:t>12</w:t>
        </w:r>
        <w:r>
          <w:rPr>
            <w:noProof/>
            <w:webHidden/>
          </w:rPr>
          <w:fldChar w:fldCharType="end"/>
        </w:r>
      </w:hyperlink>
    </w:p>
    <w:p w14:paraId="15EDD31B" w14:textId="6B04B6C6"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6" w:history="1">
        <w:r w:rsidRPr="00516143">
          <w:rPr>
            <w:rStyle w:val="a3"/>
            <w:rFonts w:eastAsia="SimHei"/>
            <w:bCs/>
            <w:noProof/>
            <w:kern w:val="0"/>
            <w:lang w:eastAsia="zh-CN"/>
          </w:rPr>
          <w:t>上海市：试点深化环评与排污许可制度衔接改革</w:t>
        </w:r>
        <w:r w:rsidRPr="00516143">
          <w:rPr>
            <w:rStyle w:val="a3"/>
            <w:rFonts w:eastAsia="SimHei"/>
            <w:bCs/>
            <w:noProof/>
            <w:kern w:val="0"/>
            <w:lang w:eastAsia="zh-CN"/>
          </w:rPr>
          <w:t xml:space="preserve"> </w:t>
        </w:r>
        <w:r w:rsidRPr="00516143">
          <w:rPr>
            <w:rStyle w:val="a3"/>
            <w:rFonts w:eastAsia="SimHei"/>
            <w:bCs/>
            <w:noProof/>
            <w:kern w:val="0"/>
            <w:lang w:eastAsia="zh-CN"/>
          </w:rPr>
          <w:t>助企业降本增效</w:t>
        </w:r>
        <w:r>
          <w:rPr>
            <w:noProof/>
            <w:webHidden/>
          </w:rPr>
          <w:tab/>
        </w:r>
        <w:r>
          <w:rPr>
            <w:noProof/>
            <w:webHidden/>
          </w:rPr>
          <w:fldChar w:fldCharType="begin"/>
        </w:r>
        <w:r>
          <w:rPr>
            <w:noProof/>
            <w:webHidden/>
          </w:rPr>
          <w:instrText xml:space="preserve"> PAGEREF _Toc192843716 \h </w:instrText>
        </w:r>
        <w:r>
          <w:rPr>
            <w:noProof/>
            <w:webHidden/>
          </w:rPr>
        </w:r>
        <w:r>
          <w:rPr>
            <w:noProof/>
            <w:webHidden/>
          </w:rPr>
          <w:fldChar w:fldCharType="separate"/>
        </w:r>
        <w:r>
          <w:rPr>
            <w:noProof/>
            <w:webHidden/>
          </w:rPr>
          <w:t>14</w:t>
        </w:r>
        <w:r>
          <w:rPr>
            <w:noProof/>
            <w:webHidden/>
          </w:rPr>
          <w:fldChar w:fldCharType="end"/>
        </w:r>
      </w:hyperlink>
    </w:p>
    <w:p w14:paraId="5FC87E2F" w14:textId="2DE69EDA"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7" w:history="1">
        <w:r w:rsidRPr="00516143">
          <w:rPr>
            <w:rStyle w:val="a3"/>
            <w:rFonts w:eastAsia="SimHei"/>
            <w:bCs/>
            <w:noProof/>
            <w:kern w:val="0"/>
            <w:lang w:eastAsia="zh-CN"/>
          </w:rPr>
          <w:t>浙江省：为</w:t>
        </w:r>
        <w:r w:rsidRPr="00516143">
          <w:rPr>
            <w:rStyle w:val="a3"/>
            <w:rFonts w:eastAsia="SimHei"/>
            <w:bCs/>
            <w:noProof/>
            <w:kern w:val="0"/>
            <w:lang w:eastAsia="zh-CN"/>
          </w:rPr>
          <w:t>15</w:t>
        </w:r>
        <w:r w:rsidRPr="00516143">
          <w:rPr>
            <w:rStyle w:val="a3"/>
            <w:rFonts w:eastAsia="SimHei"/>
            <w:bCs/>
            <w:noProof/>
            <w:kern w:val="0"/>
            <w:lang w:eastAsia="zh-CN"/>
          </w:rPr>
          <w:t>个产业重修环境准入指导意见</w:t>
        </w:r>
        <w:r>
          <w:rPr>
            <w:noProof/>
            <w:webHidden/>
          </w:rPr>
          <w:tab/>
        </w:r>
        <w:r>
          <w:rPr>
            <w:noProof/>
            <w:webHidden/>
          </w:rPr>
          <w:fldChar w:fldCharType="begin"/>
        </w:r>
        <w:r>
          <w:rPr>
            <w:noProof/>
            <w:webHidden/>
          </w:rPr>
          <w:instrText xml:space="preserve"> PAGEREF _Toc192843717 \h </w:instrText>
        </w:r>
        <w:r>
          <w:rPr>
            <w:noProof/>
            <w:webHidden/>
          </w:rPr>
        </w:r>
        <w:r>
          <w:rPr>
            <w:noProof/>
            <w:webHidden/>
          </w:rPr>
          <w:fldChar w:fldCharType="separate"/>
        </w:r>
        <w:r>
          <w:rPr>
            <w:noProof/>
            <w:webHidden/>
          </w:rPr>
          <w:t>15</w:t>
        </w:r>
        <w:r>
          <w:rPr>
            <w:noProof/>
            <w:webHidden/>
          </w:rPr>
          <w:fldChar w:fldCharType="end"/>
        </w:r>
      </w:hyperlink>
    </w:p>
    <w:p w14:paraId="299DC6F0" w14:textId="274840A7"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8" w:history="1">
        <w:r w:rsidRPr="00516143">
          <w:rPr>
            <w:rStyle w:val="a3"/>
            <w:rFonts w:eastAsia="SimHei"/>
            <w:bCs/>
            <w:noProof/>
            <w:kern w:val="0"/>
            <w:lang w:eastAsia="zh-CN"/>
          </w:rPr>
          <w:t>山东省新闻发布会：落实双碳目标探索绿色发展新路径</w:t>
        </w:r>
        <w:r>
          <w:rPr>
            <w:noProof/>
            <w:webHidden/>
          </w:rPr>
          <w:tab/>
        </w:r>
        <w:r>
          <w:rPr>
            <w:noProof/>
            <w:webHidden/>
          </w:rPr>
          <w:fldChar w:fldCharType="begin"/>
        </w:r>
        <w:r>
          <w:rPr>
            <w:noProof/>
            <w:webHidden/>
          </w:rPr>
          <w:instrText xml:space="preserve"> PAGEREF _Toc192843718 \h </w:instrText>
        </w:r>
        <w:r>
          <w:rPr>
            <w:noProof/>
            <w:webHidden/>
          </w:rPr>
        </w:r>
        <w:r>
          <w:rPr>
            <w:noProof/>
            <w:webHidden/>
          </w:rPr>
          <w:fldChar w:fldCharType="separate"/>
        </w:r>
        <w:r>
          <w:rPr>
            <w:noProof/>
            <w:webHidden/>
          </w:rPr>
          <w:t>16</w:t>
        </w:r>
        <w:r>
          <w:rPr>
            <w:noProof/>
            <w:webHidden/>
          </w:rPr>
          <w:fldChar w:fldCharType="end"/>
        </w:r>
      </w:hyperlink>
    </w:p>
    <w:p w14:paraId="24E5B450" w14:textId="30EF177B"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19" w:history="1">
        <w:r w:rsidRPr="00516143">
          <w:rPr>
            <w:rStyle w:val="a3"/>
            <w:rFonts w:eastAsia="SimHei"/>
            <w:bCs/>
            <w:noProof/>
            <w:kern w:val="0"/>
            <w:lang w:eastAsia="zh-CN"/>
          </w:rPr>
          <w:t>广东省惠州市惠阳区：加快完成工业噪声和工业固体废物排污许可管理工作</w:t>
        </w:r>
        <w:r>
          <w:rPr>
            <w:noProof/>
            <w:webHidden/>
          </w:rPr>
          <w:tab/>
        </w:r>
        <w:r>
          <w:rPr>
            <w:noProof/>
            <w:webHidden/>
          </w:rPr>
          <w:fldChar w:fldCharType="begin"/>
        </w:r>
        <w:r>
          <w:rPr>
            <w:noProof/>
            <w:webHidden/>
          </w:rPr>
          <w:instrText xml:space="preserve"> PAGEREF _Toc192843719 \h </w:instrText>
        </w:r>
        <w:r>
          <w:rPr>
            <w:noProof/>
            <w:webHidden/>
          </w:rPr>
        </w:r>
        <w:r>
          <w:rPr>
            <w:noProof/>
            <w:webHidden/>
          </w:rPr>
          <w:fldChar w:fldCharType="separate"/>
        </w:r>
        <w:r>
          <w:rPr>
            <w:noProof/>
            <w:webHidden/>
          </w:rPr>
          <w:t>19</w:t>
        </w:r>
        <w:r>
          <w:rPr>
            <w:noProof/>
            <w:webHidden/>
          </w:rPr>
          <w:fldChar w:fldCharType="end"/>
        </w:r>
      </w:hyperlink>
    </w:p>
    <w:p w14:paraId="1B4333B6" w14:textId="67E6C712"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0" w:history="1">
        <w:r w:rsidRPr="00516143">
          <w:rPr>
            <w:rStyle w:val="a3"/>
            <w:rFonts w:eastAsia="SimHei"/>
            <w:bCs/>
            <w:noProof/>
            <w:kern w:val="0"/>
            <w:lang w:eastAsia="zh-CN"/>
          </w:rPr>
          <w:t>广东省佛山市：相关单位需加快完成工业噪声、工业固体废物排污许可管理</w:t>
        </w:r>
        <w:r>
          <w:rPr>
            <w:noProof/>
            <w:webHidden/>
          </w:rPr>
          <w:tab/>
        </w:r>
        <w:r>
          <w:rPr>
            <w:noProof/>
            <w:webHidden/>
          </w:rPr>
          <w:fldChar w:fldCharType="begin"/>
        </w:r>
        <w:r>
          <w:rPr>
            <w:noProof/>
            <w:webHidden/>
          </w:rPr>
          <w:instrText xml:space="preserve"> PAGEREF _Toc192843720 \h </w:instrText>
        </w:r>
        <w:r>
          <w:rPr>
            <w:noProof/>
            <w:webHidden/>
          </w:rPr>
        </w:r>
        <w:r>
          <w:rPr>
            <w:noProof/>
            <w:webHidden/>
          </w:rPr>
          <w:fldChar w:fldCharType="separate"/>
        </w:r>
        <w:r>
          <w:rPr>
            <w:noProof/>
            <w:webHidden/>
          </w:rPr>
          <w:t>20</w:t>
        </w:r>
        <w:r>
          <w:rPr>
            <w:noProof/>
            <w:webHidden/>
          </w:rPr>
          <w:fldChar w:fldCharType="end"/>
        </w:r>
      </w:hyperlink>
    </w:p>
    <w:p w14:paraId="7C238E00" w14:textId="31EFE33B"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21" w:history="1">
        <w:r w:rsidRPr="00516143">
          <w:rPr>
            <w:rStyle w:val="a3"/>
            <w:noProof/>
          </w:rPr>
          <w:t>【环保市场信息】</w:t>
        </w:r>
        <w:r>
          <w:rPr>
            <w:noProof/>
            <w:webHidden/>
          </w:rPr>
          <w:tab/>
        </w:r>
        <w:r>
          <w:rPr>
            <w:noProof/>
            <w:webHidden/>
          </w:rPr>
          <w:fldChar w:fldCharType="begin"/>
        </w:r>
        <w:r>
          <w:rPr>
            <w:noProof/>
            <w:webHidden/>
          </w:rPr>
          <w:instrText xml:space="preserve"> PAGEREF _Toc192843721 \h </w:instrText>
        </w:r>
        <w:r>
          <w:rPr>
            <w:noProof/>
            <w:webHidden/>
          </w:rPr>
        </w:r>
        <w:r>
          <w:rPr>
            <w:noProof/>
            <w:webHidden/>
          </w:rPr>
          <w:fldChar w:fldCharType="separate"/>
        </w:r>
        <w:r>
          <w:rPr>
            <w:noProof/>
            <w:webHidden/>
          </w:rPr>
          <w:t>20</w:t>
        </w:r>
        <w:r>
          <w:rPr>
            <w:noProof/>
            <w:webHidden/>
          </w:rPr>
          <w:fldChar w:fldCharType="end"/>
        </w:r>
      </w:hyperlink>
    </w:p>
    <w:p w14:paraId="7B0BA1BD" w14:textId="294543BA"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2" w:history="1">
        <w:r w:rsidRPr="00516143">
          <w:rPr>
            <w:rStyle w:val="a3"/>
            <w:rFonts w:eastAsia="SimHei"/>
            <w:bCs/>
            <w:noProof/>
            <w:kern w:val="0"/>
            <w:lang w:eastAsia="zh-CN"/>
          </w:rPr>
          <w:t>全国温室气体自愿减排交易市场首批核证自愿减排量完成登记</w:t>
        </w:r>
        <w:r>
          <w:rPr>
            <w:noProof/>
            <w:webHidden/>
          </w:rPr>
          <w:tab/>
        </w:r>
        <w:r>
          <w:rPr>
            <w:noProof/>
            <w:webHidden/>
          </w:rPr>
          <w:fldChar w:fldCharType="begin"/>
        </w:r>
        <w:r>
          <w:rPr>
            <w:noProof/>
            <w:webHidden/>
          </w:rPr>
          <w:instrText xml:space="preserve"> PAGEREF _Toc192843722 \h </w:instrText>
        </w:r>
        <w:r>
          <w:rPr>
            <w:noProof/>
            <w:webHidden/>
          </w:rPr>
        </w:r>
        <w:r>
          <w:rPr>
            <w:noProof/>
            <w:webHidden/>
          </w:rPr>
          <w:fldChar w:fldCharType="separate"/>
        </w:r>
        <w:r>
          <w:rPr>
            <w:noProof/>
            <w:webHidden/>
          </w:rPr>
          <w:t>20</w:t>
        </w:r>
        <w:r>
          <w:rPr>
            <w:noProof/>
            <w:webHidden/>
          </w:rPr>
          <w:fldChar w:fldCharType="end"/>
        </w:r>
      </w:hyperlink>
    </w:p>
    <w:p w14:paraId="0848C6BA" w14:textId="2277E8B8"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23" w:history="1">
        <w:r w:rsidRPr="00516143">
          <w:rPr>
            <w:rStyle w:val="a3"/>
            <w:noProof/>
          </w:rPr>
          <w:t>【个别环保项目】</w:t>
        </w:r>
        <w:r>
          <w:rPr>
            <w:noProof/>
            <w:webHidden/>
          </w:rPr>
          <w:tab/>
        </w:r>
        <w:r>
          <w:rPr>
            <w:noProof/>
            <w:webHidden/>
          </w:rPr>
          <w:fldChar w:fldCharType="begin"/>
        </w:r>
        <w:r>
          <w:rPr>
            <w:noProof/>
            <w:webHidden/>
          </w:rPr>
          <w:instrText xml:space="preserve"> PAGEREF _Toc192843723 \h </w:instrText>
        </w:r>
        <w:r>
          <w:rPr>
            <w:noProof/>
            <w:webHidden/>
          </w:rPr>
        </w:r>
        <w:r>
          <w:rPr>
            <w:noProof/>
            <w:webHidden/>
          </w:rPr>
          <w:fldChar w:fldCharType="separate"/>
        </w:r>
        <w:r>
          <w:rPr>
            <w:noProof/>
            <w:webHidden/>
          </w:rPr>
          <w:t>21</w:t>
        </w:r>
        <w:r>
          <w:rPr>
            <w:noProof/>
            <w:webHidden/>
          </w:rPr>
          <w:fldChar w:fldCharType="end"/>
        </w:r>
      </w:hyperlink>
    </w:p>
    <w:p w14:paraId="6AFC72CF" w14:textId="49DF0E52"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4" w:history="1">
        <w:r w:rsidRPr="00516143">
          <w:rPr>
            <w:rStyle w:val="a3"/>
            <w:rFonts w:eastAsia="SimHei"/>
            <w:bCs/>
            <w:noProof/>
            <w:kern w:val="0"/>
            <w:lang w:eastAsia="zh-CN"/>
          </w:rPr>
          <w:t>安徽省马鞍山市：中冶华天牵头中标安徽年陡污水处理厂及配套管网项目</w:t>
        </w:r>
        <w:r>
          <w:rPr>
            <w:noProof/>
            <w:webHidden/>
          </w:rPr>
          <w:tab/>
        </w:r>
        <w:r>
          <w:rPr>
            <w:noProof/>
            <w:webHidden/>
          </w:rPr>
          <w:fldChar w:fldCharType="begin"/>
        </w:r>
        <w:r>
          <w:rPr>
            <w:noProof/>
            <w:webHidden/>
          </w:rPr>
          <w:instrText xml:space="preserve"> PAGEREF _Toc192843724 \h </w:instrText>
        </w:r>
        <w:r>
          <w:rPr>
            <w:noProof/>
            <w:webHidden/>
          </w:rPr>
        </w:r>
        <w:r>
          <w:rPr>
            <w:noProof/>
            <w:webHidden/>
          </w:rPr>
          <w:fldChar w:fldCharType="separate"/>
        </w:r>
        <w:r>
          <w:rPr>
            <w:noProof/>
            <w:webHidden/>
          </w:rPr>
          <w:t>21</w:t>
        </w:r>
        <w:r>
          <w:rPr>
            <w:noProof/>
            <w:webHidden/>
          </w:rPr>
          <w:fldChar w:fldCharType="end"/>
        </w:r>
      </w:hyperlink>
    </w:p>
    <w:p w14:paraId="71CD539A" w14:textId="301058FD"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5" w:history="1">
        <w:r w:rsidRPr="00516143">
          <w:rPr>
            <w:rStyle w:val="a3"/>
            <w:rFonts w:eastAsia="SimHei"/>
            <w:bCs/>
            <w:noProof/>
            <w:kern w:val="0"/>
            <w:lang w:eastAsia="zh-CN"/>
          </w:rPr>
          <w:t>云南文山州砚山县：城北片区污水处理基础设施建设项目</w:t>
        </w:r>
        <w:r w:rsidRPr="00516143">
          <w:rPr>
            <w:rStyle w:val="a3"/>
            <w:rFonts w:eastAsia="SimHei"/>
            <w:bCs/>
            <w:noProof/>
            <w:kern w:val="0"/>
            <w:lang w:eastAsia="zh-CN"/>
          </w:rPr>
          <w:t>EPC</w:t>
        </w:r>
        <w:r w:rsidRPr="00516143">
          <w:rPr>
            <w:rStyle w:val="a3"/>
            <w:rFonts w:eastAsia="SimHei"/>
            <w:bCs/>
            <w:noProof/>
            <w:kern w:val="0"/>
            <w:lang w:eastAsia="zh-CN"/>
          </w:rPr>
          <w:t>招标</w:t>
        </w:r>
        <w:r>
          <w:rPr>
            <w:noProof/>
            <w:webHidden/>
          </w:rPr>
          <w:tab/>
        </w:r>
        <w:r>
          <w:rPr>
            <w:noProof/>
            <w:webHidden/>
          </w:rPr>
          <w:fldChar w:fldCharType="begin"/>
        </w:r>
        <w:r>
          <w:rPr>
            <w:noProof/>
            <w:webHidden/>
          </w:rPr>
          <w:instrText xml:space="preserve"> PAGEREF _Toc192843725 \h </w:instrText>
        </w:r>
        <w:r>
          <w:rPr>
            <w:noProof/>
            <w:webHidden/>
          </w:rPr>
        </w:r>
        <w:r>
          <w:rPr>
            <w:noProof/>
            <w:webHidden/>
          </w:rPr>
          <w:fldChar w:fldCharType="separate"/>
        </w:r>
        <w:r>
          <w:rPr>
            <w:noProof/>
            <w:webHidden/>
          </w:rPr>
          <w:t>21</w:t>
        </w:r>
        <w:r>
          <w:rPr>
            <w:noProof/>
            <w:webHidden/>
          </w:rPr>
          <w:fldChar w:fldCharType="end"/>
        </w:r>
      </w:hyperlink>
    </w:p>
    <w:p w14:paraId="6D0D2411" w14:textId="2AC60818"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6" w:history="1">
        <w:r w:rsidRPr="00516143">
          <w:rPr>
            <w:rStyle w:val="a3"/>
            <w:rFonts w:eastAsia="SimHei"/>
            <w:bCs/>
            <w:noProof/>
            <w:kern w:val="0"/>
            <w:lang w:eastAsia="zh-CN"/>
          </w:rPr>
          <w:t>云南省临沧市云县：城镇污水垃圾收集处理设施完善工程中标公告</w:t>
        </w:r>
        <w:r>
          <w:rPr>
            <w:noProof/>
            <w:webHidden/>
          </w:rPr>
          <w:tab/>
        </w:r>
        <w:r>
          <w:rPr>
            <w:noProof/>
            <w:webHidden/>
          </w:rPr>
          <w:fldChar w:fldCharType="begin"/>
        </w:r>
        <w:r>
          <w:rPr>
            <w:noProof/>
            <w:webHidden/>
          </w:rPr>
          <w:instrText xml:space="preserve"> PAGEREF _Toc192843726 \h </w:instrText>
        </w:r>
        <w:r>
          <w:rPr>
            <w:noProof/>
            <w:webHidden/>
          </w:rPr>
        </w:r>
        <w:r>
          <w:rPr>
            <w:noProof/>
            <w:webHidden/>
          </w:rPr>
          <w:fldChar w:fldCharType="separate"/>
        </w:r>
        <w:r>
          <w:rPr>
            <w:noProof/>
            <w:webHidden/>
          </w:rPr>
          <w:t>21</w:t>
        </w:r>
        <w:r>
          <w:rPr>
            <w:noProof/>
            <w:webHidden/>
          </w:rPr>
          <w:fldChar w:fldCharType="end"/>
        </w:r>
      </w:hyperlink>
    </w:p>
    <w:p w14:paraId="2C2D9A63" w14:textId="1B021E53" w:rsidR="00424C4E" w:rsidRDefault="00424C4E">
      <w:pPr>
        <w:pStyle w:val="21"/>
        <w:tabs>
          <w:tab w:val="right" w:leader="dot" w:pos="9394"/>
        </w:tabs>
        <w:ind w:left="196"/>
        <w:rPr>
          <w:rFonts w:asciiTheme="minorHAnsi" w:eastAsiaTheme="minorEastAsia" w:hAnsiTheme="minorHAnsi" w:cstheme="minorBidi"/>
          <w:noProof/>
          <w:sz w:val="22"/>
          <w:lang w:eastAsia="zh-CN"/>
          <w14:ligatures w14:val="standardContextual"/>
        </w:rPr>
      </w:pPr>
      <w:hyperlink w:anchor="_Toc192843727" w:history="1">
        <w:r w:rsidRPr="00516143">
          <w:rPr>
            <w:rStyle w:val="a3"/>
            <w:rFonts w:eastAsia="SimHei"/>
            <w:bCs/>
            <w:noProof/>
            <w:kern w:val="0"/>
            <w:lang w:eastAsia="zh-CN"/>
          </w:rPr>
          <w:t>四川省眉山市：海天股份中标污水处理项目</w:t>
        </w:r>
        <w:r>
          <w:rPr>
            <w:noProof/>
            <w:webHidden/>
          </w:rPr>
          <w:tab/>
        </w:r>
        <w:r>
          <w:rPr>
            <w:noProof/>
            <w:webHidden/>
          </w:rPr>
          <w:fldChar w:fldCharType="begin"/>
        </w:r>
        <w:r>
          <w:rPr>
            <w:noProof/>
            <w:webHidden/>
          </w:rPr>
          <w:instrText xml:space="preserve"> PAGEREF _Toc192843727 \h </w:instrText>
        </w:r>
        <w:r>
          <w:rPr>
            <w:noProof/>
            <w:webHidden/>
          </w:rPr>
        </w:r>
        <w:r>
          <w:rPr>
            <w:noProof/>
            <w:webHidden/>
          </w:rPr>
          <w:fldChar w:fldCharType="separate"/>
        </w:r>
        <w:r>
          <w:rPr>
            <w:noProof/>
            <w:webHidden/>
          </w:rPr>
          <w:t>22</w:t>
        </w:r>
        <w:r>
          <w:rPr>
            <w:noProof/>
            <w:webHidden/>
          </w:rPr>
          <w:fldChar w:fldCharType="end"/>
        </w:r>
      </w:hyperlink>
    </w:p>
    <w:p w14:paraId="6C888554" w14:textId="265E3931"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28" w:history="1">
        <w:r w:rsidRPr="00516143">
          <w:rPr>
            <w:rStyle w:val="a3"/>
            <w:noProof/>
          </w:rPr>
          <w:t>【其他环保信息（</w:t>
        </w:r>
        <w:r w:rsidRPr="00516143">
          <w:rPr>
            <w:rStyle w:val="a3"/>
            <w:noProof/>
          </w:rPr>
          <w:t>5</w:t>
        </w:r>
        <w:r w:rsidRPr="00516143">
          <w:rPr>
            <w:rStyle w:val="a3"/>
            <w:noProof/>
          </w:rPr>
          <w:t>条）】</w:t>
        </w:r>
        <w:r>
          <w:rPr>
            <w:noProof/>
            <w:webHidden/>
          </w:rPr>
          <w:tab/>
        </w:r>
        <w:r>
          <w:rPr>
            <w:noProof/>
            <w:webHidden/>
          </w:rPr>
          <w:fldChar w:fldCharType="begin"/>
        </w:r>
        <w:r>
          <w:rPr>
            <w:noProof/>
            <w:webHidden/>
          </w:rPr>
          <w:instrText xml:space="preserve"> PAGEREF _Toc192843728 \h </w:instrText>
        </w:r>
        <w:r>
          <w:rPr>
            <w:noProof/>
            <w:webHidden/>
          </w:rPr>
        </w:r>
        <w:r>
          <w:rPr>
            <w:noProof/>
            <w:webHidden/>
          </w:rPr>
          <w:fldChar w:fldCharType="separate"/>
        </w:r>
        <w:r>
          <w:rPr>
            <w:noProof/>
            <w:webHidden/>
          </w:rPr>
          <w:t>22</w:t>
        </w:r>
        <w:r>
          <w:rPr>
            <w:noProof/>
            <w:webHidden/>
          </w:rPr>
          <w:fldChar w:fldCharType="end"/>
        </w:r>
      </w:hyperlink>
    </w:p>
    <w:p w14:paraId="4C6FDEA7" w14:textId="5599BA09"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29" w:history="1">
        <w:r w:rsidRPr="00516143">
          <w:rPr>
            <w:rStyle w:val="a3"/>
            <w:noProof/>
          </w:rPr>
          <w:t>【碳中和相关信息（</w:t>
        </w:r>
        <w:r w:rsidRPr="00516143">
          <w:rPr>
            <w:rStyle w:val="a3"/>
            <w:noProof/>
          </w:rPr>
          <w:t>0</w:t>
        </w:r>
        <w:r w:rsidRPr="00516143">
          <w:rPr>
            <w:rStyle w:val="a3"/>
            <w:noProof/>
          </w:rPr>
          <w:t>条）】</w:t>
        </w:r>
        <w:r>
          <w:rPr>
            <w:noProof/>
            <w:webHidden/>
          </w:rPr>
          <w:tab/>
        </w:r>
        <w:r>
          <w:rPr>
            <w:noProof/>
            <w:webHidden/>
          </w:rPr>
          <w:fldChar w:fldCharType="begin"/>
        </w:r>
        <w:r>
          <w:rPr>
            <w:noProof/>
            <w:webHidden/>
          </w:rPr>
          <w:instrText xml:space="preserve"> PAGEREF _Toc192843729 \h </w:instrText>
        </w:r>
        <w:r>
          <w:rPr>
            <w:noProof/>
            <w:webHidden/>
          </w:rPr>
        </w:r>
        <w:r>
          <w:rPr>
            <w:noProof/>
            <w:webHidden/>
          </w:rPr>
          <w:fldChar w:fldCharType="separate"/>
        </w:r>
        <w:r>
          <w:rPr>
            <w:noProof/>
            <w:webHidden/>
          </w:rPr>
          <w:t>22</w:t>
        </w:r>
        <w:r>
          <w:rPr>
            <w:noProof/>
            <w:webHidden/>
          </w:rPr>
          <w:fldChar w:fldCharType="end"/>
        </w:r>
      </w:hyperlink>
    </w:p>
    <w:p w14:paraId="7ABD7F50" w14:textId="707142D7" w:rsidR="00424C4E" w:rsidRDefault="00424C4E">
      <w:pPr>
        <w:pStyle w:val="11"/>
        <w:tabs>
          <w:tab w:val="right" w:leader="dot" w:pos="9394"/>
        </w:tabs>
        <w:rPr>
          <w:rFonts w:asciiTheme="minorHAnsi" w:eastAsiaTheme="minorEastAsia" w:hAnsiTheme="minorHAnsi" w:cstheme="minorBidi"/>
          <w:noProof/>
          <w:sz w:val="22"/>
          <w:lang w:eastAsia="zh-CN"/>
          <w14:ligatures w14:val="standardContextual"/>
        </w:rPr>
      </w:pPr>
      <w:hyperlink w:anchor="_Toc192843730" w:history="1">
        <w:r w:rsidRPr="00516143">
          <w:rPr>
            <w:rStyle w:val="a3"/>
            <w:noProof/>
          </w:rPr>
          <w:t>【生态环保展会、论坛研讨会等】</w:t>
        </w:r>
        <w:r w:rsidRPr="00516143">
          <w:rPr>
            <w:rStyle w:val="a3"/>
            <w:noProof/>
          </w:rPr>
          <w:t>(</w:t>
        </w:r>
        <w:r w:rsidRPr="00516143">
          <w:rPr>
            <w:rStyle w:val="a3"/>
            <w:rFonts w:eastAsia="SimSun"/>
            <w:noProof/>
          </w:rPr>
          <w:t>新添加的信息用红字标出</w:t>
        </w:r>
        <w:r w:rsidRPr="00516143">
          <w:rPr>
            <w:rStyle w:val="a3"/>
            <w:noProof/>
          </w:rPr>
          <w:t>)</w:t>
        </w:r>
        <w:r>
          <w:rPr>
            <w:noProof/>
            <w:webHidden/>
          </w:rPr>
          <w:tab/>
        </w:r>
        <w:r>
          <w:rPr>
            <w:noProof/>
            <w:webHidden/>
          </w:rPr>
          <w:fldChar w:fldCharType="begin"/>
        </w:r>
        <w:r>
          <w:rPr>
            <w:noProof/>
            <w:webHidden/>
          </w:rPr>
          <w:instrText xml:space="preserve"> PAGEREF _Toc192843730 \h </w:instrText>
        </w:r>
        <w:r>
          <w:rPr>
            <w:noProof/>
            <w:webHidden/>
          </w:rPr>
        </w:r>
        <w:r>
          <w:rPr>
            <w:noProof/>
            <w:webHidden/>
          </w:rPr>
          <w:fldChar w:fldCharType="separate"/>
        </w:r>
        <w:r>
          <w:rPr>
            <w:noProof/>
            <w:webHidden/>
          </w:rPr>
          <w:t>22</w:t>
        </w:r>
        <w:r>
          <w:rPr>
            <w:noProof/>
            <w:webHidden/>
          </w:rPr>
          <w:fldChar w:fldCharType="end"/>
        </w:r>
      </w:hyperlink>
    </w:p>
    <w:p w14:paraId="42FE6078" w14:textId="52CA0750" w:rsidR="005C713B" w:rsidRPr="002714FF" w:rsidRDefault="00770852" w:rsidP="00276D4D">
      <w:pPr>
        <w:pBdr>
          <w:bottom w:val="single" w:sz="6" w:space="1" w:color="auto"/>
        </w:pBdr>
        <w:rPr>
          <w:rFonts w:ascii="SimSun" w:hAnsi="SimSun"/>
        </w:rPr>
      </w:pPr>
      <w:r w:rsidRPr="002714FF">
        <w:rPr>
          <w:rFonts w:ascii="SimHei" w:eastAsia="SimHei" w:hAnsi="SimHei"/>
        </w:rPr>
        <w:fldChar w:fldCharType="end"/>
      </w:r>
    </w:p>
    <w:p w14:paraId="457B965F" w14:textId="77777777" w:rsidR="00DE3C99" w:rsidRPr="002714FF" w:rsidRDefault="00DE3C99" w:rsidP="00774965"/>
    <w:p w14:paraId="54BF48EF" w14:textId="42466F3D" w:rsidR="001A250E" w:rsidRPr="00A32981" w:rsidRDefault="003A46ED" w:rsidP="00A32981">
      <w:pPr>
        <w:pStyle w:val="1"/>
      </w:pPr>
      <w:bookmarkStart w:id="1" w:name="_Toc43419104"/>
      <w:bookmarkStart w:id="2" w:name="_Toc93065027"/>
      <w:bookmarkStart w:id="3" w:name="_Toc94256960"/>
      <w:bookmarkStart w:id="4" w:name="_Toc192843700"/>
      <w:r w:rsidRPr="002714FF">
        <w:t>【国家、地方法律法规信息</w:t>
      </w:r>
      <w:r w:rsidRPr="002714FF">
        <w:t>(</w:t>
      </w:r>
      <w:r w:rsidR="00A32981" w:rsidRPr="00A32981">
        <w:rPr>
          <w:rFonts w:hint="eastAsia"/>
        </w:rPr>
        <w:t>8</w:t>
      </w:r>
      <w:r w:rsidRPr="002714FF">
        <w:t>条</w:t>
      </w:r>
      <w:r w:rsidRPr="002714FF">
        <w:t>)</w:t>
      </w:r>
      <w:r w:rsidRPr="002714FF">
        <w:t>】</w:t>
      </w:r>
      <w:bookmarkEnd w:id="1"/>
      <w:bookmarkEnd w:id="2"/>
      <w:bookmarkEnd w:id="3"/>
      <w:bookmarkEnd w:id="4"/>
    </w:p>
    <w:p w14:paraId="2ECBA1FB" w14:textId="113E7008" w:rsidR="00806C0B" w:rsidRPr="002714FF" w:rsidRDefault="00AE6F37" w:rsidP="0071706C">
      <w:pPr>
        <w:tabs>
          <w:tab w:val="left" w:pos="980"/>
        </w:tabs>
        <w:rPr>
          <w:rFonts w:cs="SimSun"/>
          <w:kern w:val="0"/>
          <w:szCs w:val="20"/>
          <w:bdr w:val="single" w:sz="4" w:space="0" w:color="auto"/>
          <w:lang w:eastAsia="zh-CN"/>
        </w:rPr>
      </w:pPr>
      <w:r w:rsidRPr="002714FF">
        <w:rPr>
          <w:kern w:val="0"/>
          <w:szCs w:val="20"/>
          <w:bdr w:val="single" w:sz="4" w:space="0" w:color="auto"/>
          <w:lang w:eastAsia="zh-CN"/>
        </w:rPr>
        <w:t>国家法律法</w:t>
      </w:r>
      <w:r w:rsidRPr="002714FF">
        <w:rPr>
          <w:rFonts w:cs="SimSun"/>
          <w:kern w:val="0"/>
          <w:szCs w:val="20"/>
          <w:bdr w:val="single" w:sz="4" w:space="0" w:color="auto"/>
          <w:lang w:eastAsia="zh-CN"/>
        </w:rPr>
        <w:t>规</w:t>
      </w:r>
    </w:p>
    <w:p w14:paraId="29CC658C" w14:textId="77777777" w:rsidR="00F04EA6" w:rsidRPr="002714FF" w:rsidRDefault="00F04EA6" w:rsidP="00F04EA6">
      <w:pPr>
        <w:rPr>
          <w:rFonts w:cs="SimSun"/>
          <w:lang w:eastAsia="zh-CN"/>
        </w:rPr>
      </w:pPr>
      <w:r w:rsidRPr="002714FF">
        <w:rPr>
          <w:rFonts w:cs="SimSun" w:hint="eastAsia"/>
          <w:lang w:eastAsia="zh-CN"/>
        </w:rPr>
        <w:t>＜国家认证认可监督管理委员会＞</w:t>
      </w:r>
    </w:p>
    <w:p w14:paraId="2160633C" w14:textId="77777777" w:rsidR="00F04EA6" w:rsidRPr="002714FF" w:rsidRDefault="00F04EA6" w:rsidP="00F04EA6">
      <w:pPr>
        <w:rPr>
          <w:rFonts w:cs="SimSun"/>
          <w:lang w:eastAsia="zh-CN"/>
        </w:rPr>
      </w:pPr>
      <w:r w:rsidRPr="002714FF">
        <w:rPr>
          <w:rFonts w:cs="SimSun" w:hint="eastAsia"/>
          <w:lang w:eastAsia="zh-CN"/>
        </w:rPr>
        <w:lastRenderedPageBreak/>
        <w:t>关于下达等</w:t>
      </w:r>
      <w:r w:rsidRPr="002714FF">
        <w:rPr>
          <w:rFonts w:cs="SimSun"/>
          <w:lang w:eastAsia="zh-CN"/>
        </w:rPr>
        <w:t>22</w:t>
      </w:r>
      <w:r w:rsidRPr="002714FF">
        <w:rPr>
          <w:rFonts w:cs="SimSun" w:hint="eastAsia"/>
          <w:lang w:eastAsia="zh-CN"/>
        </w:rPr>
        <w:t>项认证认可行业标准制修订计划项目的通知</w:t>
      </w:r>
    </w:p>
    <w:p w14:paraId="09CBB131" w14:textId="77777777" w:rsidR="00F04EA6" w:rsidRPr="002714FF" w:rsidRDefault="00F04EA6" w:rsidP="00F04EA6">
      <w:pPr>
        <w:rPr>
          <w:rFonts w:cs="SimSun"/>
        </w:rPr>
      </w:pPr>
      <w:r w:rsidRPr="00A32981">
        <w:rPr>
          <w:rFonts w:ascii="ＭＳ 明朝" w:eastAsia="ＭＳ 明朝" w:hAnsi="ＭＳ 明朝" w:cs="Microsoft YaHei" w:hint="eastAsia"/>
        </w:rPr>
        <w:t>・</w:t>
      </w:r>
      <w:r w:rsidRPr="002714FF">
        <w:rPr>
          <w:rFonts w:ascii="SimSun" w:hAnsi="SimSun" w:cs="SimSun" w:hint="eastAsia"/>
        </w:rPr>
        <w:t>可持</w:t>
      </w:r>
      <w:r w:rsidRPr="002714FF">
        <w:rPr>
          <w:rFonts w:cs="SimSun" w:hint="eastAsia"/>
        </w:rPr>
        <w:t>续发展报告鉴证规范指南</w:t>
      </w:r>
    </w:p>
    <w:p w14:paraId="56BFB850" w14:textId="3A9F7A64" w:rsidR="00753350" w:rsidRPr="002714FF" w:rsidRDefault="00F04EA6" w:rsidP="00CD31B1">
      <w:pPr>
        <w:rPr>
          <w:rFonts w:cs="SimSun"/>
          <w:lang w:eastAsia="zh-CN"/>
        </w:rPr>
      </w:pPr>
      <w:r w:rsidRPr="002714FF">
        <w:rPr>
          <w:rFonts w:cs="SimSun"/>
          <w:lang w:eastAsia="zh-CN"/>
        </w:rPr>
        <w:t>https://www.cnca.gov.cn/zwxx/tz/2025/art/2025/art_db743fbd370149f880bb1ef809019c61.html</w:t>
      </w:r>
    </w:p>
    <w:p w14:paraId="427255E5" w14:textId="77777777" w:rsidR="00CD31B1" w:rsidRPr="002714FF" w:rsidRDefault="00CD31B1" w:rsidP="00CD31B1">
      <w:pPr>
        <w:tabs>
          <w:tab w:val="left" w:pos="980"/>
        </w:tabs>
        <w:rPr>
          <w:rFonts w:eastAsia="DengXian" w:cs="SimSun"/>
          <w:szCs w:val="22"/>
          <w:lang w:eastAsia="zh-CN"/>
        </w:rPr>
      </w:pPr>
    </w:p>
    <w:p w14:paraId="7663E27E" w14:textId="77777777" w:rsidR="00011150" w:rsidRPr="002714FF" w:rsidRDefault="00C607F1" w:rsidP="00011150">
      <w:pPr>
        <w:tabs>
          <w:tab w:val="left" w:pos="980"/>
        </w:tabs>
        <w:rPr>
          <w:kern w:val="0"/>
          <w:szCs w:val="20"/>
          <w:bdr w:val="single" w:sz="4" w:space="0" w:color="auto"/>
          <w:lang w:eastAsia="zh-CN"/>
        </w:rPr>
      </w:pPr>
      <w:r w:rsidRPr="002714FF">
        <w:rPr>
          <w:rFonts w:hint="eastAsia"/>
          <w:kern w:val="0"/>
          <w:szCs w:val="20"/>
          <w:bdr w:val="single" w:sz="4" w:space="0" w:color="auto"/>
          <w:lang w:eastAsia="zh-CN"/>
        </w:rPr>
        <w:t>经济发达地区</w:t>
      </w:r>
      <w:r w:rsidR="004234C8" w:rsidRPr="002714FF">
        <w:rPr>
          <w:kern w:val="0"/>
          <w:szCs w:val="20"/>
          <w:bdr w:val="single" w:sz="4" w:space="0" w:color="auto"/>
          <w:lang w:eastAsia="zh-CN"/>
        </w:rPr>
        <w:t>法律法</w:t>
      </w:r>
      <w:r w:rsidR="004234C8" w:rsidRPr="002714FF">
        <w:rPr>
          <w:rFonts w:cs="SimSun"/>
          <w:kern w:val="0"/>
          <w:szCs w:val="20"/>
          <w:bdr w:val="single" w:sz="4" w:space="0" w:color="auto"/>
          <w:lang w:eastAsia="zh-CN"/>
        </w:rPr>
        <w:t>规</w:t>
      </w:r>
    </w:p>
    <w:p w14:paraId="36C78C9A" w14:textId="77777777" w:rsidR="009B03B8" w:rsidRPr="002714FF" w:rsidRDefault="009B03B8" w:rsidP="009B03B8">
      <w:pPr>
        <w:rPr>
          <w:rFonts w:cs="SimSun"/>
          <w:lang w:eastAsia="zh-CN"/>
        </w:rPr>
      </w:pPr>
      <w:r w:rsidRPr="002714FF">
        <w:rPr>
          <w:rFonts w:cs="SimSun" w:hint="eastAsia"/>
          <w:lang w:eastAsia="zh-CN"/>
        </w:rPr>
        <w:t>＜北京市应急管理局＞</w:t>
      </w:r>
    </w:p>
    <w:p w14:paraId="2069B4E2" w14:textId="77777777" w:rsidR="009B03B8" w:rsidRPr="002714FF" w:rsidRDefault="009B03B8" w:rsidP="009B03B8">
      <w:pPr>
        <w:rPr>
          <w:rFonts w:cs="SimSun"/>
          <w:lang w:eastAsia="zh-CN"/>
        </w:rPr>
      </w:pPr>
      <w:r w:rsidRPr="002714FF">
        <w:rPr>
          <w:rFonts w:cs="SimSun" w:hint="eastAsia"/>
          <w:lang w:eastAsia="zh-CN"/>
        </w:rPr>
        <w:t>关于发布全国两会期间本市危险化学品有关安全生产管理措施的通告</w:t>
      </w:r>
    </w:p>
    <w:p w14:paraId="124CF9C7" w14:textId="77777777" w:rsidR="009B03B8" w:rsidRPr="002714FF" w:rsidRDefault="009B03B8" w:rsidP="009B03B8">
      <w:pPr>
        <w:rPr>
          <w:rFonts w:cs="SimSun"/>
          <w:lang w:eastAsia="zh-CN"/>
        </w:rPr>
      </w:pPr>
      <w:r w:rsidRPr="002714FF">
        <w:rPr>
          <w:rFonts w:cs="SimSun"/>
          <w:lang w:eastAsia="zh-CN"/>
        </w:rPr>
        <w:t>https://www.huaxiataike.com/news/75696.html</w:t>
      </w:r>
    </w:p>
    <w:p w14:paraId="2E16F932" w14:textId="77777777" w:rsidR="009B03B8" w:rsidRPr="002714FF" w:rsidRDefault="009B03B8" w:rsidP="009B03B8">
      <w:pPr>
        <w:rPr>
          <w:rFonts w:cs="SimSun"/>
          <w:lang w:eastAsia="zh-CN"/>
        </w:rPr>
      </w:pPr>
    </w:p>
    <w:p w14:paraId="4262CBF4" w14:textId="77777777" w:rsidR="009B03B8" w:rsidRPr="002714FF" w:rsidRDefault="009B03B8" w:rsidP="009B03B8">
      <w:pPr>
        <w:rPr>
          <w:rFonts w:cs="SimSun"/>
          <w:lang w:eastAsia="zh-CN"/>
        </w:rPr>
      </w:pPr>
      <w:r w:rsidRPr="002714FF">
        <w:rPr>
          <w:rFonts w:cs="SimSun" w:hint="eastAsia"/>
          <w:lang w:eastAsia="zh-CN"/>
        </w:rPr>
        <w:t>＜山东省人民代表大会常务委员会＞</w:t>
      </w:r>
    </w:p>
    <w:p w14:paraId="633732D8" w14:textId="77777777" w:rsidR="009B03B8" w:rsidRPr="002714FF" w:rsidRDefault="009B03B8" w:rsidP="009B03B8">
      <w:pPr>
        <w:rPr>
          <w:rFonts w:cs="SimSun"/>
          <w:lang w:eastAsia="zh-CN"/>
        </w:rPr>
      </w:pPr>
      <w:r w:rsidRPr="002714FF">
        <w:rPr>
          <w:rFonts w:cs="SimSun" w:hint="eastAsia"/>
          <w:lang w:eastAsia="zh-CN"/>
        </w:rPr>
        <w:t>山东省绿色低碳高质量发展促进条例</w:t>
      </w:r>
    </w:p>
    <w:p w14:paraId="57A67530" w14:textId="77777777" w:rsidR="009B03B8" w:rsidRPr="002714FF" w:rsidRDefault="009B03B8" w:rsidP="009B03B8">
      <w:pPr>
        <w:rPr>
          <w:rFonts w:cs="SimSun"/>
          <w:lang w:eastAsia="zh-CN"/>
        </w:rPr>
      </w:pPr>
      <w:r w:rsidRPr="002714FF">
        <w:rPr>
          <w:rFonts w:cs="SimSun"/>
          <w:lang w:eastAsia="zh-CN"/>
        </w:rPr>
        <w:t>http://fgw.shandong.gov.cn/art/2025/1/27/art_104864_10458026.html</w:t>
      </w:r>
    </w:p>
    <w:p w14:paraId="27EAA1C8" w14:textId="77777777" w:rsidR="009B03B8" w:rsidRPr="002714FF" w:rsidRDefault="009B03B8" w:rsidP="009B03B8">
      <w:pPr>
        <w:rPr>
          <w:rFonts w:cs="SimSun"/>
          <w:lang w:eastAsia="zh-CN"/>
        </w:rPr>
      </w:pPr>
    </w:p>
    <w:p w14:paraId="6F4D4C59" w14:textId="77777777" w:rsidR="009B03B8" w:rsidRPr="002714FF" w:rsidRDefault="009B03B8" w:rsidP="009B03B8">
      <w:pPr>
        <w:rPr>
          <w:rFonts w:cs="SimSun"/>
          <w:lang w:eastAsia="zh-CN"/>
        </w:rPr>
      </w:pPr>
      <w:r w:rsidRPr="002714FF">
        <w:rPr>
          <w:rFonts w:cs="SimSun" w:hint="eastAsia"/>
          <w:lang w:eastAsia="zh-CN"/>
        </w:rPr>
        <w:t>＜福建省福州市工业和信息化局＞</w:t>
      </w:r>
    </w:p>
    <w:p w14:paraId="0376D23F" w14:textId="77777777" w:rsidR="009B03B8" w:rsidRPr="002714FF" w:rsidRDefault="009B03B8" w:rsidP="009B03B8">
      <w:pPr>
        <w:rPr>
          <w:rFonts w:cs="SimSun"/>
          <w:lang w:eastAsia="zh-CN"/>
        </w:rPr>
      </w:pPr>
      <w:r w:rsidRPr="002714FF">
        <w:rPr>
          <w:rFonts w:cs="SimSun" w:hint="eastAsia"/>
          <w:lang w:eastAsia="zh-CN"/>
        </w:rPr>
        <w:t>《福州市工业领域碳达峰实施方案》征求意见稿</w:t>
      </w:r>
    </w:p>
    <w:p w14:paraId="006C5B2F" w14:textId="77777777" w:rsidR="009B03B8" w:rsidRPr="002714FF" w:rsidRDefault="009B03B8" w:rsidP="009B03B8">
      <w:pPr>
        <w:rPr>
          <w:rFonts w:cs="SimSun"/>
          <w:lang w:eastAsia="zh-CN"/>
        </w:rPr>
      </w:pPr>
      <w:r w:rsidRPr="002714FF">
        <w:rPr>
          <w:rFonts w:cs="SimSun"/>
          <w:lang w:eastAsia="zh-CN"/>
        </w:rPr>
        <w:t>https://www.fuzhou.gov.cn/zgfzzt/sjxw/fzjx/tzgg/202503/t20250304_4983932.htm</w:t>
      </w:r>
    </w:p>
    <w:p w14:paraId="57F2D890" w14:textId="77777777" w:rsidR="009B03B8" w:rsidRPr="002714FF" w:rsidRDefault="009B03B8" w:rsidP="009B03B8">
      <w:pPr>
        <w:rPr>
          <w:rFonts w:cs="SimSun"/>
          <w:lang w:eastAsia="zh-CN"/>
        </w:rPr>
      </w:pPr>
    </w:p>
    <w:p w14:paraId="1A6AF8E3" w14:textId="77777777" w:rsidR="009B03B8" w:rsidRPr="002714FF" w:rsidRDefault="009B03B8" w:rsidP="009B03B8">
      <w:pPr>
        <w:rPr>
          <w:rFonts w:cs="SimSun"/>
          <w:lang w:eastAsia="zh-CN"/>
        </w:rPr>
      </w:pPr>
      <w:r w:rsidRPr="002714FF">
        <w:rPr>
          <w:rFonts w:cs="SimSun" w:hint="eastAsia"/>
          <w:lang w:eastAsia="zh-CN"/>
        </w:rPr>
        <w:t>＜广东省生态环境厅＞</w:t>
      </w:r>
    </w:p>
    <w:p w14:paraId="14DAE2FA" w14:textId="77777777" w:rsidR="009B03B8" w:rsidRPr="002714FF" w:rsidRDefault="009B03B8" w:rsidP="009B03B8">
      <w:pPr>
        <w:rPr>
          <w:rFonts w:cs="SimSun"/>
          <w:lang w:eastAsia="zh-CN"/>
        </w:rPr>
      </w:pPr>
      <w:r w:rsidRPr="002714FF">
        <w:rPr>
          <w:rFonts w:cs="SimSun" w:hint="eastAsia"/>
          <w:lang w:eastAsia="zh-CN"/>
        </w:rPr>
        <w:t>关于开展消耗臭氧层物质备案及数据上报管理工作的通知</w:t>
      </w:r>
    </w:p>
    <w:p w14:paraId="2C424160" w14:textId="77777777" w:rsidR="009B03B8" w:rsidRPr="002714FF" w:rsidRDefault="009B03B8" w:rsidP="009B03B8">
      <w:pPr>
        <w:rPr>
          <w:rFonts w:cs="SimSun"/>
          <w:lang w:eastAsia="zh-CN"/>
        </w:rPr>
      </w:pPr>
      <w:r w:rsidRPr="002714FF">
        <w:rPr>
          <w:rFonts w:cs="SimSun"/>
          <w:lang w:eastAsia="zh-CN"/>
        </w:rPr>
        <w:t>https://gdee.gd.gov.cn/shbtwj/content/post_4677239.html</w:t>
      </w:r>
    </w:p>
    <w:p w14:paraId="04D2CE54" w14:textId="77777777" w:rsidR="009B03B8" w:rsidRPr="002714FF" w:rsidRDefault="009B03B8" w:rsidP="009B03B8">
      <w:pPr>
        <w:rPr>
          <w:rFonts w:cs="SimSun"/>
          <w:lang w:eastAsia="zh-CN"/>
        </w:rPr>
      </w:pPr>
      <w:r w:rsidRPr="002714FF">
        <w:rPr>
          <w:rFonts w:cs="SimSun" w:hint="eastAsia"/>
          <w:lang w:eastAsia="zh-CN"/>
        </w:rPr>
        <w:t>《广东省</w:t>
      </w:r>
      <w:r w:rsidRPr="002714FF">
        <w:rPr>
          <w:rFonts w:cs="SimSun"/>
          <w:lang w:eastAsia="zh-CN"/>
        </w:rPr>
        <w:t>2024</w:t>
      </w:r>
      <w:r w:rsidRPr="002714FF">
        <w:rPr>
          <w:rFonts w:cs="SimSun"/>
          <w:lang w:eastAsia="zh-CN"/>
        </w:rPr>
        <w:t>年度</w:t>
      </w:r>
      <w:r w:rsidRPr="002714FF">
        <w:rPr>
          <w:rFonts w:cs="SimSun" w:hint="eastAsia"/>
          <w:lang w:eastAsia="zh-CN"/>
        </w:rPr>
        <w:t>碳排放配额分配方案》</w:t>
      </w:r>
    </w:p>
    <w:p w14:paraId="264226D0" w14:textId="77777777" w:rsidR="009B03B8" w:rsidRPr="002714FF" w:rsidRDefault="009B03B8" w:rsidP="009B03B8">
      <w:pPr>
        <w:rPr>
          <w:rFonts w:cs="SimSun"/>
          <w:lang w:eastAsia="zh-CN"/>
        </w:rPr>
      </w:pPr>
      <w:r w:rsidRPr="002714FF">
        <w:rPr>
          <w:rFonts w:cs="SimSun"/>
          <w:lang w:eastAsia="zh-CN"/>
        </w:rPr>
        <w:t>https://gdee.gd.gov.cn/shbtwj/content/post_4679397.html</w:t>
      </w:r>
    </w:p>
    <w:p w14:paraId="52D7B92D" w14:textId="2B1CB388" w:rsidR="009B03B8" w:rsidRPr="002714FF" w:rsidRDefault="009B03B8" w:rsidP="009B03B8">
      <w:pPr>
        <w:rPr>
          <w:rFonts w:cs="SimSun"/>
          <w:lang w:eastAsia="zh-CN"/>
        </w:rPr>
      </w:pPr>
      <w:r w:rsidRPr="002714FF">
        <w:rPr>
          <w:rFonts w:cs="SimSun" w:hint="eastAsia"/>
          <w:lang w:eastAsia="zh-CN"/>
        </w:rPr>
        <w:t>＜</w:t>
      </w:r>
      <w:r w:rsidR="00693C87" w:rsidRPr="002714FF">
        <w:rPr>
          <w:rFonts w:cs="SimSun" w:hint="eastAsia"/>
          <w:lang w:eastAsia="zh-CN"/>
        </w:rPr>
        <w:t>广东省</w:t>
      </w:r>
      <w:r w:rsidRPr="002714FF">
        <w:rPr>
          <w:rFonts w:cs="SimSun" w:hint="eastAsia"/>
          <w:lang w:eastAsia="zh-CN"/>
        </w:rPr>
        <w:t>东莞市生态环境局＞</w:t>
      </w:r>
    </w:p>
    <w:p w14:paraId="38E7D55B" w14:textId="77777777" w:rsidR="009B03B8" w:rsidRPr="002714FF" w:rsidRDefault="009B03B8" w:rsidP="009B03B8">
      <w:pPr>
        <w:rPr>
          <w:rFonts w:cs="SimSun"/>
          <w:lang w:eastAsia="zh-CN"/>
        </w:rPr>
      </w:pPr>
      <w:r w:rsidRPr="002714FF">
        <w:rPr>
          <w:rFonts w:cs="SimSun" w:hint="eastAsia"/>
          <w:lang w:eastAsia="zh-CN"/>
        </w:rPr>
        <w:t>关于督促有关生产经营单位建立健全安全生产规章制度的通知</w:t>
      </w:r>
    </w:p>
    <w:p w14:paraId="30F0CE04" w14:textId="77777777" w:rsidR="009B03B8" w:rsidRPr="002714FF" w:rsidRDefault="009B03B8" w:rsidP="009B03B8">
      <w:pPr>
        <w:rPr>
          <w:rFonts w:cs="SimSun"/>
          <w:lang w:eastAsia="zh-CN"/>
        </w:rPr>
      </w:pPr>
      <w:r w:rsidRPr="002714FF">
        <w:rPr>
          <w:rFonts w:cs="SimSun"/>
          <w:lang w:eastAsia="zh-CN"/>
        </w:rPr>
        <w:t>https://dgepb.dg.gov.cn/zwgk/tzgg/content/post_4349626.html</w:t>
      </w:r>
    </w:p>
    <w:p w14:paraId="211C2DA5" w14:textId="57EF6127" w:rsidR="009B03B8" w:rsidRPr="002714FF" w:rsidRDefault="009B03B8" w:rsidP="009B03B8">
      <w:pPr>
        <w:rPr>
          <w:rFonts w:cs="SimSun"/>
          <w:lang w:eastAsia="zh-CN"/>
        </w:rPr>
      </w:pPr>
      <w:r w:rsidRPr="002714FF">
        <w:rPr>
          <w:rFonts w:cs="SimSun" w:hint="eastAsia"/>
          <w:lang w:eastAsia="zh-CN"/>
        </w:rPr>
        <w:t>＜</w:t>
      </w:r>
      <w:r w:rsidR="001D6F82" w:rsidRPr="002714FF">
        <w:rPr>
          <w:rFonts w:cs="SimSun" w:hint="eastAsia"/>
          <w:lang w:eastAsia="zh-CN"/>
        </w:rPr>
        <w:t>广东省</w:t>
      </w:r>
      <w:r w:rsidRPr="002714FF">
        <w:rPr>
          <w:rFonts w:cs="SimSun" w:hint="eastAsia"/>
          <w:lang w:eastAsia="zh-CN"/>
        </w:rPr>
        <w:t>珠海市生态环境局＞</w:t>
      </w:r>
    </w:p>
    <w:p w14:paraId="510FE3A3" w14:textId="77777777" w:rsidR="009B03B8" w:rsidRPr="002714FF" w:rsidRDefault="009B03B8" w:rsidP="009B03B8">
      <w:pPr>
        <w:rPr>
          <w:rFonts w:cs="SimSun"/>
          <w:lang w:eastAsia="zh-CN"/>
        </w:rPr>
      </w:pPr>
      <w:r w:rsidRPr="002714FF">
        <w:rPr>
          <w:rFonts w:cs="SimSun" w:hint="eastAsia"/>
          <w:lang w:eastAsia="zh-CN"/>
        </w:rPr>
        <w:t>《珠海市环境保护条例（修正草案）》</w:t>
      </w:r>
    </w:p>
    <w:p w14:paraId="176DFAF1" w14:textId="2CD0E254" w:rsidR="00011150" w:rsidRPr="002714FF" w:rsidRDefault="009B03B8" w:rsidP="00B1204A">
      <w:pPr>
        <w:rPr>
          <w:rFonts w:cs="SimSun"/>
          <w:lang w:eastAsia="zh-CN"/>
        </w:rPr>
      </w:pPr>
      <w:r w:rsidRPr="002714FF">
        <w:rPr>
          <w:rFonts w:cs="SimSun"/>
          <w:lang w:eastAsia="zh-CN"/>
        </w:rPr>
        <w:t>https://ssthjj.zhuhai.gov.cn/hdjlpt/yjzj/answer/42411</w:t>
      </w:r>
    </w:p>
    <w:p w14:paraId="0499C871" w14:textId="77777777" w:rsidR="00BF444C" w:rsidRPr="002714FF" w:rsidRDefault="00BF444C" w:rsidP="00816F64">
      <w:pPr>
        <w:tabs>
          <w:tab w:val="left" w:pos="980"/>
        </w:tabs>
        <w:rPr>
          <w:rFonts w:eastAsiaTheme="minorEastAsia"/>
          <w:kern w:val="0"/>
          <w:szCs w:val="20"/>
          <w:bdr w:val="single" w:sz="4" w:space="0" w:color="auto"/>
          <w:lang w:eastAsia="zh-CN"/>
        </w:rPr>
      </w:pPr>
    </w:p>
    <w:p w14:paraId="338D14C4" w14:textId="113C506C" w:rsidR="00CB3282" w:rsidRPr="002714FF" w:rsidRDefault="00CB3282" w:rsidP="00CB3282">
      <w:pPr>
        <w:tabs>
          <w:tab w:val="left" w:pos="980"/>
        </w:tabs>
        <w:rPr>
          <w:kern w:val="0"/>
          <w:szCs w:val="20"/>
          <w:bdr w:val="single" w:sz="4" w:space="0" w:color="auto"/>
          <w:lang w:eastAsia="zh-CN"/>
        </w:rPr>
      </w:pPr>
      <w:r w:rsidRPr="002714FF">
        <w:rPr>
          <w:kern w:val="0"/>
          <w:szCs w:val="20"/>
          <w:bdr w:val="single" w:sz="4" w:space="0" w:color="auto"/>
          <w:lang w:eastAsia="zh-CN"/>
        </w:rPr>
        <w:t>国家简易法律法规信息（</w:t>
      </w:r>
      <w:r w:rsidRPr="002714FF">
        <w:rPr>
          <w:rFonts w:hint="eastAsia"/>
          <w:kern w:val="0"/>
          <w:szCs w:val="20"/>
          <w:bdr w:val="single" w:sz="4" w:space="0" w:color="auto"/>
          <w:lang w:eastAsia="zh-CN"/>
        </w:rPr>
        <w:t>生态环境部</w:t>
      </w:r>
      <w:r w:rsidRPr="002714FF">
        <w:rPr>
          <w:kern w:val="0"/>
          <w:szCs w:val="20"/>
          <w:bdr w:val="single" w:sz="4" w:space="0" w:color="auto"/>
          <w:lang w:eastAsia="zh-CN"/>
        </w:rPr>
        <w:t>）</w:t>
      </w:r>
    </w:p>
    <w:p w14:paraId="40A18ABB" w14:textId="77777777" w:rsidR="009A028A" w:rsidRPr="002714FF" w:rsidRDefault="009A028A" w:rsidP="009A028A">
      <w:pPr>
        <w:rPr>
          <w:rFonts w:cs="SimSun"/>
          <w:lang w:eastAsia="zh-CN"/>
        </w:rPr>
      </w:pPr>
      <w:r w:rsidRPr="002714FF">
        <w:rPr>
          <w:rFonts w:cs="SimSun" w:hint="eastAsia"/>
          <w:lang w:eastAsia="zh-CN"/>
        </w:rPr>
        <w:t>关于</w:t>
      </w:r>
      <w:r w:rsidRPr="002714FF">
        <w:rPr>
          <w:rFonts w:cs="SimSun"/>
          <w:lang w:eastAsia="zh-CN"/>
        </w:rPr>
        <w:t>2025</w:t>
      </w:r>
      <w:r w:rsidRPr="002714FF">
        <w:rPr>
          <w:rFonts w:cs="SimSun" w:hint="eastAsia"/>
          <w:lang w:eastAsia="zh-CN"/>
        </w:rPr>
        <w:t>年第</w:t>
      </w:r>
      <w:r w:rsidRPr="002714FF">
        <w:rPr>
          <w:rFonts w:cs="SimSun"/>
          <w:lang w:eastAsia="zh-CN"/>
        </w:rPr>
        <w:t>2</w:t>
      </w:r>
      <w:r w:rsidRPr="002714FF">
        <w:rPr>
          <w:rFonts w:cs="SimSun" w:hint="eastAsia"/>
          <w:lang w:eastAsia="zh-CN"/>
        </w:rPr>
        <w:t>批新化学物质环境管理登记证变更审批结果的公开</w:t>
      </w:r>
    </w:p>
    <w:p w14:paraId="10540DD7" w14:textId="77777777" w:rsidR="009A028A" w:rsidRPr="002714FF" w:rsidRDefault="009A028A" w:rsidP="009A028A">
      <w:pPr>
        <w:rPr>
          <w:rFonts w:cs="SimSun"/>
          <w:lang w:eastAsia="zh-CN"/>
        </w:rPr>
      </w:pPr>
      <w:r w:rsidRPr="002714FF">
        <w:rPr>
          <w:rFonts w:cs="SimSun"/>
          <w:lang w:eastAsia="zh-CN"/>
        </w:rPr>
        <w:t>https://www.mee.gov.cn/ywgz/gtfwyhxpgl/hxphjgl/xhxwz/202503/t20250306_1103483.shtml</w:t>
      </w:r>
    </w:p>
    <w:p w14:paraId="03A3A5C9" w14:textId="77777777" w:rsidR="009A028A" w:rsidRPr="002714FF" w:rsidRDefault="009A028A" w:rsidP="009A028A">
      <w:pPr>
        <w:rPr>
          <w:rFonts w:cs="SimSun"/>
          <w:lang w:eastAsia="zh-CN"/>
        </w:rPr>
      </w:pPr>
      <w:r w:rsidRPr="002714FF">
        <w:rPr>
          <w:rFonts w:cs="SimSun" w:hint="eastAsia"/>
          <w:lang w:eastAsia="zh-CN"/>
        </w:rPr>
        <w:t>关于</w:t>
      </w:r>
      <w:r w:rsidRPr="002714FF">
        <w:rPr>
          <w:rFonts w:cs="SimSun"/>
          <w:lang w:eastAsia="zh-CN"/>
        </w:rPr>
        <w:t>2025</w:t>
      </w:r>
      <w:r w:rsidRPr="002714FF">
        <w:rPr>
          <w:rFonts w:cs="SimSun" w:hint="eastAsia"/>
          <w:lang w:eastAsia="zh-CN"/>
        </w:rPr>
        <w:t>年第</w:t>
      </w:r>
      <w:r w:rsidRPr="002714FF">
        <w:rPr>
          <w:rFonts w:cs="SimSun"/>
          <w:lang w:eastAsia="zh-CN"/>
        </w:rPr>
        <w:t>2</w:t>
      </w:r>
      <w:r w:rsidRPr="002714FF">
        <w:rPr>
          <w:rFonts w:cs="SimSun" w:hint="eastAsia"/>
          <w:lang w:eastAsia="zh-CN"/>
        </w:rPr>
        <w:t>批新化学物质环境管理简易登记证审批结果的公开</w:t>
      </w:r>
    </w:p>
    <w:p w14:paraId="381BB7BB" w14:textId="77777777" w:rsidR="009A028A" w:rsidRPr="002714FF" w:rsidRDefault="009A028A" w:rsidP="009A028A">
      <w:pPr>
        <w:rPr>
          <w:rFonts w:cs="SimSun"/>
          <w:lang w:eastAsia="zh-CN"/>
        </w:rPr>
      </w:pPr>
      <w:r w:rsidRPr="002714FF">
        <w:rPr>
          <w:rFonts w:cs="SimSun"/>
          <w:lang w:eastAsia="zh-CN"/>
        </w:rPr>
        <w:t>https://www.mee.gov.cn/ywgz/gtfwyhxpgl/hxphjgl/xhxwz/202503/t20250306_1103482.shtml</w:t>
      </w:r>
    </w:p>
    <w:p w14:paraId="1A64651E" w14:textId="77777777" w:rsidR="009A028A" w:rsidRPr="002714FF" w:rsidRDefault="009A028A" w:rsidP="009A028A">
      <w:pPr>
        <w:rPr>
          <w:rFonts w:cs="SimSun"/>
          <w:lang w:eastAsia="zh-CN"/>
        </w:rPr>
      </w:pPr>
      <w:r w:rsidRPr="002714FF">
        <w:rPr>
          <w:rFonts w:cs="SimSun" w:hint="eastAsia"/>
          <w:lang w:eastAsia="zh-CN"/>
        </w:rPr>
        <w:t>关于</w:t>
      </w:r>
      <w:r w:rsidRPr="002714FF">
        <w:rPr>
          <w:rFonts w:cs="SimSun"/>
          <w:lang w:eastAsia="zh-CN"/>
        </w:rPr>
        <w:t>2025</w:t>
      </w:r>
      <w:r w:rsidRPr="002714FF">
        <w:rPr>
          <w:rFonts w:cs="SimSun" w:hint="eastAsia"/>
          <w:lang w:eastAsia="zh-CN"/>
        </w:rPr>
        <w:t>年第</w:t>
      </w:r>
      <w:r w:rsidRPr="002714FF">
        <w:rPr>
          <w:rFonts w:cs="SimSun"/>
          <w:lang w:eastAsia="zh-CN"/>
        </w:rPr>
        <w:t>2</w:t>
      </w:r>
      <w:r w:rsidRPr="002714FF">
        <w:rPr>
          <w:rFonts w:cs="SimSun" w:hint="eastAsia"/>
          <w:lang w:eastAsia="zh-CN"/>
        </w:rPr>
        <w:t>批新化学物质环境管理常规登记证审批结果的公开</w:t>
      </w:r>
    </w:p>
    <w:p w14:paraId="1887DDC2" w14:textId="77777777" w:rsidR="009A028A" w:rsidRPr="002714FF" w:rsidRDefault="009A028A" w:rsidP="009A028A">
      <w:pPr>
        <w:rPr>
          <w:rFonts w:cs="SimSun"/>
          <w:lang w:eastAsia="zh-CN"/>
        </w:rPr>
      </w:pPr>
      <w:r w:rsidRPr="002714FF">
        <w:rPr>
          <w:rFonts w:cs="SimSun"/>
          <w:lang w:eastAsia="zh-CN"/>
        </w:rPr>
        <w:t>https://www.mee.gov.cn/ywgz/gtfwyhxpgl/hxphjgl/xhxwz/202503/t20250305_1103408.shtml</w:t>
      </w:r>
    </w:p>
    <w:p w14:paraId="2F53153F" w14:textId="77777777" w:rsidR="009A028A" w:rsidRPr="002714FF" w:rsidRDefault="009A028A" w:rsidP="009A028A">
      <w:pPr>
        <w:rPr>
          <w:rFonts w:cs="SimSun"/>
          <w:lang w:eastAsia="zh-CN"/>
        </w:rPr>
      </w:pPr>
      <w:r w:rsidRPr="002714FF">
        <w:rPr>
          <w:rFonts w:cs="SimSun" w:hint="eastAsia"/>
          <w:lang w:eastAsia="zh-CN"/>
        </w:rPr>
        <w:t>生态环境部部长黄润秋在两会“部长通道”答记者问</w:t>
      </w:r>
    </w:p>
    <w:p w14:paraId="2162ED74" w14:textId="77777777" w:rsidR="009A028A" w:rsidRPr="002714FF" w:rsidRDefault="009A028A" w:rsidP="009A028A">
      <w:pPr>
        <w:rPr>
          <w:rFonts w:cs="SimSun"/>
          <w:lang w:eastAsia="zh-CN"/>
        </w:rPr>
      </w:pPr>
      <w:r w:rsidRPr="002714FF">
        <w:rPr>
          <w:rFonts w:cs="SimSun"/>
          <w:lang w:eastAsia="zh-CN"/>
        </w:rPr>
        <w:t>https://www.mee.gov.cn/ywdt/zbft/202503/t20250308_1103595.shtml</w:t>
      </w:r>
    </w:p>
    <w:p w14:paraId="6B3C2D44" w14:textId="77777777" w:rsidR="009A028A" w:rsidRPr="002714FF" w:rsidRDefault="009A028A" w:rsidP="009A028A">
      <w:pPr>
        <w:rPr>
          <w:rFonts w:cs="SimSun"/>
          <w:lang w:eastAsia="zh-CN"/>
        </w:rPr>
      </w:pPr>
      <w:r w:rsidRPr="002714FF">
        <w:rPr>
          <w:rFonts w:cs="SimSun" w:hint="eastAsia"/>
          <w:lang w:eastAsia="zh-CN"/>
        </w:rPr>
        <w:t>生态环境部环境公约履约技术中心：公开征集</w:t>
      </w:r>
      <w:r w:rsidRPr="002714FF">
        <w:rPr>
          <w:rFonts w:cs="SimSun"/>
          <w:lang w:eastAsia="zh-CN"/>
        </w:rPr>
        <w:t>PFAS</w:t>
      </w:r>
      <w:r w:rsidRPr="002714FF">
        <w:rPr>
          <w:rFonts w:cs="SimSun" w:hint="eastAsia"/>
          <w:lang w:eastAsia="zh-CN"/>
        </w:rPr>
        <w:t>类物质</w:t>
      </w:r>
      <w:r w:rsidRPr="002714FF">
        <w:rPr>
          <w:rFonts w:cs="SimSun"/>
          <w:lang w:eastAsia="zh-CN"/>
        </w:rPr>
        <w:t>3</w:t>
      </w:r>
      <w:r w:rsidRPr="002714FF">
        <w:rPr>
          <w:rFonts w:cs="SimSun" w:hint="eastAsia"/>
          <w:lang w:eastAsia="zh-CN"/>
        </w:rPr>
        <w:t>项指示性清单有关信息</w:t>
      </w:r>
    </w:p>
    <w:p w14:paraId="7EA17765" w14:textId="77777777" w:rsidR="009A028A" w:rsidRPr="002714FF" w:rsidRDefault="009A028A" w:rsidP="009A028A">
      <w:pPr>
        <w:rPr>
          <w:rFonts w:cs="SimSun"/>
        </w:rPr>
      </w:pPr>
      <w:r w:rsidRPr="00A32981">
        <w:rPr>
          <w:rFonts w:ascii="ＭＳ 明朝" w:eastAsia="ＭＳ 明朝" w:hAnsi="ＭＳ 明朝" w:cs="ＭＳ 明朝" w:hint="eastAsia"/>
        </w:rPr>
        <w:t>・</w:t>
      </w:r>
      <w:r w:rsidRPr="002714FF">
        <w:rPr>
          <w:rFonts w:cs="SimSun" w:hint="eastAsia"/>
        </w:rPr>
        <w:t>长链</w:t>
      </w:r>
      <w:r w:rsidRPr="002714FF">
        <w:rPr>
          <w:rFonts w:cs="SimSun"/>
        </w:rPr>
        <w:t>PFCAs</w:t>
      </w:r>
      <w:r w:rsidRPr="002714FF">
        <w:rPr>
          <w:rFonts w:cs="SimSun" w:hint="eastAsia"/>
        </w:rPr>
        <w:t>及其盐类和相关化合物指示性清单</w:t>
      </w:r>
    </w:p>
    <w:p w14:paraId="136E5AE6" w14:textId="77777777" w:rsidR="009A028A" w:rsidRPr="002714FF" w:rsidRDefault="009A028A" w:rsidP="009A028A">
      <w:pPr>
        <w:rPr>
          <w:rFonts w:cs="SimSun"/>
        </w:rPr>
      </w:pPr>
      <w:r w:rsidRPr="00A32981">
        <w:rPr>
          <w:rFonts w:ascii="ＭＳ 明朝" w:eastAsia="ＭＳ 明朝" w:hAnsi="ＭＳ 明朝" w:cs="ＭＳ 明朝" w:hint="eastAsia"/>
        </w:rPr>
        <w:t>・</w:t>
      </w:r>
      <w:r w:rsidRPr="002714FF">
        <w:rPr>
          <w:rFonts w:ascii="SimSun" w:hAnsi="SimSun" w:cs="SimSun" w:hint="eastAsia"/>
        </w:rPr>
        <w:t>更新的</w:t>
      </w:r>
      <w:r w:rsidRPr="002714FF">
        <w:rPr>
          <w:rFonts w:cs="SimSun"/>
        </w:rPr>
        <w:t>PFOA</w:t>
      </w:r>
      <w:r w:rsidRPr="002714FF">
        <w:rPr>
          <w:rFonts w:cs="SimSun" w:hint="eastAsia"/>
        </w:rPr>
        <w:t>及其盐类和相关化合物指示性清单</w:t>
      </w:r>
    </w:p>
    <w:p w14:paraId="0BA1F11D" w14:textId="77777777" w:rsidR="009A028A" w:rsidRPr="002714FF" w:rsidRDefault="009A028A" w:rsidP="009A028A">
      <w:pPr>
        <w:rPr>
          <w:rFonts w:cs="SimSun"/>
        </w:rPr>
      </w:pPr>
      <w:r w:rsidRPr="00A32981">
        <w:rPr>
          <w:rFonts w:ascii="ＭＳ 明朝" w:eastAsia="ＭＳ 明朝" w:hAnsi="ＭＳ 明朝" w:cs="ＭＳ 明朝" w:hint="eastAsia"/>
        </w:rPr>
        <w:t>・</w:t>
      </w:r>
      <w:r w:rsidRPr="002714FF">
        <w:rPr>
          <w:rFonts w:ascii="SimSun" w:hAnsi="SimSun" w:cs="SimSun" w:hint="eastAsia"/>
        </w:rPr>
        <w:t>更新的</w:t>
      </w:r>
      <w:proofErr w:type="spellStart"/>
      <w:r w:rsidRPr="002714FF">
        <w:rPr>
          <w:rFonts w:cs="SimSun"/>
        </w:rPr>
        <w:t>PFHxS</w:t>
      </w:r>
      <w:proofErr w:type="spellEnd"/>
      <w:r w:rsidRPr="002714FF">
        <w:rPr>
          <w:rFonts w:cs="SimSun" w:hint="eastAsia"/>
        </w:rPr>
        <w:t>及其盐类和相关化合物指示性清单</w:t>
      </w:r>
    </w:p>
    <w:p w14:paraId="13C01BAC" w14:textId="13C82031" w:rsidR="00011150" w:rsidRPr="002714FF" w:rsidRDefault="009A028A" w:rsidP="009A028A">
      <w:pPr>
        <w:rPr>
          <w:rFonts w:eastAsiaTheme="minorEastAsia" w:cs="SimSun"/>
        </w:rPr>
      </w:pPr>
      <w:r w:rsidRPr="002714FF">
        <w:rPr>
          <w:rFonts w:cs="SimSun"/>
          <w:lang w:eastAsia="zh-CN"/>
        </w:rPr>
        <w:t>http://www.fecomee.org.cn/dtxx/tzgg/202502/t20250225_1102832.html</w:t>
      </w:r>
    </w:p>
    <w:p w14:paraId="2844DE48" w14:textId="77777777" w:rsidR="00011150" w:rsidRPr="00BA3E11" w:rsidRDefault="00011150" w:rsidP="00975702">
      <w:pPr>
        <w:tabs>
          <w:tab w:val="left" w:pos="980"/>
        </w:tabs>
        <w:rPr>
          <w:rFonts w:eastAsiaTheme="minorEastAsia"/>
          <w:kern w:val="0"/>
          <w:szCs w:val="20"/>
        </w:rPr>
      </w:pPr>
    </w:p>
    <w:p w14:paraId="772A5487" w14:textId="77777777" w:rsidR="004234C8" w:rsidRPr="002714FF" w:rsidRDefault="004234C8" w:rsidP="004234C8">
      <w:pPr>
        <w:tabs>
          <w:tab w:val="left" w:pos="980"/>
        </w:tabs>
        <w:rPr>
          <w:kern w:val="0"/>
          <w:szCs w:val="20"/>
          <w:bdr w:val="single" w:sz="4" w:space="0" w:color="auto"/>
          <w:lang w:eastAsia="zh-CN"/>
        </w:rPr>
      </w:pPr>
      <w:r w:rsidRPr="002714FF">
        <w:rPr>
          <w:kern w:val="0"/>
          <w:szCs w:val="20"/>
          <w:bdr w:val="single" w:sz="4" w:space="0" w:color="auto"/>
          <w:lang w:eastAsia="zh-CN"/>
        </w:rPr>
        <w:lastRenderedPageBreak/>
        <w:t>国家</w:t>
      </w:r>
      <w:r w:rsidRPr="002714FF">
        <w:rPr>
          <w:rFonts w:cs="SimSun"/>
          <w:kern w:val="0"/>
          <w:szCs w:val="20"/>
          <w:bdr w:val="single" w:sz="4" w:space="0" w:color="auto"/>
          <w:lang w:eastAsia="zh-CN"/>
        </w:rPr>
        <w:t>简</w:t>
      </w:r>
      <w:r w:rsidRPr="002714FF">
        <w:rPr>
          <w:kern w:val="0"/>
          <w:szCs w:val="20"/>
          <w:bdr w:val="single" w:sz="4" w:space="0" w:color="auto"/>
          <w:lang w:eastAsia="zh-CN"/>
        </w:rPr>
        <w:t>易法律法</w:t>
      </w:r>
      <w:r w:rsidRPr="002714FF">
        <w:rPr>
          <w:rFonts w:cs="SimSun"/>
          <w:kern w:val="0"/>
          <w:szCs w:val="20"/>
          <w:bdr w:val="single" w:sz="4" w:space="0" w:color="auto"/>
          <w:lang w:eastAsia="zh-CN"/>
        </w:rPr>
        <w:t>规</w:t>
      </w:r>
      <w:r w:rsidRPr="002714FF">
        <w:rPr>
          <w:kern w:val="0"/>
          <w:szCs w:val="20"/>
          <w:bdr w:val="single" w:sz="4" w:space="0" w:color="auto"/>
          <w:lang w:eastAsia="zh-CN"/>
        </w:rPr>
        <w:t>信息（其他部委）</w:t>
      </w:r>
    </w:p>
    <w:p w14:paraId="2B76637F" w14:textId="77777777" w:rsidR="008D23F5" w:rsidRPr="002714FF" w:rsidRDefault="008D23F5" w:rsidP="008D23F5">
      <w:pPr>
        <w:rPr>
          <w:rFonts w:cs="SimSun"/>
          <w:lang w:eastAsia="zh-CN"/>
        </w:rPr>
      </w:pPr>
      <w:r w:rsidRPr="002714FF">
        <w:rPr>
          <w:rFonts w:cs="SimSun" w:hint="eastAsia"/>
          <w:lang w:eastAsia="zh-CN"/>
        </w:rPr>
        <w:t>国务院：《关于做好金融“五篇大文章”的指导意见》，包括绿色金融</w:t>
      </w:r>
    </w:p>
    <w:p w14:paraId="77D3C74A" w14:textId="77777777" w:rsidR="008D23F5" w:rsidRPr="002714FF" w:rsidRDefault="008D23F5" w:rsidP="008D23F5">
      <w:pPr>
        <w:rPr>
          <w:rFonts w:cs="SimSun"/>
          <w:lang w:eastAsia="zh-CN"/>
        </w:rPr>
      </w:pPr>
      <w:r w:rsidRPr="002714FF">
        <w:rPr>
          <w:rFonts w:cs="SimSun"/>
          <w:lang w:eastAsia="zh-CN"/>
        </w:rPr>
        <w:t>https://www.solidwaste.com.cn/news/356562.html</w:t>
      </w:r>
    </w:p>
    <w:p w14:paraId="12915F04" w14:textId="77777777" w:rsidR="008D23F5" w:rsidRPr="002714FF" w:rsidRDefault="008D23F5" w:rsidP="008D23F5">
      <w:pPr>
        <w:rPr>
          <w:rFonts w:cs="SimSun"/>
          <w:lang w:eastAsia="zh-CN"/>
        </w:rPr>
      </w:pPr>
      <w:r w:rsidRPr="002714FF">
        <w:rPr>
          <w:rFonts w:cs="SimSun" w:hint="eastAsia"/>
          <w:lang w:eastAsia="zh-CN"/>
        </w:rPr>
        <w:t>国务院安委会：《强化危化品“一件事”全链条安全管理的措施》</w:t>
      </w:r>
    </w:p>
    <w:p w14:paraId="6DF6DD1D" w14:textId="77777777" w:rsidR="008D23F5" w:rsidRPr="002714FF" w:rsidRDefault="008D23F5" w:rsidP="008D23F5">
      <w:pPr>
        <w:rPr>
          <w:rFonts w:cs="SimSun"/>
          <w:lang w:eastAsia="zh-CN"/>
        </w:rPr>
      </w:pPr>
      <w:r w:rsidRPr="002714FF">
        <w:rPr>
          <w:rFonts w:cs="SimSun"/>
          <w:lang w:eastAsia="zh-CN"/>
        </w:rPr>
        <w:t>http://www.hcls.org.cn/article/232826.html</w:t>
      </w:r>
    </w:p>
    <w:p w14:paraId="328D985F" w14:textId="77777777" w:rsidR="008D23F5" w:rsidRPr="002714FF" w:rsidRDefault="008D23F5" w:rsidP="008D23F5">
      <w:pPr>
        <w:rPr>
          <w:rFonts w:cs="SimSun"/>
          <w:lang w:eastAsia="zh-CN"/>
        </w:rPr>
      </w:pPr>
      <w:r w:rsidRPr="002714FF">
        <w:rPr>
          <w:rFonts w:cs="SimSun" w:hint="eastAsia"/>
          <w:lang w:eastAsia="zh-CN"/>
        </w:rPr>
        <w:t>工信部、市场监管总局：《关于进一步加强智能网联汽车产品准入、召回及软件在线升级管理的通知》</w:t>
      </w:r>
    </w:p>
    <w:p w14:paraId="7D1B51A5" w14:textId="77777777" w:rsidR="008D23F5" w:rsidRPr="002714FF" w:rsidRDefault="008D23F5" w:rsidP="008D23F5">
      <w:pPr>
        <w:rPr>
          <w:rFonts w:cs="SimSun"/>
          <w:lang w:eastAsia="zh-CN"/>
        </w:rPr>
      </w:pPr>
      <w:r w:rsidRPr="002714FF">
        <w:rPr>
          <w:rFonts w:cs="SimSun"/>
          <w:lang w:eastAsia="zh-CN"/>
        </w:rPr>
        <w:t>https://www.china5e.com/news/news-1185660-1.html</w:t>
      </w:r>
    </w:p>
    <w:p w14:paraId="1C181EAE" w14:textId="77777777" w:rsidR="008D23F5" w:rsidRPr="002714FF" w:rsidRDefault="008D23F5" w:rsidP="008D23F5">
      <w:pPr>
        <w:rPr>
          <w:rFonts w:cs="SimSun"/>
          <w:lang w:eastAsia="zh-CN"/>
        </w:rPr>
      </w:pPr>
      <w:r w:rsidRPr="002714FF">
        <w:rPr>
          <w:rFonts w:cs="SimSun" w:hint="eastAsia"/>
          <w:lang w:eastAsia="zh-CN"/>
        </w:rPr>
        <w:t>应急管理部：《应急管理部固定资产投资项目管理办法》</w:t>
      </w:r>
    </w:p>
    <w:p w14:paraId="645DB6E0" w14:textId="77777777" w:rsidR="008D23F5" w:rsidRPr="002714FF" w:rsidRDefault="008D23F5" w:rsidP="008D23F5">
      <w:pPr>
        <w:rPr>
          <w:rFonts w:cs="SimSun"/>
          <w:lang w:eastAsia="zh-CN"/>
        </w:rPr>
      </w:pPr>
      <w:r w:rsidRPr="002714FF">
        <w:rPr>
          <w:rFonts w:cs="SimSun"/>
          <w:lang w:eastAsia="zh-CN"/>
        </w:rPr>
        <w:t>https://www.mem.gov.cn/gk/zfxxgkpt/fdzdgknr/202503/t20250307_521827.shtml</w:t>
      </w:r>
    </w:p>
    <w:p w14:paraId="7A3D9C05" w14:textId="77777777" w:rsidR="008D23F5" w:rsidRPr="002714FF" w:rsidRDefault="008D23F5" w:rsidP="008D23F5">
      <w:pPr>
        <w:rPr>
          <w:rFonts w:cs="SimSun"/>
          <w:lang w:eastAsia="zh-CN"/>
        </w:rPr>
      </w:pPr>
      <w:r w:rsidRPr="002714FF">
        <w:rPr>
          <w:rFonts w:cs="SimSun" w:hint="eastAsia"/>
          <w:lang w:eastAsia="zh-CN"/>
        </w:rPr>
        <w:t>应急管理部：关于公开征求</w:t>
      </w:r>
      <w:r w:rsidRPr="002714FF">
        <w:rPr>
          <w:rFonts w:cs="SimSun"/>
          <w:lang w:eastAsia="zh-CN"/>
        </w:rPr>
        <w:t>11</w:t>
      </w:r>
      <w:r w:rsidRPr="002714FF">
        <w:rPr>
          <w:rFonts w:cs="SimSun" w:hint="eastAsia"/>
          <w:lang w:eastAsia="zh-CN"/>
        </w:rPr>
        <w:t>项标准意见的函</w:t>
      </w:r>
    </w:p>
    <w:p w14:paraId="28975431"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w:t>
      </w:r>
      <w:r w:rsidRPr="002714FF">
        <w:rPr>
          <w:rFonts w:cs="SimSun" w:hint="eastAsia"/>
        </w:rPr>
        <w:t>镁及镁合金冶炼安全规范（征求意见稿）》</w:t>
      </w:r>
    </w:p>
    <w:p w14:paraId="5085B6B0"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w:t>
      </w:r>
      <w:r w:rsidRPr="002714FF">
        <w:rPr>
          <w:rFonts w:cs="SimSun" w:hint="eastAsia"/>
        </w:rPr>
        <w:t>铝及铝合金板、带、箔生产安全规范（征求意见稿）》</w:t>
      </w:r>
    </w:p>
    <w:p w14:paraId="34BE6471"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《可燃性粉</w:t>
      </w:r>
      <w:r w:rsidRPr="002714FF">
        <w:rPr>
          <w:rFonts w:cs="SimSun" w:hint="eastAsia"/>
        </w:rPr>
        <w:t>尘抑爆安全规范（征求意见稿）》</w:t>
      </w:r>
    </w:p>
    <w:p w14:paraId="0720091D"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《可燃性粉</w:t>
      </w:r>
      <w:r w:rsidRPr="002714FF">
        <w:rPr>
          <w:rFonts w:cs="SimSun" w:hint="eastAsia"/>
        </w:rPr>
        <w:t>尘隔爆安全规范（征求意见稿）》</w:t>
      </w:r>
    </w:p>
    <w:p w14:paraId="730A4AA4"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《可燃性粉</w:t>
      </w:r>
      <w:r w:rsidRPr="002714FF">
        <w:rPr>
          <w:rFonts w:cs="SimSun" w:hint="eastAsia"/>
        </w:rPr>
        <w:t>尘惰化安全规范（征求意见稿）》</w:t>
      </w:r>
    </w:p>
    <w:p w14:paraId="6CDE5CC1"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《可燃性粉</w:t>
      </w:r>
      <w:r w:rsidRPr="002714FF">
        <w:rPr>
          <w:rFonts w:cs="SimSun" w:hint="eastAsia"/>
        </w:rPr>
        <w:t>尘除尘系统防爆安全规范（征求意见稿）》</w:t>
      </w:r>
    </w:p>
    <w:p w14:paraId="29993699"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w:t>
      </w:r>
      <w:r w:rsidRPr="002714FF">
        <w:rPr>
          <w:rFonts w:cs="SimSun" w:hint="eastAsia"/>
        </w:rPr>
        <w:t>纺织工业粉尘防爆安全规范（征求意见稿）》</w:t>
      </w:r>
    </w:p>
    <w:p w14:paraId="75D0675E"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《高炉</w:t>
      </w:r>
      <w:r w:rsidRPr="002714FF">
        <w:rPr>
          <w:rFonts w:cs="SimSun" w:hint="eastAsia"/>
        </w:rPr>
        <w:t>喷吹烟煤系统防爆安全规范（征求意见稿）》</w:t>
      </w:r>
    </w:p>
    <w:p w14:paraId="571A6E8B"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《可燃性粉</w:t>
      </w:r>
      <w:r w:rsidRPr="002714FF">
        <w:rPr>
          <w:rFonts w:cs="SimSun" w:hint="eastAsia"/>
        </w:rPr>
        <w:t>尘爆炸风险评估及特性参数测定方法（征求意见稿）》</w:t>
      </w:r>
    </w:p>
    <w:p w14:paraId="2C0FABD4" w14:textId="77777777" w:rsidR="008D23F5" w:rsidRPr="002714FF" w:rsidRDefault="008D23F5" w:rsidP="008D23F5">
      <w:pPr>
        <w:rPr>
          <w:rFonts w:cs="SimSun"/>
        </w:rPr>
      </w:pPr>
      <w:r w:rsidRPr="00A32981">
        <w:rPr>
          <w:rFonts w:ascii="ＭＳ 明朝" w:eastAsia="ＭＳ 明朝" w:hAnsi="ＭＳ 明朝" w:cs="ＭＳ 明朝" w:hint="eastAsia"/>
        </w:rPr>
        <w:t>・</w:t>
      </w:r>
      <w:r w:rsidRPr="002714FF">
        <w:rPr>
          <w:rFonts w:ascii="SimSun" w:hAnsi="SimSun" w:cs="SimSun" w:hint="eastAsia"/>
        </w:rPr>
        <w:t>《橡胶和塑料制品加工系</w:t>
      </w:r>
      <w:r w:rsidRPr="002714FF">
        <w:rPr>
          <w:rFonts w:cs="SimSun" w:hint="eastAsia"/>
        </w:rPr>
        <w:t>统粉尘防爆安全规范（征求意见稿）》</w:t>
      </w:r>
    </w:p>
    <w:p w14:paraId="703FBBFB" w14:textId="77777777" w:rsidR="008D23F5" w:rsidRPr="002714FF" w:rsidRDefault="008D23F5" w:rsidP="008D23F5">
      <w:pPr>
        <w:rPr>
          <w:rFonts w:cs="SimSun"/>
          <w:lang w:eastAsia="zh-CN"/>
        </w:rPr>
      </w:pPr>
      <w:r w:rsidRPr="002714FF">
        <w:rPr>
          <w:rFonts w:cs="SimSun"/>
          <w:lang w:eastAsia="zh-CN"/>
        </w:rPr>
        <w:t>https://www.mem.gov.cn/gk/zfxxgkpt/fdzdgknr/202503/t20250307_521874.shtml</w:t>
      </w:r>
    </w:p>
    <w:p w14:paraId="581B6F76" w14:textId="77777777" w:rsidR="008D23F5" w:rsidRPr="002714FF" w:rsidRDefault="008D23F5" w:rsidP="008D23F5">
      <w:pPr>
        <w:rPr>
          <w:rFonts w:cs="SimSun"/>
          <w:lang w:eastAsia="zh-CN"/>
        </w:rPr>
      </w:pPr>
      <w:r w:rsidRPr="002714FF">
        <w:rPr>
          <w:rFonts w:cs="SimSun" w:hint="eastAsia"/>
          <w:lang w:eastAsia="zh-CN"/>
        </w:rPr>
        <w:t>中国气象局：《中国气候公报</w:t>
      </w:r>
      <w:r w:rsidRPr="002714FF">
        <w:rPr>
          <w:rFonts w:cs="SimSun"/>
          <w:lang w:eastAsia="zh-CN"/>
        </w:rPr>
        <w:t>(2024</w:t>
      </w:r>
      <w:r w:rsidRPr="002714FF">
        <w:rPr>
          <w:rFonts w:cs="SimSun" w:hint="eastAsia"/>
          <w:lang w:eastAsia="zh-CN"/>
        </w:rPr>
        <w:t>年</w:t>
      </w:r>
      <w:r w:rsidRPr="002714FF">
        <w:rPr>
          <w:rFonts w:cs="SimSun"/>
          <w:lang w:eastAsia="zh-CN"/>
        </w:rPr>
        <w:t>)</w:t>
      </w:r>
      <w:r w:rsidRPr="002714FF">
        <w:rPr>
          <w:rFonts w:cs="SimSun" w:hint="eastAsia"/>
          <w:lang w:eastAsia="zh-CN"/>
        </w:rPr>
        <w:t>》</w:t>
      </w:r>
    </w:p>
    <w:p w14:paraId="28193C56" w14:textId="1010A00C" w:rsidR="00011150" w:rsidRPr="002714FF" w:rsidRDefault="008D23F5" w:rsidP="008D23F5">
      <w:pPr>
        <w:rPr>
          <w:rFonts w:eastAsiaTheme="minorEastAsia" w:cs="SimSun"/>
        </w:rPr>
      </w:pPr>
      <w:r w:rsidRPr="002714FF">
        <w:rPr>
          <w:rFonts w:cs="SimSun"/>
          <w:lang w:eastAsia="zh-CN"/>
        </w:rPr>
        <w:t>https://www.china5e.com/news/news-1185569-1.html</w:t>
      </w:r>
    </w:p>
    <w:p w14:paraId="235DA14A" w14:textId="77777777" w:rsidR="00011150" w:rsidRPr="002714FF" w:rsidRDefault="00011150" w:rsidP="004234C8">
      <w:pPr>
        <w:tabs>
          <w:tab w:val="left" w:pos="980"/>
        </w:tabs>
        <w:rPr>
          <w:rFonts w:cs="SimSun"/>
          <w:szCs w:val="22"/>
          <w:lang w:eastAsia="zh-CN"/>
        </w:rPr>
      </w:pPr>
    </w:p>
    <w:p w14:paraId="5D2E3378" w14:textId="1CB86B2D" w:rsidR="004234C8" w:rsidRPr="002714FF" w:rsidRDefault="004234C8" w:rsidP="004234C8">
      <w:pPr>
        <w:tabs>
          <w:tab w:val="left" w:pos="980"/>
        </w:tabs>
        <w:rPr>
          <w:rFonts w:eastAsiaTheme="minorEastAsia"/>
          <w:kern w:val="0"/>
          <w:szCs w:val="20"/>
          <w:bdr w:val="single" w:sz="4" w:space="0" w:color="auto"/>
          <w:lang w:eastAsia="zh-CN"/>
        </w:rPr>
      </w:pPr>
      <w:r w:rsidRPr="002714FF">
        <w:rPr>
          <w:rFonts w:cs="SimSun"/>
          <w:kern w:val="0"/>
          <w:szCs w:val="20"/>
          <w:bdr w:val="single" w:sz="4" w:space="0" w:color="auto"/>
          <w:lang w:eastAsia="zh-CN"/>
        </w:rPr>
        <w:t>经济发</w:t>
      </w:r>
      <w:r w:rsidRPr="002714FF">
        <w:rPr>
          <w:kern w:val="0"/>
          <w:szCs w:val="20"/>
          <w:bdr w:val="single" w:sz="4" w:space="0" w:color="auto"/>
          <w:lang w:eastAsia="zh-CN"/>
        </w:rPr>
        <w:t>达地区</w:t>
      </w:r>
      <w:r w:rsidRPr="002714FF">
        <w:rPr>
          <w:rFonts w:cs="SimSun"/>
          <w:kern w:val="0"/>
          <w:szCs w:val="20"/>
          <w:bdr w:val="single" w:sz="4" w:space="0" w:color="auto"/>
          <w:lang w:eastAsia="zh-CN"/>
        </w:rPr>
        <w:t>简</w:t>
      </w:r>
      <w:r w:rsidRPr="002714FF">
        <w:rPr>
          <w:kern w:val="0"/>
          <w:szCs w:val="20"/>
          <w:bdr w:val="single" w:sz="4" w:space="0" w:color="auto"/>
          <w:lang w:eastAsia="zh-CN"/>
        </w:rPr>
        <w:t>易法律法</w:t>
      </w:r>
      <w:r w:rsidRPr="002714FF">
        <w:rPr>
          <w:rFonts w:cs="SimSun"/>
          <w:kern w:val="0"/>
          <w:szCs w:val="20"/>
          <w:bdr w:val="single" w:sz="4" w:space="0" w:color="auto"/>
          <w:lang w:eastAsia="zh-CN"/>
        </w:rPr>
        <w:t>规</w:t>
      </w:r>
      <w:r w:rsidRPr="002714FF">
        <w:rPr>
          <w:kern w:val="0"/>
          <w:szCs w:val="20"/>
          <w:bdr w:val="single" w:sz="4" w:space="0" w:color="auto"/>
          <w:lang w:eastAsia="zh-CN"/>
        </w:rPr>
        <w:t>信息</w:t>
      </w:r>
    </w:p>
    <w:p w14:paraId="27A44715" w14:textId="77777777" w:rsidR="00631E24" w:rsidRPr="002714FF" w:rsidRDefault="00631E24" w:rsidP="00631E24">
      <w:pPr>
        <w:rPr>
          <w:rFonts w:cs="SimSun"/>
          <w:lang w:eastAsia="zh-CN"/>
        </w:rPr>
      </w:pPr>
      <w:r w:rsidRPr="002714FF">
        <w:rPr>
          <w:rFonts w:cs="SimSun" w:hint="eastAsia"/>
          <w:lang w:eastAsia="zh-CN"/>
        </w:rPr>
        <w:t>北京市生态环境局等</w:t>
      </w:r>
      <w:r w:rsidRPr="002714FF">
        <w:rPr>
          <w:rFonts w:cs="SimSun"/>
          <w:lang w:eastAsia="zh-CN"/>
        </w:rPr>
        <w:t>7</w:t>
      </w:r>
      <w:r w:rsidRPr="002714FF">
        <w:rPr>
          <w:rFonts w:cs="SimSun" w:hint="eastAsia"/>
          <w:lang w:eastAsia="zh-CN"/>
        </w:rPr>
        <w:t>部门：《北京市促进国四及以下排放标准老旧货车和大中型客车报废更新实施细则》</w:t>
      </w:r>
    </w:p>
    <w:p w14:paraId="6447B616" w14:textId="77777777" w:rsidR="00631E24" w:rsidRPr="002714FF" w:rsidRDefault="00631E24" w:rsidP="00631E24">
      <w:pPr>
        <w:rPr>
          <w:rFonts w:cs="SimSun"/>
          <w:lang w:eastAsia="zh-CN"/>
        </w:rPr>
      </w:pPr>
      <w:r w:rsidRPr="002714FF">
        <w:rPr>
          <w:rFonts w:cs="SimSun"/>
          <w:lang w:eastAsia="zh-CN"/>
        </w:rPr>
        <w:t>https://sthjj.beijing.gov.cn/bjhrb/index/xxgk69/zfxxgk43/fdzdgknr2/zcfb/543377609/743551540/index.html</w:t>
      </w:r>
    </w:p>
    <w:p w14:paraId="2E216045" w14:textId="77777777" w:rsidR="00631E24" w:rsidRPr="002714FF" w:rsidRDefault="00631E24" w:rsidP="00631E24">
      <w:pPr>
        <w:rPr>
          <w:rFonts w:cs="SimSun"/>
          <w:lang w:eastAsia="zh-CN"/>
        </w:rPr>
      </w:pPr>
      <w:r w:rsidRPr="002714FF">
        <w:rPr>
          <w:rFonts w:cs="SimSun" w:hint="eastAsia"/>
          <w:lang w:eastAsia="zh-CN"/>
        </w:rPr>
        <w:t>北京市发展和改革委员会等：关于征集可持续信息披露试点企业的通知</w:t>
      </w:r>
    </w:p>
    <w:p w14:paraId="5176F302" w14:textId="77777777" w:rsidR="00631E24" w:rsidRPr="002714FF" w:rsidRDefault="00631E24" w:rsidP="00631E24">
      <w:pPr>
        <w:rPr>
          <w:rFonts w:cs="SimSun"/>
          <w:lang w:eastAsia="zh-CN"/>
        </w:rPr>
      </w:pPr>
      <w:r w:rsidRPr="002714FF">
        <w:rPr>
          <w:rFonts w:cs="SimSun"/>
          <w:lang w:eastAsia="zh-CN"/>
        </w:rPr>
        <w:t>https://news.bjx.com.cn/html/20250303/1429957.shtml</w:t>
      </w:r>
    </w:p>
    <w:p w14:paraId="5B55798E" w14:textId="77777777" w:rsidR="00631E24" w:rsidRPr="002714FF" w:rsidRDefault="00631E24" w:rsidP="00631E24">
      <w:pPr>
        <w:rPr>
          <w:rFonts w:cs="SimSun"/>
          <w:lang w:eastAsia="zh-CN"/>
        </w:rPr>
      </w:pPr>
      <w:r w:rsidRPr="002714FF">
        <w:rPr>
          <w:rFonts w:cs="SimSun" w:hint="eastAsia"/>
          <w:lang w:eastAsia="zh-CN"/>
        </w:rPr>
        <w:t>上海市生态环境局：《</w:t>
      </w:r>
      <w:r w:rsidRPr="002714FF">
        <w:rPr>
          <w:rFonts w:cs="SimSun"/>
          <w:lang w:eastAsia="zh-CN"/>
        </w:rPr>
        <w:t>2025</w:t>
      </w:r>
      <w:r w:rsidRPr="002714FF">
        <w:rPr>
          <w:rFonts w:cs="SimSun" w:hint="eastAsia"/>
          <w:lang w:eastAsia="zh-CN"/>
        </w:rPr>
        <w:t>年度上海市生态环境涉企行政检查计划》</w:t>
      </w:r>
    </w:p>
    <w:p w14:paraId="792510A7" w14:textId="77777777" w:rsidR="00631E24" w:rsidRPr="002714FF" w:rsidRDefault="00631E24" w:rsidP="00631E24">
      <w:pPr>
        <w:rPr>
          <w:rFonts w:cs="SimSun"/>
          <w:lang w:eastAsia="zh-CN"/>
        </w:rPr>
      </w:pPr>
      <w:r w:rsidRPr="002714FF">
        <w:rPr>
          <w:rFonts w:cs="SimSun"/>
          <w:lang w:eastAsia="zh-CN"/>
        </w:rPr>
        <w:t>https://sthj.sh.gov.cn/hbzhywpt2025/20250228/898a1ccdd7e9438fb3df9f6c2ef55cc8.html</w:t>
      </w:r>
    </w:p>
    <w:p w14:paraId="1DFCCF3B" w14:textId="77777777" w:rsidR="00631E24" w:rsidRPr="002714FF" w:rsidRDefault="00631E24" w:rsidP="00631E24">
      <w:pPr>
        <w:rPr>
          <w:rFonts w:cs="SimSun"/>
          <w:lang w:eastAsia="zh-CN"/>
        </w:rPr>
      </w:pPr>
      <w:r w:rsidRPr="002714FF">
        <w:rPr>
          <w:rFonts w:cs="SimSun" w:hint="eastAsia"/>
          <w:lang w:eastAsia="zh-CN"/>
        </w:rPr>
        <w:t>上海市生态环境局：《关于规范本市生态环境部门涉企行政检查实施方案》</w:t>
      </w:r>
    </w:p>
    <w:p w14:paraId="06A6C7F4" w14:textId="77777777" w:rsidR="00631E24" w:rsidRPr="002714FF" w:rsidRDefault="00631E24" w:rsidP="00631E24">
      <w:pPr>
        <w:rPr>
          <w:rFonts w:cs="SimSun"/>
          <w:lang w:eastAsia="zh-CN"/>
        </w:rPr>
      </w:pPr>
      <w:r w:rsidRPr="002714FF">
        <w:rPr>
          <w:rFonts w:cs="SimSun"/>
          <w:lang w:eastAsia="zh-CN"/>
        </w:rPr>
        <w:t>https://sthj.sh.gov.cn/hbzhywpt2025/20250228/447b469da6b14881b1772665867b7989.html</w:t>
      </w:r>
    </w:p>
    <w:p w14:paraId="475193FD" w14:textId="77777777" w:rsidR="00631E24" w:rsidRPr="002714FF" w:rsidRDefault="00631E24" w:rsidP="00631E24">
      <w:pPr>
        <w:rPr>
          <w:rFonts w:cs="SimSun"/>
          <w:lang w:eastAsia="zh-CN"/>
        </w:rPr>
      </w:pPr>
      <w:r w:rsidRPr="002714FF">
        <w:rPr>
          <w:rFonts w:cs="SimSun" w:hint="eastAsia"/>
          <w:lang w:eastAsia="zh-CN"/>
        </w:rPr>
        <w:t>上海市经济信息化委：关于开展</w:t>
      </w:r>
      <w:r w:rsidRPr="002714FF">
        <w:rPr>
          <w:rFonts w:cs="SimSun"/>
          <w:lang w:eastAsia="zh-CN"/>
        </w:rPr>
        <w:t>2025</w:t>
      </w:r>
      <w:r w:rsidRPr="002714FF">
        <w:rPr>
          <w:rFonts w:cs="SimSun" w:hint="eastAsia"/>
          <w:lang w:eastAsia="zh-CN"/>
        </w:rPr>
        <w:t>年环保装备制造业规范条件企业申报工作的通知</w:t>
      </w:r>
    </w:p>
    <w:p w14:paraId="1FA71B2B" w14:textId="77777777" w:rsidR="00631E24" w:rsidRPr="002714FF" w:rsidRDefault="00631E24" w:rsidP="00631E24">
      <w:pPr>
        <w:rPr>
          <w:rFonts w:cs="SimSun"/>
          <w:lang w:eastAsia="zh-CN"/>
        </w:rPr>
      </w:pPr>
      <w:r w:rsidRPr="002714FF">
        <w:rPr>
          <w:rFonts w:cs="SimSun"/>
          <w:lang w:eastAsia="zh-CN"/>
        </w:rPr>
        <w:t>https://www.shanghai.gov.cn/gwk/search/content/3923e7781c0f4550909aca06bd2f8af4</w:t>
      </w:r>
    </w:p>
    <w:p w14:paraId="68C9F452" w14:textId="77777777" w:rsidR="00631E24" w:rsidRPr="002714FF" w:rsidRDefault="00631E24" w:rsidP="00631E24">
      <w:pPr>
        <w:rPr>
          <w:rFonts w:cs="SimSun"/>
          <w:lang w:eastAsia="zh-CN"/>
        </w:rPr>
      </w:pPr>
      <w:r w:rsidRPr="002714FF">
        <w:rPr>
          <w:rFonts w:cs="SimSun" w:hint="eastAsia"/>
          <w:lang w:eastAsia="zh-CN"/>
        </w:rPr>
        <w:t>上海市浦东新区科技和经济委员会：关于开展</w:t>
      </w:r>
      <w:r w:rsidRPr="002714FF">
        <w:rPr>
          <w:rFonts w:cs="SimSun"/>
          <w:lang w:eastAsia="zh-CN"/>
        </w:rPr>
        <w:t>2025</w:t>
      </w:r>
      <w:r w:rsidRPr="002714FF">
        <w:rPr>
          <w:rFonts w:cs="SimSun" w:hint="eastAsia"/>
          <w:lang w:eastAsia="zh-CN"/>
        </w:rPr>
        <w:t>年度浦东新区节能低碳专项资金项目申报工作的通知</w:t>
      </w:r>
    </w:p>
    <w:p w14:paraId="26AED45E" w14:textId="77777777" w:rsidR="00631E24" w:rsidRPr="002714FF" w:rsidRDefault="00631E24" w:rsidP="00631E24">
      <w:pPr>
        <w:rPr>
          <w:rFonts w:cs="SimSun"/>
          <w:lang w:eastAsia="zh-CN"/>
        </w:rPr>
      </w:pPr>
      <w:r w:rsidRPr="002714FF">
        <w:rPr>
          <w:rFonts w:cs="SimSun"/>
          <w:lang w:eastAsia="zh-CN"/>
        </w:rPr>
        <w:t>https://www.pudong.gov.cn/zwgk/14553.gkml_ywl_cyjgdz/2025/66/338910.html</w:t>
      </w:r>
    </w:p>
    <w:p w14:paraId="1C15E72D" w14:textId="77777777" w:rsidR="00631E24" w:rsidRPr="002714FF" w:rsidRDefault="00631E24" w:rsidP="00631E24">
      <w:pPr>
        <w:rPr>
          <w:rFonts w:cs="SimSun"/>
          <w:lang w:eastAsia="zh-CN"/>
        </w:rPr>
      </w:pPr>
      <w:r w:rsidRPr="002714FF">
        <w:rPr>
          <w:rFonts w:cs="SimSun" w:hint="eastAsia"/>
          <w:lang w:eastAsia="zh-CN"/>
        </w:rPr>
        <w:t>安徽省生态环境厅：《安徽省重点管控新污染物清单（</w:t>
      </w:r>
      <w:r w:rsidRPr="002714FF">
        <w:rPr>
          <w:rFonts w:cs="SimSun"/>
          <w:lang w:eastAsia="zh-CN"/>
        </w:rPr>
        <w:t>2024</w:t>
      </w:r>
      <w:r w:rsidRPr="002714FF">
        <w:rPr>
          <w:rFonts w:cs="SimSun" w:hint="eastAsia"/>
          <w:lang w:eastAsia="zh-CN"/>
        </w:rPr>
        <w:t>年版（征求意见稿）》</w:t>
      </w:r>
    </w:p>
    <w:p w14:paraId="0F5278B3" w14:textId="77777777" w:rsidR="00631E24" w:rsidRPr="002714FF" w:rsidRDefault="00631E24" w:rsidP="00631E24">
      <w:pPr>
        <w:rPr>
          <w:rFonts w:cs="SimSun"/>
          <w:lang w:eastAsia="zh-CN"/>
        </w:rPr>
      </w:pPr>
      <w:r w:rsidRPr="002714FF">
        <w:rPr>
          <w:rFonts w:cs="SimSun"/>
          <w:lang w:eastAsia="zh-CN"/>
        </w:rPr>
        <w:t>https://sthjt.ah.gov.cn/public/21691/122747871.html</w:t>
      </w:r>
    </w:p>
    <w:p w14:paraId="69ED2C36" w14:textId="77777777" w:rsidR="00631E24" w:rsidRPr="002714FF" w:rsidRDefault="00631E24" w:rsidP="00631E24">
      <w:pPr>
        <w:rPr>
          <w:rFonts w:cs="SimSun"/>
          <w:lang w:eastAsia="zh-CN"/>
        </w:rPr>
      </w:pPr>
      <w:r w:rsidRPr="002714FF">
        <w:rPr>
          <w:rFonts w:cs="SimSun" w:hint="eastAsia"/>
          <w:lang w:eastAsia="zh-CN"/>
        </w:rPr>
        <w:t>广州市市场监督管理局：《城镇污水处理厂碳排放核算与低碳运行技术指南》（征求意见稿）</w:t>
      </w:r>
    </w:p>
    <w:p w14:paraId="4AC614DE" w14:textId="77777777" w:rsidR="00631E24" w:rsidRPr="002714FF" w:rsidRDefault="00631E24" w:rsidP="00631E24">
      <w:pPr>
        <w:rPr>
          <w:rFonts w:cs="SimSun"/>
          <w:lang w:eastAsia="zh-CN"/>
        </w:rPr>
      </w:pPr>
      <w:r w:rsidRPr="002714FF">
        <w:rPr>
          <w:rFonts w:cs="SimSun"/>
          <w:lang w:eastAsia="zh-CN"/>
        </w:rPr>
        <w:t>https://scjgj.gz.gov.cn/ztzl/bzhzt/gzsdfbzzqyj/content/post_10144709.html</w:t>
      </w:r>
    </w:p>
    <w:p w14:paraId="2C1B6F27" w14:textId="77777777" w:rsidR="00631E24" w:rsidRPr="002714FF" w:rsidRDefault="00631E24" w:rsidP="00631E24">
      <w:pPr>
        <w:rPr>
          <w:rFonts w:cs="SimSun"/>
          <w:lang w:eastAsia="zh-CN"/>
        </w:rPr>
      </w:pPr>
      <w:r w:rsidRPr="002714FF">
        <w:rPr>
          <w:rFonts w:cs="SimSun" w:hint="eastAsia"/>
          <w:lang w:eastAsia="zh-CN"/>
        </w:rPr>
        <w:t>广州市发展和改革委员会：关于开展</w:t>
      </w:r>
      <w:r w:rsidRPr="002714FF">
        <w:rPr>
          <w:rFonts w:cs="SimSun"/>
          <w:lang w:eastAsia="zh-CN"/>
        </w:rPr>
        <w:t>2025</w:t>
      </w:r>
      <w:r w:rsidRPr="002714FF">
        <w:rPr>
          <w:rFonts w:cs="SimSun" w:hint="eastAsia"/>
          <w:lang w:eastAsia="zh-CN"/>
        </w:rPr>
        <w:t>年节能减排技术应用典型案例征集工作的通知</w:t>
      </w:r>
    </w:p>
    <w:p w14:paraId="3383F13A" w14:textId="77777777" w:rsidR="00631E24" w:rsidRPr="002714FF" w:rsidRDefault="00631E24" w:rsidP="00631E24">
      <w:pPr>
        <w:rPr>
          <w:rFonts w:cs="SimSun"/>
          <w:lang w:eastAsia="zh-CN"/>
        </w:rPr>
      </w:pPr>
      <w:r w:rsidRPr="002714FF">
        <w:rPr>
          <w:rFonts w:cs="SimSun"/>
          <w:lang w:eastAsia="zh-CN"/>
        </w:rPr>
        <w:t>https://fgw.gz.gov.cn/gkmlpt/content/10/10141/post_10141955.html#481</w:t>
      </w:r>
    </w:p>
    <w:p w14:paraId="67CA118A" w14:textId="77777777" w:rsidR="00631E24" w:rsidRPr="002714FF" w:rsidRDefault="00631E24" w:rsidP="00631E24">
      <w:pPr>
        <w:rPr>
          <w:rFonts w:cs="SimSun"/>
          <w:lang w:eastAsia="zh-CN"/>
        </w:rPr>
      </w:pPr>
      <w:r w:rsidRPr="002714FF">
        <w:rPr>
          <w:rFonts w:cs="SimSun" w:hint="eastAsia"/>
          <w:lang w:eastAsia="zh-CN"/>
        </w:rPr>
        <w:lastRenderedPageBreak/>
        <w:t>广州市天河区印发方案推动美丽全运：七大方面，</w:t>
      </w:r>
      <w:r w:rsidRPr="002714FF">
        <w:rPr>
          <w:rFonts w:cs="SimSun"/>
          <w:lang w:eastAsia="zh-CN"/>
        </w:rPr>
        <w:t>16</w:t>
      </w:r>
      <w:r w:rsidRPr="002714FF">
        <w:rPr>
          <w:rFonts w:cs="SimSun" w:hint="eastAsia"/>
          <w:lang w:eastAsia="zh-CN"/>
        </w:rPr>
        <w:t>项具体任务</w:t>
      </w:r>
    </w:p>
    <w:p w14:paraId="4E0FC24F" w14:textId="77777777" w:rsidR="00631E24" w:rsidRPr="002714FF" w:rsidRDefault="00631E24" w:rsidP="00631E24">
      <w:pPr>
        <w:rPr>
          <w:rFonts w:cs="SimSun"/>
          <w:lang w:eastAsia="zh-CN"/>
        </w:rPr>
      </w:pPr>
      <w:r w:rsidRPr="002714FF">
        <w:rPr>
          <w:rFonts w:cs="SimSun"/>
          <w:lang w:eastAsia="zh-CN"/>
        </w:rPr>
        <w:t>https://www.cenews.com.cn/news.html?aid=1200160</w:t>
      </w:r>
    </w:p>
    <w:p w14:paraId="4D9E2F1C" w14:textId="77777777" w:rsidR="00631E24" w:rsidRPr="002714FF" w:rsidRDefault="00631E24" w:rsidP="00631E24">
      <w:pPr>
        <w:rPr>
          <w:rFonts w:cs="SimSun"/>
          <w:lang w:eastAsia="zh-CN"/>
        </w:rPr>
      </w:pPr>
      <w:r w:rsidRPr="002714FF">
        <w:rPr>
          <w:rFonts w:cs="SimSun" w:hint="eastAsia"/>
          <w:lang w:eastAsia="zh-CN"/>
        </w:rPr>
        <w:t>深圳市生态环境局：关于组织常态化开展深圳市近零碳排放区试点项目验收评价工作的通知</w:t>
      </w:r>
    </w:p>
    <w:p w14:paraId="488219EA" w14:textId="77777777" w:rsidR="00631E24" w:rsidRPr="002714FF" w:rsidRDefault="00631E24" w:rsidP="00631E24">
      <w:pPr>
        <w:rPr>
          <w:rFonts w:cs="SimSun"/>
          <w:lang w:eastAsia="zh-CN"/>
        </w:rPr>
      </w:pPr>
      <w:r w:rsidRPr="002714FF">
        <w:rPr>
          <w:rFonts w:cs="SimSun"/>
          <w:lang w:eastAsia="zh-CN"/>
        </w:rPr>
        <w:t>https://meeb.sz.gov.cn/xxgk/qt/tzgg/content/post_12058027.html</w:t>
      </w:r>
    </w:p>
    <w:p w14:paraId="4229108E" w14:textId="77777777" w:rsidR="00631E24" w:rsidRPr="002714FF" w:rsidRDefault="00631E24" w:rsidP="00631E24">
      <w:pPr>
        <w:rPr>
          <w:rFonts w:cs="SimSun"/>
          <w:lang w:eastAsia="zh-CN"/>
        </w:rPr>
      </w:pPr>
      <w:r w:rsidRPr="002714FF">
        <w:rPr>
          <w:rFonts w:cs="SimSun" w:hint="eastAsia"/>
          <w:lang w:eastAsia="zh-CN"/>
        </w:rPr>
        <w:t>惠州市生态环境局、惠州市财政局：突发环境事件应急征用和应急补偿的实施细则</w:t>
      </w:r>
    </w:p>
    <w:p w14:paraId="3C6CFCAA" w14:textId="77777777" w:rsidR="00631E24" w:rsidRPr="002714FF" w:rsidRDefault="00631E24" w:rsidP="00631E24">
      <w:pPr>
        <w:rPr>
          <w:rFonts w:cs="SimSun"/>
          <w:lang w:eastAsia="zh-CN"/>
        </w:rPr>
      </w:pPr>
      <w:r w:rsidRPr="002714FF">
        <w:rPr>
          <w:rFonts w:cs="SimSun"/>
          <w:lang w:eastAsia="zh-CN"/>
        </w:rPr>
        <w:t>https://shj.huizhou.gov.cn/zwgk/zcwj/gfxwj/content/post_5472841.html</w:t>
      </w:r>
    </w:p>
    <w:p w14:paraId="3C25E0DF" w14:textId="77777777" w:rsidR="00631E24" w:rsidRPr="002714FF" w:rsidRDefault="00631E24" w:rsidP="00631E24">
      <w:pPr>
        <w:rPr>
          <w:rFonts w:cs="SimSun"/>
          <w:lang w:eastAsia="zh-CN"/>
        </w:rPr>
      </w:pPr>
      <w:r w:rsidRPr="002714FF">
        <w:rPr>
          <w:rFonts w:cs="SimSun" w:hint="eastAsia"/>
          <w:lang w:eastAsia="zh-CN"/>
        </w:rPr>
        <w:t>重庆市人大常委会</w:t>
      </w:r>
      <w:r w:rsidRPr="002714FF">
        <w:rPr>
          <w:rFonts w:cs="SimSun"/>
          <w:lang w:eastAsia="zh-CN"/>
        </w:rPr>
        <w:t>2025</w:t>
      </w:r>
      <w:r w:rsidRPr="002714FF">
        <w:rPr>
          <w:rFonts w:cs="SimSun" w:hint="eastAsia"/>
          <w:lang w:eastAsia="zh-CN"/>
        </w:rPr>
        <w:t>年立法计划</w:t>
      </w:r>
    </w:p>
    <w:p w14:paraId="1430A00F" w14:textId="77777777" w:rsidR="00631E24" w:rsidRPr="002714FF" w:rsidRDefault="00631E24" w:rsidP="00631E24">
      <w:pPr>
        <w:rPr>
          <w:rFonts w:cs="SimSun"/>
          <w:lang w:eastAsia="zh-CN"/>
        </w:rPr>
      </w:pPr>
      <w:r w:rsidRPr="002714FF">
        <w:rPr>
          <w:rFonts w:cs="SimSun" w:hint="eastAsia"/>
          <w:lang w:eastAsia="zh-CN"/>
        </w:rPr>
        <w:t xml:space="preserve">　重庆市水资源管理条例（修订）　重庆市节约用水条例（制定）</w:t>
      </w:r>
    </w:p>
    <w:p w14:paraId="28791925" w14:textId="77777777" w:rsidR="00631E24" w:rsidRPr="002714FF" w:rsidRDefault="00631E24" w:rsidP="00631E24">
      <w:pPr>
        <w:rPr>
          <w:rFonts w:cs="SimSun"/>
          <w:lang w:eastAsia="zh-CN"/>
        </w:rPr>
      </w:pPr>
      <w:r w:rsidRPr="002714FF">
        <w:rPr>
          <w:rFonts w:cs="SimSun" w:hint="eastAsia"/>
          <w:lang w:eastAsia="zh-CN"/>
        </w:rPr>
        <w:t xml:space="preserve">　重庆市新能源汽车发展促进条例（制定）　重庆市固体废物污染环境防治条例（制定）</w:t>
      </w:r>
    </w:p>
    <w:p w14:paraId="48C67509" w14:textId="77777777" w:rsidR="00631E24" w:rsidRPr="002714FF" w:rsidRDefault="00631E24" w:rsidP="00631E24">
      <w:pPr>
        <w:rPr>
          <w:rFonts w:cs="SimSun"/>
          <w:lang w:eastAsia="zh-CN"/>
        </w:rPr>
      </w:pPr>
      <w:r w:rsidRPr="002714FF">
        <w:rPr>
          <w:rFonts w:cs="SimSun" w:hint="eastAsia"/>
          <w:lang w:eastAsia="zh-CN"/>
        </w:rPr>
        <w:t xml:space="preserve">　重庆市建筑垃圾管理条例（制定）　重庆市土壤污染防治条例（制定）</w:t>
      </w:r>
    </w:p>
    <w:p w14:paraId="0084B6E3" w14:textId="77777777" w:rsidR="00631E24" w:rsidRPr="002714FF" w:rsidRDefault="00631E24" w:rsidP="00631E24">
      <w:pPr>
        <w:rPr>
          <w:rFonts w:cs="SimSun"/>
          <w:lang w:eastAsia="zh-CN"/>
        </w:rPr>
      </w:pPr>
      <w:r w:rsidRPr="002714FF">
        <w:rPr>
          <w:rFonts w:cs="SimSun" w:hint="eastAsia"/>
          <w:lang w:eastAsia="zh-CN"/>
        </w:rPr>
        <w:t xml:space="preserve">　重庆市城镇排水与污水处理条例（制定）</w:t>
      </w:r>
    </w:p>
    <w:p w14:paraId="7E68C30E" w14:textId="77777777" w:rsidR="00631E24" w:rsidRPr="002714FF" w:rsidRDefault="00631E24" w:rsidP="00631E24">
      <w:pPr>
        <w:rPr>
          <w:rFonts w:cs="SimSun"/>
          <w:lang w:eastAsia="zh-CN"/>
        </w:rPr>
      </w:pPr>
      <w:r w:rsidRPr="002714FF">
        <w:rPr>
          <w:rFonts w:cs="SimSun"/>
          <w:lang w:eastAsia="zh-CN"/>
        </w:rPr>
        <w:t>https://www.cq.gov.cn/zwgk/zfxxgkml/szfwj/qtgw/202503/t20250306_14378887.html</w:t>
      </w:r>
    </w:p>
    <w:p w14:paraId="140FF0D1" w14:textId="77777777" w:rsidR="00631E24" w:rsidRPr="002714FF" w:rsidRDefault="00631E24" w:rsidP="00631E24">
      <w:pPr>
        <w:rPr>
          <w:rFonts w:cs="SimSun"/>
          <w:lang w:eastAsia="zh-CN"/>
        </w:rPr>
      </w:pPr>
      <w:r w:rsidRPr="002714FF">
        <w:rPr>
          <w:rFonts w:cs="SimSun" w:hint="eastAsia"/>
          <w:lang w:eastAsia="zh-CN"/>
        </w:rPr>
        <w:t>重庆市人民政府：《重庆市深入实施以人为本的新型城镇化战略五年行动计划实施方案》</w:t>
      </w:r>
    </w:p>
    <w:p w14:paraId="42964330" w14:textId="77777777" w:rsidR="00631E24" w:rsidRPr="002714FF" w:rsidRDefault="00631E24" w:rsidP="00631E24">
      <w:pPr>
        <w:rPr>
          <w:rFonts w:cs="SimSun"/>
          <w:lang w:eastAsia="zh-CN"/>
        </w:rPr>
      </w:pPr>
      <w:r w:rsidRPr="002714FF">
        <w:rPr>
          <w:rFonts w:cs="SimSun"/>
          <w:lang w:eastAsia="zh-CN"/>
        </w:rPr>
        <w:t>https://www.hbzhan.com/news/detail/185333.html</w:t>
      </w:r>
    </w:p>
    <w:p w14:paraId="199C6A4C" w14:textId="77777777" w:rsidR="00631E24" w:rsidRPr="002714FF" w:rsidRDefault="00631E24" w:rsidP="00631E24">
      <w:pPr>
        <w:rPr>
          <w:rFonts w:cs="SimSun"/>
          <w:lang w:eastAsia="zh-CN"/>
        </w:rPr>
      </w:pPr>
      <w:r w:rsidRPr="002714FF">
        <w:rPr>
          <w:rFonts w:cs="SimSun" w:hint="eastAsia"/>
          <w:lang w:eastAsia="zh-CN"/>
        </w:rPr>
        <w:t>重庆市生态环境局：《重庆市加快建立碳足迹管理体系的实施方案（征求意见稿）》</w:t>
      </w:r>
    </w:p>
    <w:p w14:paraId="20A6A1A1" w14:textId="77777777" w:rsidR="00631E24" w:rsidRPr="002714FF" w:rsidRDefault="00631E24" w:rsidP="00631E24">
      <w:pPr>
        <w:rPr>
          <w:rFonts w:cs="SimSun"/>
          <w:lang w:eastAsia="zh-CN"/>
        </w:rPr>
      </w:pPr>
      <w:r w:rsidRPr="002714FF">
        <w:rPr>
          <w:rFonts w:cs="SimSun"/>
          <w:lang w:eastAsia="zh-CN"/>
        </w:rPr>
        <w:t>https://sthjj.cq.gov.cn/igixmj/gkyjzj/202503/tOpinion_6136.html</w:t>
      </w:r>
    </w:p>
    <w:p w14:paraId="339363EC" w14:textId="77777777" w:rsidR="00631E24" w:rsidRPr="002714FF" w:rsidRDefault="00631E24" w:rsidP="00631E24">
      <w:pPr>
        <w:rPr>
          <w:rFonts w:cs="SimSun"/>
          <w:lang w:eastAsia="zh-CN"/>
        </w:rPr>
      </w:pPr>
      <w:r w:rsidRPr="002714FF">
        <w:rPr>
          <w:rFonts w:cs="SimSun" w:hint="eastAsia"/>
          <w:lang w:eastAsia="zh-CN"/>
        </w:rPr>
        <w:t>四川省经济和信息化厅、四川省生态环境厅：《四川省零碳工业园区试点建设工作方案》</w:t>
      </w:r>
    </w:p>
    <w:p w14:paraId="386D24AF" w14:textId="77777777" w:rsidR="00631E24" w:rsidRPr="002714FF" w:rsidRDefault="00631E24" w:rsidP="00631E24">
      <w:pPr>
        <w:rPr>
          <w:rFonts w:cs="SimSun"/>
          <w:lang w:eastAsia="zh-CN"/>
        </w:rPr>
      </w:pPr>
      <w:r w:rsidRPr="002714FF">
        <w:rPr>
          <w:rFonts w:cs="SimSun"/>
          <w:lang w:eastAsia="zh-CN"/>
        </w:rPr>
        <w:t>https://www.ccn.ac.cn/policies-and-regulations/g-lcd/5581.html</w:t>
      </w:r>
    </w:p>
    <w:p w14:paraId="4B6E5853" w14:textId="77777777" w:rsidR="00011150" w:rsidRPr="002714FF" w:rsidRDefault="00011150" w:rsidP="004234C8">
      <w:pPr>
        <w:tabs>
          <w:tab w:val="left" w:pos="980"/>
        </w:tabs>
        <w:rPr>
          <w:rFonts w:eastAsiaTheme="minorEastAsia"/>
          <w:kern w:val="0"/>
          <w:szCs w:val="20"/>
          <w:bdr w:val="single" w:sz="4" w:space="0" w:color="auto"/>
        </w:rPr>
      </w:pPr>
    </w:p>
    <w:p w14:paraId="005EAECE" w14:textId="0EADF29E" w:rsidR="001C1B94" w:rsidRPr="002714FF" w:rsidRDefault="001C1B94" w:rsidP="001C1B94">
      <w:pPr>
        <w:tabs>
          <w:tab w:val="left" w:pos="980"/>
        </w:tabs>
        <w:rPr>
          <w:kern w:val="0"/>
          <w:szCs w:val="20"/>
          <w:bdr w:val="single" w:sz="4" w:space="0" w:color="auto"/>
          <w:lang w:eastAsia="zh-CN"/>
        </w:rPr>
      </w:pPr>
      <w:r w:rsidRPr="002714FF">
        <w:rPr>
          <w:rFonts w:cs="SimSun" w:hint="eastAsia"/>
          <w:kern w:val="0"/>
          <w:szCs w:val="20"/>
          <w:bdr w:val="single" w:sz="4" w:space="0" w:color="auto"/>
          <w:lang w:eastAsia="zh-CN"/>
        </w:rPr>
        <w:t>团体标准</w:t>
      </w:r>
      <w:r w:rsidRPr="002714FF">
        <w:rPr>
          <w:kern w:val="0"/>
          <w:szCs w:val="20"/>
          <w:bdr w:val="single" w:sz="4" w:space="0" w:color="auto"/>
          <w:lang w:eastAsia="zh-CN"/>
        </w:rPr>
        <w:t>信息</w:t>
      </w:r>
    </w:p>
    <w:p w14:paraId="4E946275" w14:textId="77777777" w:rsidR="0028476C" w:rsidRPr="002714FF" w:rsidRDefault="0028476C" w:rsidP="0028476C">
      <w:pPr>
        <w:rPr>
          <w:rFonts w:cs="SimSun"/>
          <w:lang w:eastAsia="zh-CN"/>
        </w:rPr>
      </w:pPr>
      <w:r w:rsidRPr="002714FF">
        <w:rPr>
          <w:rFonts w:cs="SimSun" w:hint="eastAsia"/>
          <w:lang w:eastAsia="zh-CN"/>
        </w:rPr>
        <w:t>中国石油和化学工业联合会：</w:t>
      </w:r>
    </w:p>
    <w:p w14:paraId="2D92069C" w14:textId="77777777" w:rsidR="0028476C" w:rsidRPr="002714FF" w:rsidRDefault="0028476C" w:rsidP="0028476C">
      <w:pPr>
        <w:rPr>
          <w:rFonts w:cs="SimSun"/>
        </w:rPr>
      </w:pPr>
      <w:r w:rsidRPr="00A32981">
        <w:rPr>
          <w:rFonts w:ascii="ＭＳ 明朝" w:eastAsia="ＭＳ 明朝" w:hAnsi="ＭＳ 明朝" w:cs="ＭＳ 明朝" w:hint="eastAsia"/>
        </w:rPr>
        <w:t>・</w:t>
      </w:r>
      <w:r w:rsidRPr="002714FF">
        <w:rPr>
          <w:rFonts w:ascii="SimSun" w:hAnsi="SimSun" w:cs="SimSun" w:hint="eastAsia"/>
        </w:rPr>
        <w:t>《温室气体</w:t>
      </w:r>
      <w:r w:rsidRPr="002714FF">
        <w:rPr>
          <w:rFonts w:cs="SimSun"/>
        </w:rPr>
        <w:t xml:space="preserve"> </w:t>
      </w:r>
      <w:r w:rsidRPr="002714FF">
        <w:rPr>
          <w:rFonts w:cs="SimSun" w:hint="eastAsia"/>
        </w:rPr>
        <w:t>产品碳足迹量化方法与要求</w:t>
      </w:r>
      <w:r w:rsidRPr="002714FF">
        <w:rPr>
          <w:rFonts w:cs="SimSun"/>
        </w:rPr>
        <w:t xml:space="preserve"> </w:t>
      </w:r>
      <w:r w:rsidRPr="002714FF">
        <w:rPr>
          <w:rFonts w:cs="SimSun" w:hint="eastAsia"/>
        </w:rPr>
        <w:t>水性胶粘剂》征求意见稿</w:t>
      </w:r>
    </w:p>
    <w:p w14:paraId="56145BEC" w14:textId="77777777" w:rsidR="0028476C" w:rsidRPr="002714FF" w:rsidRDefault="0028476C" w:rsidP="0028476C">
      <w:pPr>
        <w:rPr>
          <w:rFonts w:cs="SimSun"/>
        </w:rPr>
      </w:pPr>
      <w:r w:rsidRPr="00A32981">
        <w:rPr>
          <w:rFonts w:ascii="ＭＳ 明朝" w:eastAsia="ＭＳ 明朝" w:hAnsi="ＭＳ 明朝" w:cs="ＭＳ 明朝" w:hint="eastAsia"/>
        </w:rPr>
        <w:t>・</w:t>
      </w:r>
      <w:r w:rsidRPr="002714FF">
        <w:rPr>
          <w:rFonts w:ascii="SimSun" w:hAnsi="SimSun" w:cs="SimSun" w:hint="eastAsia"/>
        </w:rPr>
        <w:t>《温室气体</w:t>
      </w:r>
      <w:r w:rsidRPr="002714FF">
        <w:rPr>
          <w:rFonts w:cs="SimSun"/>
        </w:rPr>
        <w:t xml:space="preserve"> </w:t>
      </w:r>
      <w:r w:rsidRPr="002714FF">
        <w:rPr>
          <w:rFonts w:cs="SimSun" w:hint="eastAsia"/>
        </w:rPr>
        <w:t>产品碳足迹量化方法与要求</w:t>
      </w:r>
      <w:r w:rsidRPr="002714FF">
        <w:rPr>
          <w:rFonts w:cs="SimSun"/>
        </w:rPr>
        <w:t xml:space="preserve"> </w:t>
      </w:r>
      <w:r w:rsidRPr="002714FF">
        <w:rPr>
          <w:rFonts w:cs="SimSun" w:hint="eastAsia"/>
        </w:rPr>
        <w:t>本体型胶粘剂》征求意见稿</w:t>
      </w:r>
    </w:p>
    <w:p w14:paraId="661750FD" w14:textId="77777777" w:rsidR="0028476C" w:rsidRPr="002714FF" w:rsidRDefault="0028476C" w:rsidP="0028476C">
      <w:pPr>
        <w:rPr>
          <w:rFonts w:cs="SimSun"/>
          <w:lang w:eastAsia="zh-CN"/>
        </w:rPr>
      </w:pPr>
      <w:r w:rsidRPr="002714FF">
        <w:rPr>
          <w:rFonts w:cs="SimSun"/>
          <w:lang w:eastAsia="zh-CN"/>
        </w:rPr>
        <w:t>http://www.cpcif.org.cn/detail/a5e2295e-c3d0-46a7-badf-24c32a95b22d</w:t>
      </w:r>
    </w:p>
    <w:p w14:paraId="278AD51A" w14:textId="77777777" w:rsidR="0028476C" w:rsidRPr="002714FF" w:rsidRDefault="0028476C" w:rsidP="0028476C">
      <w:pPr>
        <w:rPr>
          <w:rFonts w:cs="SimSun"/>
          <w:lang w:eastAsia="zh-CN"/>
        </w:rPr>
      </w:pPr>
      <w:r w:rsidRPr="002714FF">
        <w:rPr>
          <w:rFonts w:cs="SimSun" w:hint="eastAsia"/>
          <w:lang w:eastAsia="zh-CN"/>
        </w:rPr>
        <w:t>中国国际工程咨询协会：《建设项目碳排放全过程管理标准》（</w:t>
      </w:r>
      <w:r w:rsidRPr="002714FF">
        <w:rPr>
          <w:rFonts w:cs="SimSun"/>
          <w:lang w:eastAsia="zh-CN"/>
        </w:rPr>
        <w:t>T/CAIEC063</w:t>
      </w:r>
      <w:r w:rsidRPr="002714FF">
        <w:rPr>
          <w:rFonts w:cs="SimSun" w:hint="eastAsia"/>
          <w:lang w:eastAsia="zh-CN"/>
        </w:rPr>
        <w:t>-</w:t>
      </w:r>
      <w:r w:rsidRPr="002714FF">
        <w:rPr>
          <w:rFonts w:cs="SimSun"/>
          <w:lang w:eastAsia="zh-CN"/>
        </w:rPr>
        <w:t>2025</w:t>
      </w:r>
      <w:r w:rsidRPr="002714FF">
        <w:rPr>
          <w:rFonts w:cs="SimSun" w:hint="eastAsia"/>
          <w:lang w:eastAsia="zh-CN"/>
        </w:rPr>
        <w:t>）</w:t>
      </w:r>
    </w:p>
    <w:p w14:paraId="141DFC19" w14:textId="77777777" w:rsidR="0028476C" w:rsidRPr="002714FF" w:rsidRDefault="0028476C" w:rsidP="0028476C">
      <w:pPr>
        <w:rPr>
          <w:rFonts w:cs="SimSun"/>
          <w:lang w:eastAsia="zh-CN"/>
        </w:rPr>
      </w:pPr>
      <w:r w:rsidRPr="002714FF">
        <w:rPr>
          <w:rFonts w:cs="SimSun"/>
          <w:lang w:eastAsia="zh-CN"/>
        </w:rPr>
        <w:t>https://www.ttbz.org.cn/Home/Show/96991</w:t>
      </w:r>
    </w:p>
    <w:p w14:paraId="5D5D00A8" w14:textId="77777777" w:rsidR="0028476C" w:rsidRPr="002714FF" w:rsidRDefault="0028476C" w:rsidP="0028476C">
      <w:pPr>
        <w:rPr>
          <w:rFonts w:cs="SimSun"/>
          <w:lang w:eastAsia="zh-CN"/>
        </w:rPr>
      </w:pPr>
      <w:r w:rsidRPr="002714FF">
        <w:rPr>
          <w:rFonts w:cs="SimSun" w:hint="eastAsia"/>
          <w:lang w:eastAsia="zh-CN"/>
        </w:rPr>
        <w:t>中国产业发展促进会：《可再生甲醇》（</w:t>
      </w:r>
      <w:r w:rsidRPr="002714FF">
        <w:rPr>
          <w:rFonts w:cs="SimSun"/>
          <w:lang w:eastAsia="zh-CN"/>
        </w:rPr>
        <w:t>T/CAPID011-2025</w:t>
      </w:r>
      <w:r w:rsidRPr="002714FF">
        <w:rPr>
          <w:rFonts w:cs="SimSun" w:hint="eastAsia"/>
          <w:lang w:eastAsia="zh-CN"/>
        </w:rPr>
        <w:t>）</w:t>
      </w:r>
    </w:p>
    <w:p w14:paraId="53EF0200" w14:textId="77777777" w:rsidR="0028476C" w:rsidRPr="002714FF" w:rsidRDefault="0028476C" w:rsidP="0028476C">
      <w:pPr>
        <w:rPr>
          <w:rFonts w:cs="SimSun"/>
          <w:lang w:eastAsia="zh-CN"/>
        </w:rPr>
      </w:pPr>
      <w:r w:rsidRPr="002714FF">
        <w:rPr>
          <w:rFonts w:cs="SimSun"/>
          <w:lang w:eastAsia="zh-CN"/>
        </w:rPr>
        <w:t>https://www.ttbz.org.cn/Home/Show/97317</w:t>
      </w:r>
    </w:p>
    <w:p w14:paraId="132C9318" w14:textId="77777777" w:rsidR="0028476C" w:rsidRPr="002714FF" w:rsidRDefault="0028476C" w:rsidP="0028476C">
      <w:pPr>
        <w:rPr>
          <w:rFonts w:cs="SimSun"/>
          <w:lang w:eastAsia="zh-CN"/>
        </w:rPr>
      </w:pPr>
      <w:r w:rsidRPr="002714FF">
        <w:rPr>
          <w:rFonts w:cs="SimSun" w:hint="eastAsia"/>
          <w:lang w:eastAsia="zh-CN"/>
        </w:rPr>
        <w:t>中国玻璃纤维工业协会：《</w:t>
      </w:r>
      <w:r w:rsidRPr="002714FF">
        <w:rPr>
          <w:rFonts w:cs="SimSun"/>
          <w:lang w:eastAsia="zh-CN"/>
        </w:rPr>
        <w:t>E</w:t>
      </w:r>
      <w:r w:rsidRPr="002714FF">
        <w:rPr>
          <w:rFonts w:cs="SimSun" w:hint="eastAsia"/>
          <w:lang w:eastAsia="zh-CN"/>
        </w:rPr>
        <w:t>玻璃纤维电子布单位产品能源消耗限额》（</w:t>
      </w:r>
      <w:r w:rsidRPr="002714FF">
        <w:rPr>
          <w:rFonts w:cs="SimSun"/>
          <w:lang w:eastAsia="zh-CN"/>
        </w:rPr>
        <w:t>T/CFIAB4-2025</w:t>
      </w:r>
      <w:r w:rsidRPr="002714FF">
        <w:rPr>
          <w:rFonts w:cs="SimSun" w:hint="eastAsia"/>
          <w:lang w:eastAsia="zh-CN"/>
        </w:rPr>
        <w:t>）</w:t>
      </w:r>
    </w:p>
    <w:p w14:paraId="3013B212" w14:textId="77777777" w:rsidR="0028476C" w:rsidRPr="002714FF" w:rsidRDefault="0028476C" w:rsidP="0028476C">
      <w:pPr>
        <w:rPr>
          <w:rFonts w:cs="SimSun"/>
          <w:lang w:eastAsia="zh-CN"/>
        </w:rPr>
      </w:pPr>
      <w:r w:rsidRPr="002714FF">
        <w:rPr>
          <w:rFonts w:cs="SimSun"/>
          <w:lang w:eastAsia="zh-CN"/>
        </w:rPr>
        <w:t>https://www.ttbz.org.cn/Home/Show/97327</w:t>
      </w:r>
    </w:p>
    <w:p w14:paraId="7EA338C6" w14:textId="77777777" w:rsidR="0028476C" w:rsidRPr="002714FF" w:rsidRDefault="0028476C" w:rsidP="0028476C">
      <w:pPr>
        <w:rPr>
          <w:rFonts w:cs="SimSun"/>
          <w:lang w:eastAsia="zh-CN"/>
        </w:rPr>
      </w:pPr>
      <w:r w:rsidRPr="002714FF">
        <w:rPr>
          <w:rFonts w:cs="SimSun" w:hint="eastAsia"/>
          <w:lang w:eastAsia="zh-CN"/>
        </w:rPr>
        <w:t>中国化学与物理电源行业协会：</w:t>
      </w:r>
    </w:p>
    <w:p w14:paraId="56C5F4C5" w14:textId="77777777" w:rsidR="0028476C" w:rsidRPr="002714FF" w:rsidRDefault="0028476C" w:rsidP="0028476C">
      <w:pPr>
        <w:rPr>
          <w:rFonts w:cs="SimSun"/>
        </w:rPr>
      </w:pPr>
      <w:r w:rsidRPr="00A32981">
        <w:rPr>
          <w:rFonts w:ascii="ＭＳ 明朝" w:eastAsia="ＭＳ 明朝" w:hAnsi="ＭＳ 明朝" w:cs="ＭＳ 明朝" w:hint="eastAsia"/>
        </w:rPr>
        <w:t>・</w:t>
      </w:r>
      <w:r w:rsidRPr="002714FF">
        <w:rPr>
          <w:rFonts w:ascii="SimSun" w:hAnsi="SimSun" w:cs="SimSun" w:hint="eastAsia"/>
        </w:rPr>
        <w:t>《</w:t>
      </w:r>
      <w:r w:rsidRPr="002714FF">
        <w:rPr>
          <w:rFonts w:cs="SimSun" w:hint="eastAsia"/>
        </w:rPr>
        <w:t>电池护照指南》征求意见稿</w:t>
      </w:r>
    </w:p>
    <w:p w14:paraId="034C18B0" w14:textId="77777777" w:rsidR="0028476C" w:rsidRPr="002714FF" w:rsidRDefault="0028476C" w:rsidP="0028476C">
      <w:pPr>
        <w:rPr>
          <w:rFonts w:cs="SimSun"/>
        </w:rPr>
      </w:pPr>
      <w:r w:rsidRPr="00A32981">
        <w:rPr>
          <w:rFonts w:ascii="ＭＳ 明朝" w:eastAsia="ＭＳ 明朝" w:hAnsi="ＭＳ 明朝" w:cs="ＭＳ 明朝" w:hint="eastAsia"/>
        </w:rPr>
        <w:t>・</w:t>
      </w:r>
      <w:r w:rsidRPr="002714FF">
        <w:rPr>
          <w:rFonts w:ascii="SimSun" w:hAnsi="SimSun" w:cs="SimSun" w:hint="eastAsia"/>
        </w:rPr>
        <w:t>《梯次利用</w:t>
      </w:r>
      <w:r w:rsidRPr="002714FF">
        <w:rPr>
          <w:rFonts w:cs="SimSun"/>
        </w:rPr>
        <w:t>(</w:t>
      </w:r>
      <w:r w:rsidRPr="002714FF">
        <w:rPr>
          <w:rFonts w:cs="SimSun" w:hint="eastAsia"/>
        </w:rPr>
        <w:t>汰役</w:t>
      </w:r>
      <w:r w:rsidRPr="002714FF">
        <w:rPr>
          <w:rFonts w:cs="SimSun"/>
        </w:rPr>
        <w:t>)</w:t>
      </w:r>
      <w:r w:rsidRPr="002714FF">
        <w:rPr>
          <w:rFonts w:cs="SimSun" w:hint="eastAsia"/>
        </w:rPr>
        <w:t>动力锂离子电池性能评估规范》征求意见稿</w:t>
      </w:r>
    </w:p>
    <w:p w14:paraId="195BD9BA" w14:textId="77777777" w:rsidR="0028476C" w:rsidRPr="002714FF" w:rsidRDefault="0028476C" w:rsidP="0028476C">
      <w:pPr>
        <w:rPr>
          <w:rFonts w:cs="SimSun"/>
          <w:lang w:eastAsia="zh-CN"/>
        </w:rPr>
      </w:pPr>
      <w:r w:rsidRPr="002714FF">
        <w:rPr>
          <w:rFonts w:cs="SimSun"/>
          <w:lang w:eastAsia="zh-CN"/>
        </w:rPr>
        <w:t>https://www.ciaps.org.cn/news/show-htm-itemid-39833.html</w:t>
      </w:r>
    </w:p>
    <w:p w14:paraId="73BC7A7A" w14:textId="77777777" w:rsidR="0028476C" w:rsidRPr="002714FF" w:rsidRDefault="0028476C" w:rsidP="0028476C">
      <w:pPr>
        <w:rPr>
          <w:rFonts w:cs="SimSun"/>
          <w:lang w:eastAsia="zh-CN"/>
        </w:rPr>
      </w:pPr>
    </w:p>
    <w:p w14:paraId="20B39D39" w14:textId="77777777" w:rsidR="0028476C" w:rsidRPr="002714FF" w:rsidRDefault="0028476C" w:rsidP="0028476C">
      <w:pPr>
        <w:rPr>
          <w:rFonts w:cs="SimSun"/>
          <w:lang w:eastAsia="zh-CN"/>
        </w:rPr>
      </w:pPr>
      <w:r w:rsidRPr="002714FF">
        <w:rPr>
          <w:rFonts w:cs="SimSun" w:hint="eastAsia"/>
          <w:lang w:eastAsia="zh-CN"/>
        </w:rPr>
        <w:t>重庆市环境科学学会：《重庆市废铅蓄电池环境管理规范》（</w:t>
      </w:r>
      <w:r w:rsidRPr="002714FF">
        <w:rPr>
          <w:rFonts w:cs="SimSun"/>
          <w:lang w:eastAsia="zh-CN"/>
        </w:rPr>
        <w:t>T/CQSES24-2025</w:t>
      </w:r>
      <w:r w:rsidRPr="002714FF">
        <w:rPr>
          <w:rFonts w:cs="SimSun" w:hint="eastAsia"/>
          <w:lang w:eastAsia="zh-CN"/>
        </w:rPr>
        <w:t>）</w:t>
      </w:r>
    </w:p>
    <w:p w14:paraId="4EC93536" w14:textId="1155E7F6" w:rsidR="00011150" w:rsidRPr="002714FF" w:rsidRDefault="0028476C" w:rsidP="006F6C7A">
      <w:pPr>
        <w:rPr>
          <w:rFonts w:eastAsiaTheme="minorEastAsia" w:cs="SimSun"/>
        </w:rPr>
      </w:pPr>
      <w:r w:rsidRPr="002714FF">
        <w:rPr>
          <w:rFonts w:cs="SimSun"/>
          <w:lang w:eastAsia="zh-CN"/>
        </w:rPr>
        <w:t>https://www.ttbz.org.cn/Home/Show/96867</w:t>
      </w:r>
    </w:p>
    <w:p w14:paraId="018A1972" w14:textId="77777777" w:rsidR="00011150" w:rsidRPr="002714FF" w:rsidRDefault="00011150" w:rsidP="006F6C7A">
      <w:pPr>
        <w:rPr>
          <w:rFonts w:eastAsia="DengXian" w:cs="SimSun"/>
          <w:lang w:eastAsia="zh-CN"/>
        </w:rPr>
      </w:pPr>
    </w:p>
    <w:p w14:paraId="249790FD" w14:textId="5D4A65E2" w:rsidR="006D185B" w:rsidRPr="002714FF" w:rsidRDefault="004234C8" w:rsidP="00FE6017">
      <w:pPr>
        <w:pStyle w:val="1"/>
        <w:rPr>
          <w:rFonts w:eastAsiaTheme="minorEastAsia"/>
        </w:rPr>
      </w:pPr>
      <w:bookmarkStart w:id="5" w:name="_Toc192843701"/>
      <w:r w:rsidRPr="002714FF">
        <w:t>【重点企业</w:t>
      </w:r>
      <w:r w:rsidRPr="002714FF">
        <w:rPr>
          <w:rFonts w:hint="eastAsia"/>
        </w:rPr>
        <w:t>、工业园区</w:t>
      </w:r>
      <w:r w:rsidRPr="002714FF">
        <w:t>信息（</w:t>
      </w:r>
      <w:r w:rsidR="00507758" w:rsidRPr="002714FF">
        <w:rPr>
          <w:rFonts w:eastAsiaTheme="minorEastAsia" w:hint="eastAsia"/>
        </w:rPr>
        <w:t>8</w:t>
      </w:r>
      <w:r w:rsidRPr="002714FF">
        <w:t>条）】</w:t>
      </w:r>
      <w:bookmarkEnd w:id="5"/>
    </w:p>
    <w:p w14:paraId="46CBE216" w14:textId="77777777" w:rsidR="00ED284D" w:rsidRPr="002714FF" w:rsidRDefault="00ED284D" w:rsidP="00ED284D">
      <w:pPr>
        <w:rPr>
          <w:rFonts w:cs="SimSun"/>
          <w:lang w:eastAsia="zh-CN"/>
        </w:rPr>
      </w:pPr>
      <w:r w:rsidRPr="002714FF">
        <w:rPr>
          <w:rFonts w:cs="SimSun" w:hint="eastAsia"/>
          <w:lang w:eastAsia="zh-CN"/>
        </w:rPr>
        <w:t>工业和信息化部：符合《合成氨行业规范条件》企业名单（第一批）、符合《电石行业规范条件》企业名单（第一批）</w:t>
      </w:r>
    </w:p>
    <w:p w14:paraId="16AD38CA" w14:textId="77777777" w:rsidR="00ED284D" w:rsidRPr="002714FF" w:rsidRDefault="00ED284D" w:rsidP="00ED284D">
      <w:pPr>
        <w:rPr>
          <w:rFonts w:cs="SimSun"/>
          <w:lang w:eastAsia="zh-CN"/>
        </w:rPr>
      </w:pPr>
      <w:r w:rsidRPr="002714FF">
        <w:rPr>
          <w:rFonts w:cs="SimSun"/>
          <w:lang w:eastAsia="zh-CN"/>
        </w:rPr>
        <w:t>https://www.miit.gov.cn/zwgk/zcwj/wjfb/gg/art/2025/art_8bbf15c321f04a69896933e50a95c0d5.html</w:t>
      </w:r>
    </w:p>
    <w:p w14:paraId="0E686C36" w14:textId="77777777" w:rsidR="00ED284D" w:rsidRPr="002714FF" w:rsidRDefault="00ED284D" w:rsidP="00ED284D">
      <w:pPr>
        <w:rPr>
          <w:rFonts w:cs="SimSun"/>
          <w:lang w:eastAsia="zh-CN"/>
        </w:rPr>
      </w:pPr>
      <w:r w:rsidRPr="002714FF">
        <w:rPr>
          <w:rFonts w:cs="SimSun" w:hint="eastAsia"/>
          <w:lang w:eastAsia="zh-CN"/>
        </w:rPr>
        <w:t>上海市生态环境局：危险废物经营许可证名单</w:t>
      </w:r>
    </w:p>
    <w:p w14:paraId="570C0A64" w14:textId="77777777" w:rsidR="00ED284D" w:rsidRPr="002714FF" w:rsidRDefault="00ED284D" w:rsidP="00ED284D">
      <w:pPr>
        <w:rPr>
          <w:rFonts w:cs="SimSun"/>
          <w:lang w:eastAsia="zh-CN"/>
        </w:rPr>
      </w:pPr>
      <w:r w:rsidRPr="002714FF">
        <w:rPr>
          <w:rFonts w:cs="SimSun"/>
          <w:lang w:eastAsia="zh-CN"/>
        </w:rPr>
        <w:lastRenderedPageBreak/>
        <w:t>https://sthj.sh.gov.cn/hbzhywpt1103/hbzhywpt1112/20200302/0024-141005.html</w:t>
      </w:r>
    </w:p>
    <w:p w14:paraId="03F76FB4" w14:textId="77777777" w:rsidR="00ED284D" w:rsidRPr="002714FF" w:rsidRDefault="00ED284D" w:rsidP="00ED284D">
      <w:pPr>
        <w:rPr>
          <w:rFonts w:cs="SimSun"/>
          <w:lang w:eastAsia="zh-CN"/>
        </w:rPr>
      </w:pPr>
      <w:r w:rsidRPr="002714FF">
        <w:rPr>
          <w:rFonts w:cs="SimSun" w:hint="eastAsia"/>
          <w:lang w:eastAsia="zh-CN"/>
        </w:rPr>
        <w:t>苏州市生态环境局：苏州市危险废物经营许可证持证单位</w:t>
      </w:r>
      <w:r w:rsidRPr="002714FF">
        <w:rPr>
          <w:rFonts w:cs="SimSun"/>
          <w:lang w:eastAsia="zh-CN"/>
        </w:rPr>
        <w:t>2025-2</w:t>
      </w:r>
    </w:p>
    <w:p w14:paraId="468509E8" w14:textId="77777777" w:rsidR="00ED284D" w:rsidRPr="002714FF" w:rsidRDefault="00ED284D" w:rsidP="00ED284D">
      <w:pPr>
        <w:rPr>
          <w:rFonts w:cs="SimSun"/>
          <w:lang w:eastAsia="zh-CN"/>
        </w:rPr>
      </w:pPr>
      <w:r w:rsidRPr="002714FF">
        <w:rPr>
          <w:rFonts w:cs="SimSun"/>
          <w:lang w:eastAsia="zh-CN"/>
        </w:rPr>
        <w:t>https://sthjj.suzhou.gov.cn/szhbj/gfgl/202503/07d83a74f8244f9e90049a9cd9453433.shtml</w:t>
      </w:r>
    </w:p>
    <w:p w14:paraId="78D9E7FD" w14:textId="77777777" w:rsidR="00ED284D" w:rsidRPr="002714FF" w:rsidRDefault="00ED284D" w:rsidP="00ED284D">
      <w:pPr>
        <w:rPr>
          <w:rFonts w:cs="SimSun"/>
          <w:lang w:eastAsia="zh-CN"/>
        </w:rPr>
      </w:pPr>
      <w:r w:rsidRPr="002714FF">
        <w:rPr>
          <w:rFonts w:cs="SimSun" w:hint="eastAsia"/>
          <w:lang w:eastAsia="zh-CN"/>
        </w:rPr>
        <w:t>南通市生态环境局：关于调整南通市</w:t>
      </w:r>
      <w:r w:rsidRPr="002714FF">
        <w:rPr>
          <w:rFonts w:cs="SimSun"/>
          <w:lang w:eastAsia="zh-CN"/>
        </w:rPr>
        <w:t>2024</w:t>
      </w:r>
      <w:r w:rsidRPr="002714FF">
        <w:rPr>
          <w:rFonts w:cs="SimSun" w:hint="eastAsia"/>
          <w:lang w:eastAsia="zh-CN"/>
        </w:rPr>
        <w:t>年度环境信息依法披露企业名单的公示</w:t>
      </w:r>
    </w:p>
    <w:p w14:paraId="5AA5C587" w14:textId="77777777" w:rsidR="00ED284D" w:rsidRPr="002714FF" w:rsidRDefault="00ED284D" w:rsidP="00ED284D">
      <w:pPr>
        <w:rPr>
          <w:rFonts w:cs="SimSun"/>
          <w:lang w:eastAsia="zh-CN"/>
        </w:rPr>
      </w:pPr>
      <w:r w:rsidRPr="002714FF">
        <w:rPr>
          <w:rFonts w:cs="SimSun"/>
          <w:lang w:eastAsia="zh-CN"/>
        </w:rPr>
        <w:t>http://sthjj.nantong.gov.cn/ntshbj/tzgg/content/87e32d60-f3ab-4d8d-979b-0b93b27e1de8.html</w:t>
      </w:r>
    </w:p>
    <w:p w14:paraId="2497A62F" w14:textId="77777777" w:rsidR="00ED284D" w:rsidRPr="002714FF" w:rsidRDefault="00ED284D" w:rsidP="00ED284D">
      <w:pPr>
        <w:rPr>
          <w:rFonts w:cs="SimSun"/>
          <w:lang w:eastAsia="zh-CN"/>
        </w:rPr>
      </w:pPr>
      <w:r w:rsidRPr="002714FF">
        <w:rPr>
          <w:rFonts w:cs="SimSun" w:hint="eastAsia"/>
          <w:lang w:eastAsia="zh-CN"/>
        </w:rPr>
        <w:t>浙江省生态环境厅：关于浙江省重点行业大气污染防治绩效评级</w:t>
      </w:r>
      <w:r w:rsidRPr="002714FF">
        <w:rPr>
          <w:rFonts w:cs="SimSun"/>
          <w:lang w:eastAsia="zh-CN"/>
        </w:rPr>
        <w:t>A</w:t>
      </w:r>
      <w:r w:rsidRPr="002714FF">
        <w:rPr>
          <w:rFonts w:cs="SimSun" w:hint="eastAsia"/>
          <w:lang w:eastAsia="zh-CN"/>
        </w:rPr>
        <w:t>、</w:t>
      </w:r>
      <w:r w:rsidRPr="002714FF">
        <w:rPr>
          <w:rFonts w:cs="SimSun"/>
          <w:lang w:eastAsia="zh-CN"/>
        </w:rPr>
        <w:t>B</w:t>
      </w:r>
      <w:r w:rsidRPr="002714FF">
        <w:rPr>
          <w:rFonts w:cs="SimSun" w:hint="eastAsia"/>
          <w:lang w:eastAsia="zh-CN"/>
        </w:rPr>
        <w:t>级和引领性企业名单（</w:t>
      </w:r>
      <w:r w:rsidRPr="002714FF">
        <w:rPr>
          <w:rFonts w:cs="SimSun"/>
          <w:lang w:eastAsia="zh-CN"/>
        </w:rPr>
        <w:t>2025</w:t>
      </w:r>
      <w:r w:rsidRPr="002714FF">
        <w:rPr>
          <w:rFonts w:cs="SimSun" w:hint="eastAsia"/>
          <w:lang w:eastAsia="zh-CN"/>
        </w:rPr>
        <w:t>年第一批）的公示</w:t>
      </w:r>
    </w:p>
    <w:p w14:paraId="68CF2041" w14:textId="77777777" w:rsidR="00ED284D" w:rsidRPr="002714FF" w:rsidRDefault="00ED284D" w:rsidP="00ED284D">
      <w:pPr>
        <w:rPr>
          <w:rFonts w:cs="SimSun"/>
          <w:lang w:eastAsia="zh-CN"/>
        </w:rPr>
      </w:pPr>
      <w:r w:rsidRPr="002714FF">
        <w:rPr>
          <w:rFonts w:cs="SimSun"/>
          <w:lang w:eastAsia="zh-CN"/>
        </w:rPr>
        <w:t>https://sthjt.zj.gov.cn/art/2025/3/4/art_1385790_58958134.html</w:t>
      </w:r>
    </w:p>
    <w:p w14:paraId="6D154CE1" w14:textId="77777777" w:rsidR="00ED284D" w:rsidRPr="002714FF" w:rsidRDefault="00ED284D" w:rsidP="00ED284D">
      <w:pPr>
        <w:rPr>
          <w:rFonts w:cs="SimSun"/>
          <w:lang w:eastAsia="zh-CN"/>
        </w:rPr>
      </w:pPr>
      <w:r w:rsidRPr="002714FF">
        <w:rPr>
          <w:rFonts w:cs="SimSun" w:hint="eastAsia"/>
          <w:lang w:eastAsia="zh-CN"/>
        </w:rPr>
        <w:t>武汉市生态环境局：关于</w:t>
      </w:r>
      <w:r w:rsidRPr="002714FF">
        <w:rPr>
          <w:rFonts w:cs="SimSun"/>
          <w:lang w:eastAsia="zh-CN"/>
        </w:rPr>
        <w:t>2025</w:t>
      </w:r>
      <w:r w:rsidRPr="002714FF">
        <w:rPr>
          <w:rFonts w:cs="SimSun" w:hint="eastAsia"/>
          <w:lang w:eastAsia="zh-CN"/>
        </w:rPr>
        <w:t>年度武汉市环境信息依法披露企业名单的公示</w:t>
      </w:r>
    </w:p>
    <w:p w14:paraId="653349D3" w14:textId="77777777" w:rsidR="00ED284D" w:rsidRPr="002714FF" w:rsidRDefault="00ED284D" w:rsidP="00ED284D">
      <w:pPr>
        <w:rPr>
          <w:rFonts w:cs="SimSun"/>
          <w:lang w:eastAsia="zh-CN"/>
        </w:rPr>
      </w:pPr>
      <w:r w:rsidRPr="002714FF">
        <w:rPr>
          <w:rFonts w:cs="SimSun"/>
          <w:lang w:eastAsia="zh-CN"/>
        </w:rPr>
        <w:t>https://hbj.wuhan.gov.cn/fbjd_19/zc/sthjjwj/tzgg/202503/t20250304_2543945.html</w:t>
      </w:r>
    </w:p>
    <w:p w14:paraId="7BA407AE" w14:textId="77777777" w:rsidR="00ED284D" w:rsidRPr="002714FF" w:rsidRDefault="00ED284D" w:rsidP="00ED284D">
      <w:pPr>
        <w:rPr>
          <w:rFonts w:cs="SimSun"/>
          <w:lang w:eastAsia="zh-CN"/>
        </w:rPr>
      </w:pPr>
      <w:r w:rsidRPr="002714FF">
        <w:rPr>
          <w:rFonts w:cs="SimSun" w:hint="eastAsia"/>
          <w:lang w:eastAsia="zh-CN"/>
        </w:rPr>
        <w:t>佛山市工业和信息化局、佛山市生态环境局：佛山市</w:t>
      </w:r>
      <w:r w:rsidRPr="002714FF">
        <w:rPr>
          <w:rFonts w:cs="SimSun"/>
          <w:lang w:eastAsia="zh-CN"/>
        </w:rPr>
        <w:t>2025</w:t>
      </w:r>
      <w:r w:rsidRPr="002714FF">
        <w:rPr>
          <w:rFonts w:cs="SimSun" w:hint="eastAsia"/>
          <w:lang w:eastAsia="zh-CN"/>
        </w:rPr>
        <w:t>年应实施清洁生产审核企业名单</w:t>
      </w:r>
    </w:p>
    <w:p w14:paraId="5EC78ADB" w14:textId="77777777" w:rsidR="00ED284D" w:rsidRPr="002714FF" w:rsidRDefault="00ED284D" w:rsidP="00ED284D">
      <w:pPr>
        <w:rPr>
          <w:rFonts w:cs="SimSun"/>
          <w:lang w:eastAsia="zh-CN"/>
        </w:rPr>
      </w:pPr>
      <w:r w:rsidRPr="002714FF">
        <w:rPr>
          <w:rFonts w:cs="SimSun"/>
          <w:lang w:eastAsia="zh-CN"/>
        </w:rPr>
        <w:t>https://sthj.foshan.gov.cn/gkmlpt/content/6/6278/post_6278973.html#1421</w:t>
      </w:r>
    </w:p>
    <w:p w14:paraId="2826DC16" w14:textId="77777777" w:rsidR="00ED284D" w:rsidRPr="002714FF" w:rsidRDefault="00ED284D" w:rsidP="00ED284D">
      <w:pPr>
        <w:rPr>
          <w:rFonts w:cs="SimSun"/>
          <w:lang w:eastAsia="zh-CN"/>
        </w:rPr>
      </w:pPr>
      <w:r w:rsidRPr="002714FF">
        <w:rPr>
          <w:rFonts w:cs="SimSun" w:hint="eastAsia"/>
          <w:lang w:eastAsia="zh-CN"/>
        </w:rPr>
        <w:t>重庆市生态环境局：重庆市</w:t>
      </w:r>
      <w:r w:rsidRPr="002714FF">
        <w:rPr>
          <w:rFonts w:cs="SimSun"/>
          <w:lang w:eastAsia="zh-CN"/>
        </w:rPr>
        <w:t>2024</w:t>
      </w:r>
      <w:r w:rsidRPr="002714FF">
        <w:rPr>
          <w:rFonts w:cs="SimSun" w:hint="eastAsia"/>
          <w:lang w:eastAsia="zh-CN"/>
        </w:rPr>
        <w:t>年度第二批“无废城市细胞”名单</w:t>
      </w:r>
    </w:p>
    <w:p w14:paraId="66798778" w14:textId="533D36DA" w:rsidR="00011150" w:rsidRPr="002714FF" w:rsidRDefault="00ED284D" w:rsidP="0008260A">
      <w:pPr>
        <w:rPr>
          <w:rFonts w:eastAsiaTheme="minorEastAsia" w:cs="SimSun"/>
        </w:rPr>
      </w:pPr>
      <w:r w:rsidRPr="002714FF">
        <w:rPr>
          <w:rFonts w:cs="SimSun"/>
          <w:lang w:eastAsia="zh-CN"/>
        </w:rPr>
        <w:t>https://sthjj.cq.gov.cn/zwgk_249/zfxxgkml/zcwj/qtwj/202503/t20250304_14369901.html</w:t>
      </w:r>
    </w:p>
    <w:p w14:paraId="72F3123D" w14:textId="77777777" w:rsidR="00011150" w:rsidRPr="002714FF" w:rsidRDefault="00011150" w:rsidP="0008260A">
      <w:pPr>
        <w:rPr>
          <w:rFonts w:eastAsia="DengXian"/>
          <w:lang w:eastAsia="zh-CN"/>
        </w:rPr>
      </w:pPr>
    </w:p>
    <w:p w14:paraId="669348A1" w14:textId="0A338425" w:rsidR="004234C8" w:rsidRPr="002714FF" w:rsidRDefault="004234C8" w:rsidP="008554A4">
      <w:pPr>
        <w:pStyle w:val="1"/>
        <w:rPr>
          <w:rFonts w:eastAsiaTheme="minorEastAsia"/>
        </w:rPr>
      </w:pPr>
      <w:bookmarkStart w:id="6" w:name="_Toc192843702"/>
      <w:r w:rsidRPr="002714FF">
        <w:t>【</w:t>
      </w:r>
      <w:r w:rsidRPr="002714FF">
        <w:rPr>
          <w:rFonts w:hint="eastAsia"/>
        </w:rPr>
        <w:t>环保项目信息</w:t>
      </w:r>
      <w:r w:rsidRPr="002714FF">
        <w:t>（</w:t>
      </w:r>
      <w:r w:rsidR="00507758" w:rsidRPr="002714FF">
        <w:rPr>
          <w:rFonts w:eastAsiaTheme="minorEastAsia" w:hint="eastAsia"/>
        </w:rPr>
        <w:t>3</w:t>
      </w:r>
      <w:r w:rsidRPr="002714FF">
        <w:t>条）】</w:t>
      </w:r>
      <w:bookmarkEnd w:id="6"/>
    </w:p>
    <w:p w14:paraId="68C33734" w14:textId="77777777" w:rsidR="00E85DB3" w:rsidRPr="002714FF" w:rsidRDefault="00E85DB3" w:rsidP="00E85DB3">
      <w:pPr>
        <w:rPr>
          <w:rFonts w:cs="SimSun"/>
          <w:lang w:eastAsia="zh-CN"/>
        </w:rPr>
      </w:pPr>
      <w:r w:rsidRPr="002714FF">
        <w:rPr>
          <w:rFonts w:cs="SimSun" w:hint="eastAsia"/>
          <w:lang w:eastAsia="zh-CN"/>
        </w:rPr>
        <w:t>一周水处理招投标项目汇总（</w:t>
      </w:r>
      <w:r w:rsidRPr="002714FF">
        <w:rPr>
          <w:rFonts w:cs="SimSun"/>
          <w:lang w:eastAsia="zh-CN"/>
        </w:rPr>
        <w:t>3.3-3.7</w:t>
      </w:r>
      <w:r w:rsidRPr="002714FF">
        <w:rPr>
          <w:rFonts w:cs="SimSun" w:hint="eastAsia"/>
          <w:lang w:eastAsia="zh-CN"/>
        </w:rPr>
        <w:t>）</w:t>
      </w:r>
    </w:p>
    <w:p w14:paraId="2429C353" w14:textId="77777777" w:rsidR="00E85DB3" w:rsidRPr="002714FF" w:rsidRDefault="00E85DB3" w:rsidP="00E85DB3">
      <w:pPr>
        <w:rPr>
          <w:rFonts w:cs="SimSun"/>
          <w:lang w:eastAsia="zh-CN"/>
        </w:rPr>
      </w:pPr>
      <w:r w:rsidRPr="002714FF">
        <w:rPr>
          <w:rFonts w:cs="SimSun"/>
          <w:lang w:eastAsia="zh-CN"/>
        </w:rPr>
        <w:t>https://huanbao.bjx.com.cn/news/20250307/1430913.shtml</w:t>
      </w:r>
    </w:p>
    <w:p w14:paraId="7136FD2C" w14:textId="77777777" w:rsidR="00E85DB3" w:rsidRPr="002714FF" w:rsidRDefault="00E85DB3" w:rsidP="00E85DB3">
      <w:pPr>
        <w:rPr>
          <w:rFonts w:cs="SimSun"/>
          <w:lang w:eastAsia="zh-CN"/>
        </w:rPr>
      </w:pPr>
      <w:r w:rsidRPr="002714FF">
        <w:rPr>
          <w:rFonts w:cs="SimSun"/>
          <w:lang w:eastAsia="zh-CN"/>
        </w:rPr>
        <w:t>7</w:t>
      </w:r>
      <w:r w:rsidRPr="002714FF">
        <w:rPr>
          <w:rFonts w:cs="SimSun" w:hint="eastAsia"/>
          <w:lang w:eastAsia="zh-CN"/>
        </w:rPr>
        <w:t>个海上风电项目获首批</w:t>
      </w:r>
      <w:r w:rsidRPr="002714FF">
        <w:rPr>
          <w:rFonts w:cs="SimSun"/>
          <w:lang w:eastAsia="zh-CN"/>
        </w:rPr>
        <w:t>CCER</w:t>
      </w:r>
      <w:r w:rsidRPr="002714FF">
        <w:rPr>
          <w:rFonts w:cs="SimSun" w:hint="eastAsia"/>
          <w:lang w:eastAsia="zh-CN"/>
        </w:rPr>
        <w:t>签发</w:t>
      </w:r>
    </w:p>
    <w:p w14:paraId="659B7FC3" w14:textId="77777777" w:rsidR="00E85DB3" w:rsidRPr="002714FF" w:rsidRDefault="00E85DB3" w:rsidP="00E85DB3">
      <w:pPr>
        <w:rPr>
          <w:rFonts w:cs="SimSun"/>
          <w:lang w:eastAsia="zh-CN"/>
        </w:rPr>
      </w:pPr>
      <w:r w:rsidRPr="002714FF">
        <w:rPr>
          <w:rFonts w:cs="SimSun"/>
          <w:lang w:eastAsia="zh-CN"/>
        </w:rPr>
        <w:t>https://www.china5e.com/news/news-1185905-1.html</w:t>
      </w:r>
    </w:p>
    <w:p w14:paraId="19814292" w14:textId="77777777" w:rsidR="00E85DB3" w:rsidRPr="002714FF" w:rsidRDefault="00E85DB3" w:rsidP="00E85DB3">
      <w:pPr>
        <w:rPr>
          <w:rFonts w:cs="SimSun"/>
          <w:lang w:eastAsia="zh-CN"/>
        </w:rPr>
      </w:pPr>
      <w:r w:rsidRPr="002714FF">
        <w:rPr>
          <w:rFonts w:cs="SimSun" w:hint="eastAsia"/>
          <w:lang w:eastAsia="zh-CN"/>
        </w:rPr>
        <w:t>上海市发展和改革委员会：上海市</w:t>
      </w:r>
      <w:r w:rsidRPr="002714FF">
        <w:rPr>
          <w:rFonts w:cs="SimSun"/>
          <w:lang w:eastAsia="zh-CN"/>
        </w:rPr>
        <w:t>2025</w:t>
      </w:r>
      <w:r w:rsidRPr="002714FF">
        <w:rPr>
          <w:rFonts w:cs="SimSun" w:hint="eastAsia"/>
          <w:lang w:eastAsia="zh-CN"/>
        </w:rPr>
        <w:t>年节能减排专项资金及超长期特别国债资金安排计划（第三批）</w:t>
      </w:r>
    </w:p>
    <w:p w14:paraId="79C8DE2B" w14:textId="6BAACF1A" w:rsidR="00011150" w:rsidRPr="002714FF" w:rsidRDefault="00E85DB3" w:rsidP="008554A4">
      <w:pPr>
        <w:rPr>
          <w:rFonts w:eastAsiaTheme="minorEastAsia" w:cs="SimSun"/>
        </w:rPr>
      </w:pPr>
      <w:r w:rsidRPr="002714FF">
        <w:rPr>
          <w:rFonts w:cs="SimSun"/>
          <w:lang w:eastAsia="zh-CN"/>
        </w:rPr>
        <w:t>https://fgw.sh.gov.cn/fgw_zyjyhhjbh/20250303/43c07950fa0f43a1b5dd5647e71bd753.html</w:t>
      </w:r>
    </w:p>
    <w:p w14:paraId="5E48E64C" w14:textId="77777777" w:rsidR="00011150" w:rsidRPr="002714FF" w:rsidRDefault="00011150" w:rsidP="008554A4">
      <w:pPr>
        <w:rPr>
          <w:rFonts w:eastAsia="DengXian"/>
          <w:lang w:eastAsia="zh-CN"/>
        </w:rPr>
      </w:pPr>
    </w:p>
    <w:p w14:paraId="493DF7C4" w14:textId="75613F47" w:rsidR="007136B5" w:rsidRPr="002714FF" w:rsidRDefault="004234C8" w:rsidP="008554A4">
      <w:pPr>
        <w:pStyle w:val="1"/>
      </w:pPr>
      <w:bookmarkStart w:id="7" w:name="_Toc192843703"/>
      <w:r w:rsidRPr="002714FF">
        <w:t>【国家及部分经济发达地区环保处罚、执法信息（</w:t>
      </w:r>
      <w:r w:rsidR="00507758" w:rsidRPr="002714FF">
        <w:rPr>
          <w:rFonts w:eastAsiaTheme="minorEastAsia" w:hint="eastAsia"/>
        </w:rPr>
        <w:t>4</w:t>
      </w:r>
      <w:r w:rsidRPr="002714FF">
        <w:t>条）】</w:t>
      </w:r>
      <w:bookmarkEnd w:id="7"/>
    </w:p>
    <w:p w14:paraId="1976FA1C" w14:textId="77777777" w:rsidR="004321C2" w:rsidRPr="002714FF" w:rsidRDefault="004321C2" w:rsidP="004321C2">
      <w:pPr>
        <w:rPr>
          <w:rFonts w:cs="SimSun"/>
          <w:lang w:eastAsia="zh-CN"/>
        </w:rPr>
      </w:pPr>
      <w:r w:rsidRPr="002714FF">
        <w:rPr>
          <w:rFonts w:cs="SimSun"/>
          <w:lang w:eastAsia="zh-CN"/>
        </w:rPr>
        <w:t>9</w:t>
      </w:r>
      <w:r w:rsidRPr="002714FF">
        <w:rPr>
          <w:rFonts w:cs="SimSun" w:hint="eastAsia"/>
          <w:lang w:eastAsia="zh-CN"/>
        </w:rPr>
        <w:t>家上市公司现环境风险</w:t>
      </w:r>
      <w:r w:rsidRPr="002714FF">
        <w:rPr>
          <w:rFonts w:cs="SimSun"/>
          <w:lang w:eastAsia="zh-CN"/>
        </w:rPr>
        <w:t xml:space="preserve"> </w:t>
      </w:r>
      <w:r w:rsidRPr="002714FF">
        <w:rPr>
          <w:rFonts w:cs="SimSun" w:hint="eastAsia"/>
          <w:lang w:eastAsia="zh-CN"/>
        </w:rPr>
        <w:t>高能环境控股企业被罚</w:t>
      </w:r>
      <w:r w:rsidRPr="002714FF">
        <w:rPr>
          <w:rFonts w:cs="SimSun"/>
          <w:lang w:eastAsia="zh-CN"/>
        </w:rPr>
        <w:t>100</w:t>
      </w:r>
      <w:r w:rsidRPr="002714FF">
        <w:rPr>
          <w:rFonts w:cs="SimSun" w:hint="eastAsia"/>
          <w:lang w:eastAsia="zh-CN"/>
        </w:rPr>
        <w:t>万元</w:t>
      </w:r>
    </w:p>
    <w:p w14:paraId="0465B1E2" w14:textId="77777777" w:rsidR="004321C2" w:rsidRPr="002714FF" w:rsidRDefault="004321C2" w:rsidP="004321C2">
      <w:pPr>
        <w:rPr>
          <w:rFonts w:cs="SimSun"/>
          <w:lang w:eastAsia="zh-CN"/>
        </w:rPr>
      </w:pPr>
      <w:r w:rsidRPr="002714FF">
        <w:rPr>
          <w:rFonts w:cs="SimSun"/>
          <w:lang w:eastAsia="zh-CN"/>
        </w:rPr>
        <w:t>http://www.cenews.com.cn/news.html?aid=1200420</w:t>
      </w:r>
    </w:p>
    <w:p w14:paraId="4C65D6EF" w14:textId="77777777" w:rsidR="004321C2" w:rsidRPr="002714FF" w:rsidRDefault="004321C2" w:rsidP="004321C2">
      <w:pPr>
        <w:rPr>
          <w:rFonts w:cs="SimSun"/>
          <w:lang w:eastAsia="zh-CN"/>
        </w:rPr>
      </w:pPr>
      <w:r w:rsidRPr="002714FF">
        <w:rPr>
          <w:rFonts w:cs="SimSun" w:hint="eastAsia"/>
          <w:lang w:eastAsia="zh-CN"/>
        </w:rPr>
        <w:t>北京市生态环境局：</w:t>
      </w:r>
      <w:r w:rsidRPr="002714FF">
        <w:rPr>
          <w:rFonts w:cs="SimSun"/>
          <w:lang w:eastAsia="zh-CN"/>
        </w:rPr>
        <w:t>2025</w:t>
      </w:r>
      <w:r w:rsidRPr="002714FF">
        <w:rPr>
          <w:rFonts w:cs="SimSun" w:hint="eastAsia"/>
          <w:lang w:eastAsia="zh-CN"/>
        </w:rPr>
        <w:t>年</w:t>
      </w:r>
      <w:r w:rsidRPr="002714FF">
        <w:rPr>
          <w:rFonts w:cs="SimSun"/>
          <w:lang w:eastAsia="zh-CN"/>
        </w:rPr>
        <w:t>2</w:t>
      </w:r>
      <w:r w:rsidRPr="002714FF">
        <w:rPr>
          <w:rFonts w:cs="SimSun" w:hint="eastAsia"/>
          <w:lang w:eastAsia="zh-CN"/>
        </w:rPr>
        <w:t>月固定污染源、建设项目和移动污染源随机抽查工作开展情况</w:t>
      </w:r>
    </w:p>
    <w:p w14:paraId="79F372A0" w14:textId="77777777" w:rsidR="004321C2" w:rsidRPr="002714FF" w:rsidRDefault="004321C2" w:rsidP="004321C2">
      <w:pPr>
        <w:rPr>
          <w:rFonts w:cs="SimSun"/>
          <w:lang w:eastAsia="zh-CN"/>
        </w:rPr>
      </w:pPr>
      <w:r w:rsidRPr="002714FF">
        <w:rPr>
          <w:rFonts w:cs="SimSun"/>
          <w:lang w:eastAsia="zh-CN"/>
        </w:rPr>
        <w:t>https://sthjj.beijing.gov.cn/bjhrb/index/ztzl/xzzfgslm/xzzfszgs/zfjg/xzjc/543545304/index.html</w:t>
      </w:r>
    </w:p>
    <w:p w14:paraId="0B81623C" w14:textId="77777777" w:rsidR="004321C2" w:rsidRPr="002714FF" w:rsidRDefault="004321C2" w:rsidP="004321C2">
      <w:pPr>
        <w:rPr>
          <w:rFonts w:cs="SimSun"/>
          <w:lang w:eastAsia="zh-CN"/>
        </w:rPr>
      </w:pPr>
      <w:r w:rsidRPr="002714FF">
        <w:rPr>
          <w:rFonts w:cs="SimSun" w:hint="eastAsia"/>
          <w:lang w:eastAsia="zh-CN"/>
        </w:rPr>
        <w:t>南通市生态环境局涉企免罚轻罚清单、不予实施行政强制措施清单</w:t>
      </w:r>
    </w:p>
    <w:p w14:paraId="7DA23FE1" w14:textId="77777777" w:rsidR="004321C2" w:rsidRPr="002714FF" w:rsidRDefault="004321C2" w:rsidP="004321C2">
      <w:pPr>
        <w:rPr>
          <w:rFonts w:cs="SimSun"/>
          <w:lang w:eastAsia="zh-CN"/>
        </w:rPr>
      </w:pPr>
      <w:r w:rsidRPr="002714FF">
        <w:rPr>
          <w:rFonts w:cs="SimSun"/>
          <w:lang w:eastAsia="zh-CN"/>
        </w:rPr>
        <w:t>http://sthjj.nantong.gov.cn/ntshbj/tzgg/content/374f49af-b6c6-41b8-ad79-fde06fdf567b.html</w:t>
      </w:r>
    </w:p>
    <w:p w14:paraId="5479A1C2" w14:textId="77777777" w:rsidR="004321C2" w:rsidRPr="002714FF" w:rsidRDefault="004321C2" w:rsidP="004321C2">
      <w:pPr>
        <w:rPr>
          <w:rFonts w:cs="SimSun"/>
          <w:lang w:eastAsia="zh-CN"/>
        </w:rPr>
      </w:pPr>
      <w:r w:rsidRPr="002714FF">
        <w:rPr>
          <w:rFonts w:cs="SimSun" w:hint="eastAsia"/>
          <w:lang w:eastAsia="zh-CN"/>
        </w:rPr>
        <w:t>重庆市开展第二轮第二批生态环境保护例行督察督察组陆续反馈情况</w:t>
      </w:r>
    </w:p>
    <w:p w14:paraId="64981B02" w14:textId="7CF998ED" w:rsidR="00011150" w:rsidRPr="002714FF" w:rsidRDefault="004321C2" w:rsidP="004A5EA1">
      <w:pPr>
        <w:rPr>
          <w:rFonts w:cs="SimSun"/>
          <w:lang w:eastAsia="zh-CN"/>
        </w:rPr>
      </w:pPr>
      <w:r w:rsidRPr="002714FF">
        <w:rPr>
          <w:rFonts w:cs="SimSun"/>
          <w:lang w:eastAsia="zh-CN"/>
        </w:rPr>
        <w:t>https://www.chndaqi.com/news/356542.html</w:t>
      </w:r>
    </w:p>
    <w:p w14:paraId="71A1010C" w14:textId="77777777" w:rsidR="00911AD3" w:rsidRPr="002714FF" w:rsidRDefault="00911AD3" w:rsidP="004A5EA1">
      <w:pPr>
        <w:rPr>
          <w:rFonts w:cs="SimSun"/>
          <w:lang w:eastAsia="zh-CN"/>
        </w:rPr>
      </w:pPr>
    </w:p>
    <w:p w14:paraId="1415F625" w14:textId="77777777" w:rsidR="00911AD3" w:rsidRPr="002714FF" w:rsidRDefault="00911AD3" w:rsidP="00911AD3">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8" w:name="_Toc192843704"/>
      <w:r w:rsidRPr="002714FF">
        <w:rPr>
          <w:rFonts w:eastAsia="SimHei" w:hint="eastAsia"/>
          <w:bCs/>
          <w:kern w:val="0"/>
          <w:sz w:val="28"/>
          <w:szCs w:val="20"/>
          <w:lang w:eastAsia="zh-CN"/>
        </w:rPr>
        <w:t>生态环境部启动第三轮监督帮扶</w:t>
      </w:r>
      <w:bookmarkEnd w:id="8"/>
    </w:p>
    <w:p w14:paraId="2990A29D" w14:textId="77777777" w:rsidR="00911AD3" w:rsidRPr="002714FF" w:rsidRDefault="00911AD3" w:rsidP="00911AD3">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3</w:t>
      </w:r>
      <w:r w:rsidRPr="002714FF">
        <w:rPr>
          <w:rFonts w:cs="SimSun" w:hint="eastAsia"/>
          <w:lang w:eastAsia="zh-CN"/>
        </w:rPr>
        <w:t>日，生态环境部发布了关于开展</w:t>
      </w:r>
      <w:r w:rsidRPr="002714FF">
        <w:rPr>
          <w:rFonts w:cs="SimSun"/>
          <w:lang w:eastAsia="zh-CN"/>
        </w:rPr>
        <w:t>2025</w:t>
      </w:r>
      <w:r w:rsidRPr="002714FF">
        <w:rPr>
          <w:rFonts w:cs="SimSun" w:hint="eastAsia"/>
          <w:lang w:eastAsia="zh-CN"/>
        </w:rPr>
        <w:t>年监督帮扶第三轮次的通知，并将工作人员名单进行公开。监督帮扶时间为：</w:t>
      </w:r>
      <w:r w:rsidRPr="002714FF">
        <w:rPr>
          <w:rFonts w:cs="SimSun"/>
          <w:lang w:eastAsia="zh-CN"/>
        </w:rPr>
        <w:t>2025</w:t>
      </w:r>
      <w:r w:rsidRPr="002714FF">
        <w:rPr>
          <w:rFonts w:cs="SimSun" w:hint="eastAsia"/>
          <w:lang w:eastAsia="zh-CN"/>
        </w:rPr>
        <w:t>年</w:t>
      </w:r>
      <w:r w:rsidRPr="002714FF">
        <w:rPr>
          <w:rFonts w:cs="SimSun"/>
          <w:lang w:eastAsia="zh-CN"/>
        </w:rPr>
        <w:t>3</w:t>
      </w:r>
      <w:r w:rsidRPr="002714FF">
        <w:rPr>
          <w:rFonts w:cs="SimSun" w:hint="eastAsia"/>
          <w:lang w:eastAsia="zh-CN"/>
        </w:rPr>
        <w:t>月</w:t>
      </w:r>
      <w:r w:rsidRPr="002714FF">
        <w:rPr>
          <w:rFonts w:cs="SimSun"/>
          <w:lang w:eastAsia="zh-CN"/>
        </w:rPr>
        <w:t>3</w:t>
      </w:r>
      <w:r w:rsidRPr="002714FF">
        <w:rPr>
          <w:rFonts w:cs="SimSun" w:hint="eastAsia"/>
          <w:lang w:eastAsia="zh-CN"/>
        </w:rPr>
        <w:t>日至</w:t>
      </w:r>
      <w:r w:rsidRPr="002714FF">
        <w:rPr>
          <w:rFonts w:cs="SimSun"/>
          <w:lang w:eastAsia="zh-CN"/>
        </w:rPr>
        <w:t>2025</w:t>
      </w:r>
      <w:r w:rsidRPr="002714FF">
        <w:rPr>
          <w:rFonts w:cs="SimSun" w:hint="eastAsia"/>
          <w:lang w:eastAsia="zh-CN"/>
        </w:rPr>
        <w:t>年</w:t>
      </w:r>
      <w:r w:rsidRPr="002714FF">
        <w:rPr>
          <w:rFonts w:cs="SimSun"/>
          <w:lang w:eastAsia="zh-CN"/>
        </w:rPr>
        <w:t>3</w:t>
      </w:r>
      <w:r w:rsidRPr="002714FF">
        <w:rPr>
          <w:rFonts w:cs="SimSun" w:hint="eastAsia"/>
          <w:lang w:eastAsia="zh-CN"/>
        </w:rPr>
        <w:t>月</w:t>
      </w:r>
      <w:r w:rsidRPr="002714FF">
        <w:rPr>
          <w:rFonts w:cs="SimSun"/>
          <w:lang w:eastAsia="zh-CN"/>
        </w:rPr>
        <w:t>20</w:t>
      </w:r>
      <w:r w:rsidRPr="002714FF">
        <w:rPr>
          <w:rFonts w:cs="SimSun" w:hint="eastAsia"/>
          <w:lang w:eastAsia="zh-CN"/>
        </w:rPr>
        <w:t>日。涉及区域为：</w:t>
      </w:r>
    </w:p>
    <w:p w14:paraId="2CBB2B37" w14:textId="77777777" w:rsidR="00911AD3" w:rsidRPr="002714FF" w:rsidRDefault="00911AD3" w:rsidP="00911AD3">
      <w:pPr>
        <w:rPr>
          <w:rFonts w:cs="SimSun"/>
          <w:lang w:eastAsia="zh-CN"/>
        </w:rPr>
      </w:pPr>
      <w:r w:rsidRPr="002714FF">
        <w:rPr>
          <w:rFonts w:cs="SimSun" w:hint="eastAsia"/>
          <w:lang w:eastAsia="zh-CN"/>
        </w:rPr>
        <w:t xml:space="preserve">　北京市；天津市；</w:t>
      </w:r>
    </w:p>
    <w:p w14:paraId="2375B014" w14:textId="77777777" w:rsidR="00911AD3" w:rsidRPr="002714FF" w:rsidRDefault="00911AD3" w:rsidP="00911AD3">
      <w:pPr>
        <w:rPr>
          <w:rFonts w:cs="SimSun"/>
          <w:lang w:eastAsia="zh-CN"/>
        </w:rPr>
      </w:pPr>
      <w:r w:rsidRPr="002714FF">
        <w:rPr>
          <w:rFonts w:cs="SimSun" w:hint="eastAsia"/>
          <w:lang w:eastAsia="zh-CN"/>
        </w:rPr>
        <w:t xml:space="preserve">　河南省：郑州，开封，濮阳，安阳，鹤壁，新乡，焦作；</w:t>
      </w:r>
    </w:p>
    <w:p w14:paraId="74F0B399" w14:textId="77777777" w:rsidR="00911AD3" w:rsidRPr="002714FF" w:rsidRDefault="00911AD3" w:rsidP="00911AD3">
      <w:pPr>
        <w:rPr>
          <w:rFonts w:cs="SimSun"/>
          <w:lang w:eastAsia="zh-CN"/>
        </w:rPr>
      </w:pPr>
      <w:r w:rsidRPr="002714FF">
        <w:rPr>
          <w:rFonts w:cs="SimSun" w:hint="eastAsia"/>
          <w:lang w:eastAsia="zh-CN"/>
        </w:rPr>
        <w:t xml:space="preserve">　河北省：石家庄市（含辛集市）、邯郸市、邢台市、衡水市、保定市（含定州市、雄安新区）、沧州市、廊坊市、秦皇岛、唐山；</w:t>
      </w:r>
    </w:p>
    <w:p w14:paraId="5126E799" w14:textId="77777777" w:rsidR="00911AD3" w:rsidRPr="002714FF" w:rsidRDefault="00911AD3" w:rsidP="00911AD3">
      <w:pPr>
        <w:rPr>
          <w:rFonts w:cs="SimSun"/>
          <w:lang w:eastAsia="zh-CN"/>
        </w:rPr>
      </w:pPr>
      <w:r w:rsidRPr="002714FF">
        <w:rPr>
          <w:rFonts w:cs="SimSun" w:hint="eastAsia"/>
          <w:lang w:eastAsia="zh-CN"/>
        </w:rPr>
        <w:t xml:space="preserve">　山东省：济南，济宁，菏泽，淄博，滨州，聊城，德州；</w:t>
      </w:r>
    </w:p>
    <w:p w14:paraId="5C8FAB87" w14:textId="77777777" w:rsidR="00911AD3" w:rsidRPr="002714FF" w:rsidRDefault="00911AD3" w:rsidP="00911AD3">
      <w:pPr>
        <w:rPr>
          <w:rFonts w:cs="SimSun"/>
          <w:lang w:eastAsia="zh-CN"/>
        </w:rPr>
      </w:pPr>
      <w:r w:rsidRPr="002714FF">
        <w:rPr>
          <w:rFonts w:cs="SimSun" w:hint="eastAsia"/>
          <w:lang w:eastAsia="zh-CN"/>
        </w:rPr>
        <w:lastRenderedPageBreak/>
        <w:t>＜来源：生态环境部网站＞</w:t>
      </w:r>
    </w:p>
    <w:p w14:paraId="7322AB63" w14:textId="21CBE8D8" w:rsidR="00911AD3" w:rsidRPr="002714FF" w:rsidRDefault="00911AD3" w:rsidP="004A5EA1">
      <w:pPr>
        <w:rPr>
          <w:rFonts w:cs="SimSun"/>
          <w:lang w:eastAsia="zh-CN"/>
        </w:rPr>
      </w:pPr>
      <w:r w:rsidRPr="002714FF">
        <w:rPr>
          <w:rFonts w:cs="SimSun"/>
          <w:lang w:eastAsia="zh-CN"/>
        </w:rPr>
        <w:t>https://www.mee.gov.cn/ywgz/sthjzf/qhjd/202503/t20250303_1103241.shtml</w:t>
      </w:r>
    </w:p>
    <w:p w14:paraId="509B99D2" w14:textId="77777777" w:rsidR="00011150" w:rsidRPr="002714FF" w:rsidRDefault="00011150" w:rsidP="004A5EA1">
      <w:pPr>
        <w:rPr>
          <w:rFonts w:eastAsiaTheme="minorEastAsia"/>
          <w:lang w:eastAsia="zh-CN"/>
        </w:rPr>
      </w:pPr>
    </w:p>
    <w:p w14:paraId="19EF2EEA" w14:textId="0D087059" w:rsidR="004A5EA1" w:rsidRPr="002714FF" w:rsidRDefault="004A5EA1" w:rsidP="00275AD1">
      <w:pPr>
        <w:pStyle w:val="1"/>
      </w:pPr>
      <w:bookmarkStart w:id="9" w:name="_Toc192843705"/>
      <w:r w:rsidRPr="002714FF">
        <w:t>【国家环保政策、法律法规、标准、规则及规划】</w:t>
      </w:r>
      <w:bookmarkEnd w:id="9"/>
    </w:p>
    <w:p w14:paraId="71C480D2" w14:textId="1C304D72" w:rsidR="003C47AF" w:rsidRPr="002714FF" w:rsidRDefault="003C47AF" w:rsidP="003C47AF">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0" w:name="_Toc192843706"/>
      <w:r w:rsidRPr="002714FF">
        <w:rPr>
          <w:rFonts w:eastAsia="SimHei" w:hint="eastAsia"/>
          <w:bCs/>
          <w:kern w:val="0"/>
          <w:sz w:val="28"/>
          <w:szCs w:val="20"/>
          <w:lang w:eastAsia="zh-CN"/>
        </w:rPr>
        <w:t>全国人大</w:t>
      </w:r>
      <w:r w:rsidR="00451397" w:rsidRPr="002714FF">
        <w:rPr>
          <w:rFonts w:eastAsia="SimHei" w:hint="eastAsia"/>
          <w:bCs/>
          <w:kern w:val="0"/>
          <w:sz w:val="28"/>
          <w:szCs w:val="20"/>
          <w:lang w:eastAsia="zh-CN"/>
        </w:rPr>
        <w:t>报告：</w:t>
      </w:r>
      <w:r w:rsidR="0069177E" w:rsidRPr="002714FF">
        <w:rPr>
          <w:rFonts w:eastAsia="SimHei" w:hint="eastAsia"/>
          <w:bCs/>
          <w:kern w:val="0"/>
          <w:sz w:val="28"/>
          <w:szCs w:val="20"/>
          <w:lang w:eastAsia="zh-CN"/>
        </w:rPr>
        <w:t>涉及绿色低碳的内容</w:t>
      </w:r>
      <w:bookmarkEnd w:id="10"/>
    </w:p>
    <w:p w14:paraId="1A8EFEB7" w14:textId="77777777" w:rsidR="003C47AF" w:rsidRPr="002714FF" w:rsidRDefault="003C47AF" w:rsidP="003C47AF">
      <w:pPr>
        <w:rPr>
          <w:rFonts w:cs="SimSun"/>
          <w:lang w:eastAsia="zh-CN"/>
        </w:rPr>
      </w:pPr>
      <w:r w:rsidRPr="002714FF">
        <w:rPr>
          <w:rFonts w:cs="SimSun" w:hint="eastAsia"/>
          <w:lang w:eastAsia="zh-CN"/>
        </w:rPr>
        <w:t xml:space="preserve">　　国家发展和改革委员会</w:t>
      </w:r>
      <w:r w:rsidRPr="002714FF">
        <w:rPr>
          <w:rFonts w:cs="SimSun"/>
          <w:lang w:eastAsia="zh-CN"/>
        </w:rPr>
        <w:t>3</w:t>
      </w:r>
      <w:r w:rsidRPr="002714FF">
        <w:rPr>
          <w:rFonts w:cs="SimSun" w:hint="eastAsia"/>
          <w:lang w:eastAsia="zh-CN"/>
        </w:rPr>
        <w:t>月</w:t>
      </w:r>
      <w:r w:rsidRPr="002714FF">
        <w:rPr>
          <w:rFonts w:cs="SimSun"/>
          <w:lang w:eastAsia="zh-CN"/>
        </w:rPr>
        <w:t>5</w:t>
      </w:r>
      <w:r w:rsidRPr="002714FF">
        <w:rPr>
          <w:rFonts w:cs="SimSun" w:hint="eastAsia"/>
          <w:lang w:eastAsia="zh-CN"/>
        </w:rPr>
        <w:t>日提请十四届全国人大审查《关于</w:t>
      </w:r>
      <w:r w:rsidRPr="002714FF">
        <w:rPr>
          <w:rFonts w:cs="SimSun"/>
          <w:lang w:eastAsia="zh-CN"/>
        </w:rPr>
        <w:t>2024</w:t>
      </w:r>
      <w:r w:rsidRPr="002714FF">
        <w:rPr>
          <w:rFonts w:cs="SimSun" w:hint="eastAsia"/>
          <w:lang w:eastAsia="zh-CN"/>
        </w:rPr>
        <w:t>年国民经济和社会发展计划执行情况与</w:t>
      </w:r>
      <w:r w:rsidRPr="002714FF">
        <w:rPr>
          <w:rFonts w:cs="SimSun"/>
          <w:lang w:eastAsia="zh-CN"/>
        </w:rPr>
        <w:t>2025</w:t>
      </w:r>
      <w:r w:rsidRPr="002714FF">
        <w:rPr>
          <w:rFonts w:cs="SimSun" w:hint="eastAsia"/>
          <w:lang w:eastAsia="zh-CN"/>
        </w:rPr>
        <w:t>年国民经济和社会发展计划草案的报告》。其中，绿色低碳方面的内容如下；</w:t>
      </w:r>
    </w:p>
    <w:p w14:paraId="7ACE60DC" w14:textId="77777777" w:rsidR="003C47AF" w:rsidRPr="002714FF" w:rsidRDefault="003C47AF" w:rsidP="003C47AF">
      <w:pPr>
        <w:rPr>
          <w:rFonts w:cs="SimSun"/>
          <w:lang w:eastAsia="zh-CN"/>
        </w:rPr>
      </w:pPr>
      <w:r w:rsidRPr="002714FF">
        <w:rPr>
          <w:rFonts w:cs="SimSun" w:hint="eastAsia"/>
          <w:lang w:eastAsia="zh-CN"/>
        </w:rPr>
        <w:t xml:space="preserve">　一、</w:t>
      </w:r>
      <w:r w:rsidRPr="002714FF">
        <w:rPr>
          <w:rFonts w:cs="SimSun"/>
          <w:lang w:eastAsia="zh-CN"/>
        </w:rPr>
        <w:t>2024</w:t>
      </w:r>
      <w:r w:rsidRPr="002714FF">
        <w:rPr>
          <w:rFonts w:cs="SimSun" w:hint="eastAsia"/>
          <w:lang w:eastAsia="zh-CN"/>
        </w:rPr>
        <w:t>年国民经济和社会发展计划执行情况</w:t>
      </w:r>
    </w:p>
    <w:p w14:paraId="5A66C278" w14:textId="77777777" w:rsidR="003C47AF" w:rsidRPr="002714FF" w:rsidRDefault="003C47AF" w:rsidP="003C47AF">
      <w:pPr>
        <w:rPr>
          <w:rFonts w:cs="SimSun"/>
          <w:lang w:eastAsia="zh-CN"/>
        </w:rPr>
      </w:pPr>
      <w:r w:rsidRPr="002714FF">
        <w:rPr>
          <w:rFonts w:cs="SimSun" w:hint="eastAsia"/>
          <w:lang w:eastAsia="zh-CN"/>
        </w:rPr>
        <w:t>（九）坚定不移推进生态文明建设，全面绿色转型取得积极进展。一是生态环境质量持续改善。深入打好蓝天、碧水、净土保卫战，强化塑料污染和过度包装全链条治理。二是生态系统保护修复不断强化。全面启动“三北”工程三大标志性战役。完成国土绿化任务</w:t>
      </w:r>
      <w:r w:rsidRPr="002714FF">
        <w:rPr>
          <w:rFonts w:cs="SimSun"/>
          <w:lang w:eastAsia="zh-CN"/>
        </w:rPr>
        <w:t>11505</w:t>
      </w:r>
      <w:r w:rsidRPr="002714FF">
        <w:rPr>
          <w:rFonts w:cs="SimSun" w:hint="eastAsia"/>
          <w:lang w:eastAsia="zh-CN"/>
        </w:rPr>
        <w:t>万亩。出台《生态保护补偿条例》。开展首批国家生态产品价值实现机制试点。三是推进碳达峰碳中和取得积极进展。加快构建碳排放双控制度体系，推进国家碳达峰试点建设。制定</w:t>
      </w:r>
      <w:r w:rsidRPr="002714FF">
        <w:rPr>
          <w:rFonts w:cs="SimSun"/>
          <w:lang w:eastAsia="zh-CN"/>
        </w:rPr>
        <w:t>2024</w:t>
      </w:r>
      <w:r w:rsidRPr="002714FF">
        <w:rPr>
          <w:rFonts w:cs="SimSun" w:hint="eastAsia"/>
          <w:lang w:eastAsia="zh-CN"/>
        </w:rPr>
        <w:t>年版绿色低碳转型产业指导目录和绿色技术推广目录。风电、太阳能发电总装机规模突破</w:t>
      </w:r>
      <w:r w:rsidRPr="002714FF">
        <w:rPr>
          <w:rFonts w:cs="SimSun"/>
          <w:lang w:eastAsia="zh-CN"/>
        </w:rPr>
        <w:t>14</w:t>
      </w:r>
      <w:r w:rsidRPr="002714FF">
        <w:rPr>
          <w:rFonts w:cs="SimSun" w:hint="eastAsia"/>
          <w:lang w:eastAsia="zh-CN"/>
        </w:rPr>
        <w:t>亿千瓦。扣除原料用能和非化石能源消费量后的单位国内生产总值能耗降低</w:t>
      </w:r>
      <w:r w:rsidRPr="002714FF">
        <w:rPr>
          <w:rFonts w:cs="SimSun"/>
          <w:lang w:eastAsia="zh-CN"/>
        </w:rPr>
        <w:t>3.8%</w:t>
      </w:r>
      <w:r w:rsidRPr="002714FF">
        <w:rPr>
          <w:rFonts w:cs="SimSun" w:hint="eastAsia"/>
          <w:lang w:eastAsia="zh-CN"/>
        </w:rPr>
        <w:t>，单位国内生产总值二氧化碳排放量降低</w:t>
      </w:r>
      <w:r w:rsidRPr="002714FF">
        <w:rPr>
          <w:rFonts w:cs="SimSun"/>
          <w:lang w:eastAsia="zh-CN"/>
        </w:rPr>
        <w:t>3.4%</w:t>
      </w:r>
      <w:r w:rsidRPr="002714FF">
        <w:rPr>
          <w:rFonts w:cs="SimSun" w:hint="eastAsia"/>
          <w:lang w:eastAsia="zh-CN"/>
        </w:rPr>
        <w:t>，非化石能源占能源消费总量比重</w:t>
      </w:r>
      <w:r w:rsidRPr="002714FF">
        <w:rPr>
          <w:rFonts w:cs="SimSun"/>
          <w:lang w:eastAsia="zh-CN"/>
        </w:rPr>
        <w:t>19.8%</w:t>
      </w:r>
      <w:r w:rsidRPr="002714FF">
        <w:rPr>
          <w:rFonts w:cs="SimSun" w:hint="eastAsia"/>
          <w:lang w:eastAsia="zh-CN"/>
        </w:rPr>
        <w:t>。四是实施全面节约战略成效明显。加快构建废弃物循环利用体系。</w:t>
      </w:r>
    </w:p>
    <w:p w14:paraId="333F5AD3" w14:textId="77777777" w:rsidR="003C47AF" w:rsidRPr="002714FF" w:rsidRDefault="003C47AF" w:rsidP="003C47AF">
      <w:pPr>
        <w:rPr>
          <w:rFonts w:cs="SimSun"/>
          <w:lang w:eastAsia="zh-CN"/>
        </w:rPr>
      </w:pPr>
      <w:r w:rsidRPr="002714FF">
        <w:rPr>
          <w:rFonts w:cs="SimSun" w:hint="eastAsia"/>
          <w:lang w:eastAsia="zh-CN"/>
        </w:rPr>
        <w:t xml:space="preserve">　三、</w:t>
      </w:r>
      <w:r w:rsidRPr="002714FF">
        <w:rPr>
          <w:rFonts w:cs="SimSun"/>
          <w:lang w:eastAsia="zh-CN"/>
        </w:rPr>
        <w:t>2025</w:t>
      </w:r>
      <w:r w:rsidRPr="002714FF">
        <w:rPr>
          <w:rFonts w:cs="SimSun" w:hint="eastAsia"/>
          <w:lang w:eastAsia="zh-CN"/>
        </w:rPr>
        <w:t>年国民经济和社会发展计划的主要任务</w:t>
      </w:r>
    </w:p>
    <w:p w14:paraId="208C1357" w14:textId="77777777" w:rsidR="003C47AF" w:rsidRPr="002714FF" w:rsidRDefault="003C47AF" w:rsidP="003C47AF">
      <w:pPr>
        <w:rPr>
          <w:rFonts w:cs="SimSun"/>
          <w:lang w:eastAsia="zh-CN"/>
        </w:rPr>
      </w:pPr>
      <w:r w:rsidRPr="002714FF">
        <w:rPr>
          <w:rFonts w:cs="SimSun" w:hint="eastAsia"/>
          <w:lang w:eastAsia="zh-CN"/>
        </w:rPr>
        <w:t>（九）协同推进降碳减污扩绿增长，加快经济社会发展全面绿色转型。一是持续改善生态环境质量。落实空气质量持续改善行动计划。深入推进长江、黄河等大江大河和重要湖泊保护治理。加强土壤污染源头防控。制定固体废物综合治理行动计划。二是加强生态系统保护修复治理。加快实施“三北”工程、重要生态系统保护和修复等重大工程。进一步完善国家公园管理体制机制。健全生态产品价值实现机制，推进生态综合补偿和生态环境损害赔偿。三是加快推动绿色低碳发展。持续构建碳排放双控制度体系。推动全国碳排放权交易市场、温室气体自愿减排交易市场、绿色电力证书市场建设。扎实开展第二批国家碳达峰试点。加快推动重点领域节能降碳改造和用能设备更新。加快“沙戈荒”新能源基地建设，有序开发建设海上风电基地，统筹就地消纳和外送通道建设。进一步规范新型储能并网管理。持续推动“能水粮地矿材”一体化节约。大力发展循环经济。</w:t>
      </w:r>
    </w:p>
    <w:p w14:paraId="38CEBD68" w14:textId="77777777" w:rsidR="003C47AF" w:rsidRPr="002714FF" w:rsidRDefault="003C47AF" w:rsidP="003C47AF">
      <w:pPr>
        <w:rPr>
          <w:rFonts w:cs="SimSun"/>
          <w:lang w:eastAsia="zh-CN"/>
        </w:rPr>
      </w:pPr>
      <w:r w:rsidRPr="002714FF">
        <w:rPr>
          <w:rFonts w:cs="SimSun" w:hint="eastAsia"/>
          <w:lang w:eastAsia="zh-CN"/>
        </w:rPr>
        <w:t>＜来源：国务院网站＞</w:t>
      </w:r>
    </w:p>
    <w:p w14:paraId="6E451F96" w14:textId="77777777" w:rsidR="003C47AF" w:rsidRPr="002714FF" w:rsidRDefault="003C47AF" w:rsidP="003C47AF">
      <w:pPr>
        <w:rPr>
          <w:rFonts w:cs="SimSun"/>
          <w:lang w:eastAsia="zh-CN"/>
        </w:rPr>
      </w:pPr>
      <w:r w:rsidRPr="002714FF">
        <w:rPr>
          <w:rFonts w:cs="SimSun"/>
          <w:lang w:eastAsia="zh-CN"/>
        </w:rPr>
        <w:t>https://www.gov.cn/yaowen/liebiao/202503/content_7010838.htm</w:t>
      </w:r>
    </w:p>
    <w:p w14:paraId="6CD9B167" w14:textId="77777777" w:rsidR="003C47AF" w:rsidRPr="002714FF" w:rsidRDefault="003C47AF" w:rsidP="003C47AF">
      <w:pPr>
        <w:rPr>
          <w:rFonts w:cs="SimSun"/>
          <w:lang w:eastAsia="zh-CN"/>
        </w:rPr>
      </w:pPr>
    </w:p>
    <w:p w14:paraId="7677BC9E" w14:textId="77777777" w:rsidR="003C47AF" w:rsidRPr="002714FF" w:rsidRDefault="003C47AF" w:rsidP="003C47AF">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1" w:name="_Toc192843707"/>
      <w:r w:rsidRPr="002714FF">
        <w:rPr>
          <w:rFonts w:eastAsia="SimHei" w:hint="eastAsia"/>
          <w:bCs/>
          <w:kern w:val="0"/>
          <w:sz w:val="28"/>
          <w:szCs w:val="20"/>
          <w:lang w:eastAsia="zh-CN"/>
        </w:rPr>
        <w:t>生态环境部等：关于促进企业温室气体信息自愿披露的意见</w:t>
      </w:r>
      <w:bookmarkEnd w:id="11"/>
    </w:p>
    <w:p w14:paraId="6A8BF182" w14:textId="77777777" w:rsidR="003C47AF" w:rsidRPr="002714FF" w:rsidRDefault="003C47AF" w:rsidP="003C47AF">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3</w:t>
      </w:r>
      <w:r w:rsidRPr="002714FF">
        <w:rPr>
          <w:rFonts w:cs="SimSun" w:hint="eastAsia"/>
          <w:lang w:eastAsia="zh-CN"/>
        </w:rPr>
        <w:t>日，生态环境部、财政部等四部委公开了《关于促进企业温室气体信息自愿披露的意见》。</w:t>
      </w:r>
    </w:p>
    <w:p w14:paraId="15BCE8AA" w14:textId="77777777" w:rsidR="003C47AF" w:rsidRPr="002714FF" w:rsidRDefault="003C47AF" w:rsidP="003C47AF">
      <w:pPr>
        <w:rPr>
          <w:rFonts w:cs="SimSun"/>
          <w:lang w:eastAsia="zh-CN"/>
        </w:rPr>
      </w:pPr>
      <w:r w:rsidRPr="002714FF">
        <w:rPr>
          <w:rFonts w:cs="SimSun" w:hint="eastAsia"/>
          <w:lang w:eastAsia="zh-CN"/>
        </w:rPr>
        <w:t xml:space="preserve">　　其主要目标为到</w:t>
      </w:r>
      <w:r w:rsidRPr="002714FF">
        <w:rPr>
          <w:rFonts w:cs="SimSun"/>
          <w:lang w:eastAsia="zh-CN"/>
        </w:rPr>
        <w:t>2027</w:t>
      </w:r>
      <w:r w:rsidRPr="002714FF">
        <w:rPr>
          <w:rFonts w:cs="SimSun" w:hint="eastAsia"/>
          <w:lang w:eastAsia="zh-CN"/>
        </w:rPr>
        <w:t>年，企业温室气体信息自愿披露政策体系与技术标准基本建立，企业披露信息的积极性、披露质量和披露能力有效提升。重点行业和先行地区的企业温室气体信息自愿披露探索示范稳步推进，披露信息的应用场景更加丰富。到</w:t>
      </w:r>
      <w:r w:rsidRPr="002714FF">
        <w:rPr>
          <w:rFonts w:cs="SimSun"/>
          <w:lang w:eastAsia="zh-CN"/>
        </w:rPr>
        <w:t>2030</w:t>
      </w:r>
      <w:r w:rsidRPr="002714FF">
        <w:rPr>
          <w:rFonts w:cs="SimSun" w:hint="eastAsia"/>
          <w:lang w:eastAsia="zh-CN"/>
        </w:rPr>
        <w:t>年，企业温室气体信息自愿披露的通用框架与技术标准体系进一步完善，企业披露意愿、披露能力和披露质量显著提升，披露信息得到广泛应用，形成与国际接轨、互通互认、服务企业高质量发展的温室气体信息自愿披露模式。</w:t>
      </w:r>
    </w:p>
    <w:p w14:paraId="0B366C78" w14:textId="77777777" w:rsidR="003C47AF" w:rsidRPr="002714FF" w:rsidRDefault="003C47AF" w:rsidP="003C47AF">
      <w:pPr>
        <w:rPr>
          <w:rFonts w:cs="SimSun"/>
          <w:lang w:eastAsia="zh-CN"/>
        </w:rPr>
      </w:pPr>
      <w:r w:rsidRPr="002714FF">
        <w:rPr>
          <w:rFonts w:cs="SimSun" w:hint="eastAsia"/>
          <w:lang w:eastAsia="zh-CN"/>
        </w:rPr>
        <w:t xml:space="preserve">　　主要任务；</w:t>
      </w:r>
    </w:p>
    <w:p w14:paraId="41EBFF9A" w14:textId="77777777" w:rsidR="003C47AF" w:rsidRPr="002714FF" w:rsidRDefault="003C47AF" w:rsidP="003C47AF">
      <w:pPr>
        <w:rPr>
          <w:rFonts w:cs="SimSun"/>
          <w:lang w:eastAsia="zh-CN"/>
        </w:rPr>
      </w:pPr>
      <w:r w:rsidRPr="002714FF">
        <w:rPr>
          <w:rFonts w:cs="SimSun" w:hint="eastAsia"/>
          <w:lang w:eastAsia="zh-CN"/>
        </w:rPr>
        <w:t>（一）构建企业温室气体信息披露的配套技术规范体系</w:t>
      </w:r>
    </w:p>
    <w:p w14:paraId="15B97FC7" w14:textId="77777777" w:rsidR="003C47AF" w:rsidRPr="002714FF" w:rsidRDefault="003C47AF" w:rsidP="003C47AF">
      <w:pPr>
        <w:rPr>
          <w:rFonts w:cs="SimSun"/>
          <w:lang w:eastAsia="zh-CN"/>
        </w:rPr>
      </w:pPr>
      <w:r w:rsidRPr="002714FF">
        <w:rPr>
          <w:rFonts w:cs="SimSun" w:hint="eastAsia"/>
          <w:lang w:eastAsia="zh-CN"/>
        </w:rPr>
        <w:t xml:space="preserve">　　加快推进国家温室气体排放因子数据库建设，完善重点行业企业温室气体排放核算方法和报告指南。健全完善国家统一的可持续披露准则体系，制定企业可持续披露准则第</w:t>
      </w:r>
      <w:r w:rsidRPr="002714FF">
        <w:rPr>
          <w:rFonts w:cs="SimSun"/>
          <w:lang w:eastAsia="zh-CN"/>
        </w:rPr>
        <w:t>1</w:t>
      </w:r>
      <w:r w:rsidRPr="002714FF">
        <w:rPr>
          <w:rFonts w:cs="SimSun" w:hint="eastAsia"/>
          <w:lang w:eastAsia="zh-CN"/>
        </w:rPr>
        <w:t>号——气候，制定企业温室气体信息自愿披露指引，指导企业开展温室气体信息披露。制定产品碳足迹核算和信息披露相关标准，引导和支持企业披露产品层面碳排放信息。</w:t>
      </w:r>
    </w:p>
    <w:p w14:paraId="0867BE0D" w14:textId="77777777" w:rsidR="003C47AF" w:rsidRPr="002714FF" w:rsidRDefault="003C47AF" w:rsidP="003C47AF">
      <w:pPr>
        <w:rPr>
          <w:rFonts w:cs="SimSun"/>
          <w:lang w:eastAsia="zh-CN"/>
        </w:rPr>
      </w:pPr>
      <w:r w:rsidRPr="002714FF">
        <w:rPr>
          <w:rFonts w:cs="SimSun" w:hint="eastAsia"/>
          <w:lang w:eastAsia="zh-CN"/>
        </w:rPr>
        <w:lastRenderedPageBreak/>
        <w:t>（二）丰富和拓展企业温室气体信息披露形式和渠道</w:t>
      </w:r>
    </w:p>
    <w:p w14:paraId="0EF2BA83" w14:textId="77777777" w:rsidR="003C47AF" w:rsidRPr="002714FF" w:rsidRDefault="003C47AF" w:rsidP="003C47AF">
      <w:pPr>
        <w:rPr>
          <w:rFonts w:cs="SimSun"/>
          <w:lang w:eastAsia="zh-CN"/>
        </w:rPr>
      </w:pPr>
      <w:r w:rsidRPr="002714FF">
        <w:rPr>
          <w:rFonts w:cs="SimSun" w:hint="eastAsia"/>
          <w:lang w:eastAsia="zh-CN"/>
        </w:rPr>
        <w:t xml:space="preserve">　　探索建立企业温室气体信息自愿披露服务平台，集中展示企业温室气体信息自愿披露内容，基于披露服务平台推动建立信息共享机制，为社会公众和投资人公开查询提供便利。支持企业编制和发布温室气体信息自愿披露年度报告，或将温室气体信息通过可持续发展报告，环境、社会和公司治理（</w:t>
      </w:r>
      <w:r w:rsidRPr="002714FF">
        <w:rPr>
          <w:rFonts w:cs="SimSun"/>
          <w:lang w:eastAsia="zh-CN"/>
        </w:rPr>
        <w:t>ESG</w:t>
      </w:r>
      <w:r w:rsidRPr="002714FF">
        <w:rPr>
          <w:rFonts w:cs="SimSun" w:hint="eastAsia"/>
          <w:lang w:eastAsia="zh-CN"/>
        </w:rPr>
        <w:t>）报告，排污许可证执行报告，上市公司年度报告和社会责任报告等形式予以公开发布。鼓励企业以临时报告形式及时披露对社会公众及投资者有重大影响或引发市场风险的温室气体排放行为。</w:t>
      </w:r>
    </w:p>
    <w:p w14:paraId="10E9F980" w14:textId="77777777" w:rsidR="003C47AF" w:rsidRPr="002714FF" w:rsidRDefault="003C47AF" w:rsidP="003C47AF">
      <w:pPr>
        <w:rPr>
          <w:rFonts w:cs="SimSun"/>
          <w:lang w:eastAsia="zh-CN"/>
        </w:rPr>
      </w:pPr>
      <w:r w:rsidRPr="002714FF">
        <w:rPr>
          <w:rFonts w:cs="SimSun" w:hint="eastAsia"/>
          <w:lang w:eastAsia="zh-CN"/>
        </w:rPr>
        <w:t>（三）丰富企业温室气体信息披露的应用场景</w:t>
      </w:r>
    </w:p>
    <w:p w14:paraId="7B156908" w14:textId="77777777" w:rsidR="003C47AF" w:rsidRPr="002714FF" w:rsidRDefault="003C47AF" w:rsidP="003C47AF">
      <w:pPr>
        <w:rPr>
          <w:rFonts w:cs="SimSun"/>
          <w:lang w:eastAsia="zh-CN"/>
        </w:rPr>
      </w:pPr>
      <w:r w:rsidRPr="002714FF">
        <w:rPr>
          <w:rFonts w:cs="SimSun" w:hint="eastAsia"/>
          <w:lang w:eastAsia="zh-CN"/>
        </w:rPr>
        <w:t xml:space="preserve">　　健全企业自愿披露的温室气体信息鉴证机制，为相关应用场景提供扎实数据支撑。支持有关机构将企业披露温室气体信息纳入可持续发展报告，环境、社会和公司治理（</w:t>
      </w:r>
      <w:r w:rsidRPr="002714FF">
        <w:rPr>
          <w:rFonts w:cs="SimSun"/>
          <w:lang w:eastAsia="zh-CN"/>
        </w:rPr>
        <w:t>ESG</w:t>
      </w:r>
      <w:r w:rsidRPr="002714FF">
        <w:rPr>
          <w:rFonts w:cs="SimSun" w:hint="eastAsia"/>
          <w:lang w:eastAsia="zh-CN"/>
        </w:rPr>
        <w:t>）报告信息披露与评级评价相关规范。加强企业温室气体信息自愿披露政策体系与碳足迹管理体系的衔接，强化供应链企业自愿披露温室气体信息在产品碳足迹核算中的应用。推动企业自愿披露温室气体信息在绿色消费、绿色贸易、绿色金融等领域中应用，引导企业主动披露温室气体排放信息。鼓励金融机构合理应用企业温室气体信息，探索开发相关绿色金融产品和服务。</w:t>
      </w:r>
    </w:p>
    <w:p w14:paraId="7F6B4752" w14:textId="77777777" w:rsidR="003C47AF" w:rsidRPr="002714FF" w:rsidRDefault="003C47AF" w:rsidP="003C47AF">
      <w:pPr>
        <w:rPr>
          <w:rFonts w:cs="SimSun"/>
          <w:lang w:eastAsia="zh-CN"/>
        </w:rPr>
      </w:pPr>
      <w:r w:rsidRPr="002714FF">
        <w:rPr>
          <w:rFonts w:cs="SimSun" w:hint="eastAsia"/>
          <w:lang w:eastAsia="zh-CN"/>
        </w:rPr>
        <w:t>（四）引导第三方机构参与企业温室气体信息披露的市场化服务</w:t>
      </w:r>
    </w:p>
    <w:p w14:paraId="519C18E3" w14:textId="77777777" w:rsidR="003C47AF" w:rsidRPr="002714FF" w:rsidRDefault="003C47AF" w:rsidP="003C47AF">
      <w:pPr>
        <w:rPr>
          <w:rFonts w:cs="SimSun"/>
          <w:lang w:eastAsia="zh-CN"/>
        </w:rPr>
      </w:pPr>
      <w:r w:rsidRPr="002714FF">
        <w:rPr>
          <w:rFonts w:cs="SimSun" w:hint="eastAsia"/>
          <w:lang w:eastAsia="zh-CN"/>
        </w:rPr>
        <w:t xml:space="preserve">　　引导第三方机构积极为企业提供排放数据核算、关键信息校核、披露报告核查、排放水平评价、投融资信息对接等温室气体信息披露相关的市场化服务。支持第三方机构丰富温室气体信息自愿披露相关产品与服务种类，挖掘和创新对披露信息的应用。鼓励相关机构编制发布企业温室气体信息自愿披露年度进展评估报告。鼓励行业协会、重点企业等社会相关方规范有序开展信息披露和温室气体管理相关培训，提升从业人员专业能力水平。</w:t>
      </w:r>
    </w:p>
    <w:p w14:paraId="6C739F4B" w14:textId="77777777" w:rsidR="003C47AF" w:rsidRPr="002714FF" w:rsidRDefault="003C47AF" w:rsidP="003C47AF">
      <w:pPr>
        <w:rPr>
          <w:rFonts w:cs="SimSun"/>
          <w:lang w:eastAsia="zh-CN"/>
        </w:rPr>
      </w:pPr>
      <w:r w:rsidRPr="002714FF">
        <w:rPr>
          <w:rFonts w:cs="SimSun" w:hint="eastAsia"/>
          <w:lang w:eastAsia="zh-CN"/>
        </w:rPr>
        <w:t>（五）鼓励企业温室气体信息自愿披露先行先试</w:t>
      </w:r>
    </w:p>
    <w:p w14:paraId="2AB2F07E" w14:textId="77777777" w:rsidR="003C47AF" w:rsidRPr="002714FF" w:rsidRDefault="003C47AF" w:rsidP="003C47AF">
      <w:pPr>
        <w:rPr>
          <w:rFonts w:cs="SimSun"/>
          <w:lang w:eastAsia="zh-CN"/>
        </w:rPr>
      </w:pPr>
      <w:r w:rsidRPr="002714FF">
        <w:rPr>
          <w:rFonts w:cs="SimSun" w:hint="eastAsia"/>
          <w:lang w:eastAsia="zh-CN"/>
        </w:rPr>
        <w:t xml:space="preserve">　　支持碳达峰试点城市和园区、低碳试点省市、气候适应型城市、气候投融资、减污降碳协同创新等试点地方结合本地实际与应对气候变化工作安排，探索开展温室气体信息自愿披露工作。鼓励火电、水泥、钢铁、铝冶炼、石化化工、航空、锂电池、新能源汽车、光伏和电子电器等行业协会，结合行业排放特征与应对气候变化工作要求，组织行业企业开展温室气体信息自愿披露先行先试。鼓励煤炭开采、油气开发、畜牧业和水稻种植等行业协会、重点企业，探索开展甲烷、氧化亚氮等重点非二氧化碳温室气体信息自愿披露工作。</w:t>
      </w:r>
    </w:p>
    <w:p w14:paraId="2DC0C926" w14:textId="77777777" w:rsidR="003C47AF" w:rsidRPr="002714FF" w:rsidRDefault="003C47AF" w:rsidP="003C47AF">
      <w:pPr>
        <w:rPr>
          <w:rFonts w:cs="SimSun"/>
          <w:lang w:eastAsia="zh-CN"/>
        </w:rPr>
      </w:pPr>
      <w:r w:rsidRPr="002714FF">
        <w:rPr>
          <w:rFonts w:cs="SimSun" w:hint="eastAsia"/>
          <w:lang w:eastAsia="zh-CN"/>
        </w:rPr>
        <w:t>（六）加强企业温室气体信息披露国际合作</w:t>
      </w:r>
    </w:p>
    <w:p w14:paraId="57F17332" w14:textId="77777777" w:rsidR="003C47AF" w:rsidRPr="002714FF" w:rsidRDefault="003C47AF" w:rsidP="003C47AF">
      <w:pPr>
        <w:rPr>
          <w:rFonts w:cs="SimSun"/>
          <w:lang w:eastAsia="zh-CN"/>
        </w:rPr>
      </w:pPr>
      <w:r w:rsidRPr="002714FF">
        <w:rPr>
          <w:rFonts w:cs="SimSun" w:hint="eastAsia"/>
          <w:lang w:eastAsia="zh-CN"/>
        </w:rPr>
        <w:t xml:space="preserve">　　加强企业温室气体信息自愿披露相关技术规范与国际温室气体信息披露，可持续信息披露，环境、社会和公司治理（</w:t>
      </w:r>
      <w:r w:rsidRPr="002714FF">
        <w:rPr>
          <w:rFonts w:cs="SimSun"/>
          <w:lang w:eastAsia="zh-CN"/>
        </w:rPr>
        <w:t>ESG</w:t>
      </w:r>
      <w:r w:rsidRPr="002714FF">
        <w:rPr>
          <w:rFonts w:cs="SimSun" w:hint="eastAsia"/>
          <w:lang w:eastAsia="zh-CN"/>
        </w:rPr>
        <w:t>）信息披露等标准规范的协同研究与衔接，推动互通互认。强化企业温室气体信息和可持续信息披露国际合作，加强对温室气体信息自愿披露引领企业气候行动典型案例、良好经验的总结与传播，对外讲好应对全球气候变化的“中国故事”。</w:t>
      </w:r>
    </w:p>
    <w:p w14:paraId="64DD2E70" w14:textId="77777777" w:rsidR="003C47AF" w:rsidRPr="002714FF" w:rsidRDefault="003C47AF" w:rsidP="003C47AF">
      <w:pPr>
        <w:rPr>
          <w:rFonts w:cs="SimSun"/>
          <w:lang w:eastAsia="zh-CN"/>
        </w:rPr>
      </w:pPr>
      <w:r w:rsidRPr="002714FF">
        <w:rPr>
          <w:rFonts w:cs="SimSun" w:hint="eastAsia"/>
          <w:lang w:eastAsia="zh-CN"/>
        </w:rPr>
        <w:t>＜来源：生态环境部网站＞</w:t>
      </w:r>
    </w:p>
    <w:p w14:paraId="144B6066" w14:textId="77777777" w:rsidR="003C47AF" w:rsidRPr="002714FF" w:rsidRDefault="003C47AF" w:rsidP="003C47AF">
      <w:pPr>
        <w:rPr>
          <w:rFonts w:cs="SimSun"/>
          <w:lang w:eastAsia="zh-CN"/>
        </w:rPr>
      </w:pPr>
      <w:r w:rsidRPr="002714FF">
        <w:rPr>
          <w:rFonts w:cs="SimSun"/>
          <w:lang w:eastAsia="zh-CN"/>
        </w:rPr>
        <w:t>https://www.mee.gov.cn/xxgk2018/xxgk/xxgk05/202503/t20250303_1103199.html</w:t>
      </w:r>
    </w:p>
    <w:p w14:paraId="2ABDD723" w14:textId="77777777" w:rsidR="003C47AF" w:rsidRPr="002714FF" w:rsidRDefault="003C47AF" w:rsidP="003C47AF">
      <w:pPr>
        <w:rPr>
          <w:rFonts w:cs="SimSun"/>
          <w:lang w:eastAsia="zh-CN"/>
        </w:rPr>
      </w:pPr>
    </w:p>
    <w:p w14:paraId="644A3551" w14:textId="77777777" w:rsidR="00CD05C6" w:rsidRPr="002714FF" w:rsidRDefault="00CD05C6"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2" w:name="_Toc192843708"/>
      <w:r w:rsidRPr="002714FF">
        <w:rPr>
          <w:rFonts w:eastAsia="SimHei" w:hint="eastAsia"/>
          <w:bCs/>
          <w:kern w:val="0"/>
          <w:sz w:val="28"/>
          <w:szCs w:val="20"/>
          <w:lang w:eastAsia="zh-CN"/>
        </w:rPr>
        <w:t>增值税</w:t>
      </w:r>
      <w:r w:rsidRPr="002714FF">
        <w:rPr>
          <w:rFonts w:eastAsia="SimHei"/>
          <w:bCs/>
          <w:kern w:val="0"/>
          <w:sz w:val="28"/>
          <w:szCs w:val="20"/>
          <w:lang w:eastAsia="zh-CN"/>
        </w:rPr>
        <w:t>6%</w:t>
      </w:r>
      <w:r w:rsidRPr="002714FF">
        <w:rPr>
          <w:rFonts w:eastAsia="SimHei" w:hint="eastAsia"/>
          <w:bCs/>
          <w:kern w:val="0"/>
          <w:sz w:val="28"/>
          <w:szCs w:val="20"/>
          <w:lang w:eastAsia="zh-CN"/>
        </w:rPr>
        <w:t>，碳排放权、</w:t>
      </w:r>
      <w:r w:rsidRPr="002714FF">
        <w:rPr>
          <w:rFonts w:eastAsia="SimHei"/>
          <w:bCs/>
          <w:kern w:val="0"/>
          <w:sz w:val="28"/>
          <w:szCs w:val="20"/>
          <w:lang w:eastAsia="zh-CN"/>
        </w:rPr>
        <w:t>CCER</w:t>
      </w:r>
      <w:r w:rsidRPr="002714FF">
        <w:rPr>
          <w:rFonts w:eastAsia="SimHei" w:hint="eastAsia"/>
          <w:bCs/>
          <w:kern w:val="0"/>
          <w:sz w:val="28"/>
          <w:szCs w:val="20"/>
          <w:lang w:eastAsia="zh-CN"/>
        </w:rPr>
        <w:t>等被明确为“无形资产”为什么重要？</w:t>
      </w:r>
      <w:bookmarkEnd w:id="12"/>
      <w:r w:rsidRPr="002714FF">
        <w:rPr>
          <w:rFonts w:eastAsia="SimHei"/>
          <w:bCs/>
          <w:kern w:val="0"/>
          <w:sz w:val="28"/>
          <w:szCs w:val="20"/>
          <w:lang w:eastAsia="zh-CN"/>
        </w:rPr>
        <w:t xml:space="preserve"> </w:t>
      </w:r>
    </w:p>
    <w:p w14:paraId="0DEC61EF" w14:textId="77777777" w:rsidR="00CD05C6" w:rsidRPr="002714FF" w:rsidRDefault="00CD05C6" w:rsidP="00CD05C6">
      <w:pPr>
        <w:rPr>
          <w:rFonts w:cs="SimSun"/>
          <w:lang w:eastAsia="zh-CN"/>
        </w:rPr>
      </w:pPr>
      <w:r w:rsidRPr="002714FF">
        <w:rPr>
          <w:rFonts w:cs="SimSun" w:hint="eastAsia"/>
          <w:lang w:eastAsia="zh-CN"/>
        </w:rPr>
        <w:t xml:space="preserve">　　近日，国家税务总局明确，纳税人发生碳排放权交易、核证自愿减排量交易，应按销售“无形资产—其他权益性无形资产—配额”计算缴纳增值税，适用</w:t>
      </w:r>
      <w:r w:rsidRPr="002714FF">
        <w:rPr>
          <w:rFonts w:cs="SimSun"/>
          <w:lang w:eastAsia="zh-CN"/>
        </w:rPr>
        <w:t>6%</w:t>
      </w:r>
      <w:r w:rsidRPr="002714FF">
        <w:rPr>
          <w:rFonts w:cs="SimSun" w:hint="eastAsia"/>
          <w:lang w:eastAsia="zh-CN"/>
        </w:rPr>
        <w:t>税率。</w:t>
      </w:r>
    </w:p>
    <w:p w14:paraId="4075CAD1" w14:textId="77777777" w:rsidR="00CD05C6" w:rsidRPr="002714FF" w:rsidRDefault="00CD05C6" w:rsidP="00CD05C6">
      <w:pPr>
        <w:rPr>
          <w:rFonts w:cs="SimSun"/>
          <w:lang w:eastAsia="zh-CN"/>
        </w:rPr>
      </w:pPr>
      <w:r w:rsidRPr="002714FF">
        <w:rPr>
          <w:rFonts w:cs="SimSun" w:hint="eastAsia"/>
          <w:lang w:eastAsia="zh-CN"/>
        </w:rPr>
        <w:t xml:space="preserve">　　其中，有几个关键信息需要注意。一是碳排放权、</w:t>
      </w:r>
      <w:r w:rsidRPr="002714FF">
        <w:rPr>
          <w:rFonts w:cs="SimSun"/>
          <w:lang w:eastAsia="zh-CN"/>
        </w:rPr>
        <w:t>CCER</w:t>
      </w:r>
      <w:r w:rsidRPr="002714FF">
        <w:rPr>
          <w:rFonts w:cs="SimSun" w:hint="eastAsia"/>
          <w:lang w:eastAsia="zh-CN"/>
        </w:rPr>
        <w:t>等核证自愿减排量的属性被明确为“无形资产”，这直接决定了碳交易适用的税种，结束了我国法学界对此的长期争论；二是明确税种为“增值税”；三是</w:t>
      </w:r>
      <w:r w:rsidRPr="002714FF">
        <w:rPr>
          <w:rFonts w:cs="SimSun"/>
          <w:lang w:eastAsia="zh-CN"/>
        </w:rPr>
        <w:t>6%</w:t>
      </w:r>
      <w:r w:rsidRPr="002714FF">
        <w:rPr>
          <w:rFonts w:cs="SimSun" w:hint="eastAsia"/>
          <w:lang w:eastAsia="zh-CN"/>
        </w:rPr>
        <w:t>的税率。</w:t>
      </w:r>
    </w:p>
    <w:p w14:paraId="01F28839" w14:textId="77777777" w:rsidR="00CD05C6" w:rsidRPr="002714FF" w:rsidRDefault="00CD05C6" w:rsidP="00CD05C6">
      <w:pPr>
        <w:rPr>
          <w:rFonts w:cs="SimSun"/>
          <w:lang w:eastAsia="zh-CN"/>
        </w:rPr>
      </w:pPr>
      <w:r w:rsidRPr="002714FF">
        <w:rPr>
          <w:rFonts w:cs="SimSun" w:hint="eastAsia"/>
          <w:lang w:eastAsia="zh-CN"/>
        </w:rPr>
        <w:t xml:space="preserve">　　受这一规定影响的企业、项目业主数量庞大，除了目前已经纳入全国碳排放权交易市场（以下简称全国碳市场）的两千余家重点排放单位、纳入地方试点碳市场的重点排放单位、参与核证减排量交易的项目相关方外，还有即将纳入全国碳市场的钢铁、水泥、电解铝等行业的重点排放单位。</w:t>
      </w:r>
    </w:p>
    <w:p w14:paraId="5060B372" w14:textId="77777777" w:rsidR="00CD05C6" w:rsidRPr="002714FF" w:rsidRDefault="00CD05C6" w:rsidP="00CD05C6">
      <w:pPr>
        <w:rPr>
          <w:rFonts w:cs="SimSun"/>
          <w:lang w:eastAsia="zh-CN"/>
        </w:rPr>
      </w:pPr>
      <w:r w:rsidRPr="002714FF">
        <w:rPr>
          <w:rFonts w:cs="SimSun" w:hint="eastAsia"/>
          <w:lang w:eastAsia="zh-CN"/>
        </w:rPr>
        <w:t xml:space="preserve">　　业内人士告诉记者，这一规定有助于推动全国碳市场和自愿减排交易市场的规范发展，为我国碳市场的税</w:t>
      </w:r>
      <w:r w:rsidRPr="002714FF">
        <w:rPr>
          <w:rFonts w:cs="SimSun" w:hint="eastAsia"/>
          <w:lang w:eastAsia="zh-CN"/>
        </w:rPr>
        <w:lastRenderedPageBreak/>
        <w:t>收征管提供明确依据。</w:t>
      </w:r>
    </w:p>
    <w:p w14:paraId="28D0F3DC" w14:textId="77777777" w:rsidR="00CD05C6" w:rsidRPr="002714FF" w:rsidRDefault="00CD05C6" w:rsidP="00CD05C6">
      <w:pPr>
        <w:rPr>
          <w:rFonts w:cs="SimSun"/>
          <w:lang w:eastAsia="zh-CN"/>
        </w:rPr>
      </w:pPr>
      <w:r w:rsidRPr="002714FF">
        <w:rPr>
          <w:rFonts w:cs="SimSun" w:hint="eastAsia"/>
          <w:lang w:eastAsia="zh-CN"/>
        </w:rPr>
        <w:t xml:space="preserve">　对簿公堂只因对</w:t>
      </w:r>
      <w:r w:rsidRPr="002714FF">
        <w:rPr>
          <w:rFonts w:cs="SimSun"/>
          <w:lang w:eastAsia="zh-CN"/>
        </w:rPr>
        <w:t>CCER</w:t>
      </w:r>
      <w:r w:rsidRPr="002714FF">
        <w:rPr>
          <w:rFonts w:cs="SimSun" w:hint="eastAsia"/>
          <w:lang w:eastAsia="zh-CN"/>
        </w:rPr>
        <w:t>属性有争议</w:t>
      </w:r>
    </w:p>
    <w:p w14:paraId="7328086C" w14:textId="77777777" w:rsidR="00CD05C6" w:rsidRPr="002714FF" w:rsidRDefault="00CD05C6" w:rsidP="00CD05C6">
      <w:pPr>
        <w:rPr>
          <w:rFonts w:cs="SimSun"/>
          <w:lang w:eastAsia="zh-CN"/>
        </w:rPr>
      </w:pPr>
      <w:r w:rsidRPr="002714FF">
        <w:rPr>
          <w:rFonts w:cs="SimSun" w:hint="eastAsia"/>
          <w:lang w:eastAsia="zh-CN"/>
        </w:rPr>
        <w:t xml:space="preserve">　　碳排放权、</w:t>
      </w:r>
      <w:r w:rsidRPr="002714FF">
        <w:rPr>
          <w:rFonts w:cs="SimSun"/>
          <w:lang w:eastAsia="zh-CN"/>
        </w:rPr>
        <w:t>CCER</w:t>
      </w:r>
      <w:r w:rsidRPr="002714FF">
        <w:rPr>
          <w:rFonts w:cs="SimSun" w:hint="eastAsia"/>
          <w:lang w:eastAsia="zh-CN"/>
        </w:rPr>
        <w:t>等被明确为“无形资产”为什么重要？从我国首例</w:t>
      </w:r>
      <w:r w:rsidRPr="002714FF">
        <w:rPr>
          <w:rFonts w:cs="SimSun"/>
          <w:lang w:eastAsia="zh-CN"/>
        </w:rPr>
        <w:t>CCER</w:t>
      </w:r>
      <w:r w:rsidRPr="002714FF">
        <w:rPr>
          <w:rFonts w:cs="SimSun" w:hint="eastAsia"/>
          <w:lang w:eastAsia="zh-CN"/>
        </w:rPr>
        <w:t>交易涉税案说起。</w:t>
      </w:r>
    </w:p>
    <w:p w14:paraId="61D81EB4"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2024</w:t>
      </w:r>
      <w:r w:rsidRPr="002714FF">
        <w:rPr>
          <w:rFonts w:cs="SimSun" w:hint="eastAsia"/>
          <w:lang w:eastAsia="zh-CN"/>
        </w:rPr>
        <w:t>年的某日，青海某化工有限公司一纸诉状将被告某环保科技公司、被告某低碳科技公司、第三人北京绿色交易所有限公司告上了法庭。起因是原告通过北京绿色交易所有限公司交易平台分别向某环保科技公司、某低碳科技公司购买了</w:t>
      </w:r>
      <w:r w:rsidRPr="002714FF">
        <w:rPr>
          <w:rFonts w:cs="SimSun"/>
          <w:lang w:eastAsia="zh-CN"/>
        </w:rPr>
        <w:t>453</w:t>
      </w:r>
      <w:r w:rsidRPr="002714FF">
        <w:rPr>
          <w:rFonts w:cs="SimSun" w:hint="eastAsia"/>
          <w:lang w:eastAsia="zh-CN"/>
        </w:rPr>
        <w:t>万余元、</w:t>
      </w:r>
      <w:r w:rsidRPr="002714FF">
        <w:rPr>
          <w:rFonts w:cs="SimSun"/>
          <w:lang w:eastAsia="zh-CN"/>
        </w:rPr>
        <w:t>19.5</w:t>
      </w:r>
      <w:r w:rsidRPr="002714FF">
        <w:rPr>
          <w:rFonts w:cs="SimSun" w:hint="eastAsia"/>
          <w:lang w:eastAsia="zh-CN"/>
        </w:rPr>
        <w:t>万余元的</w:t>
      </w:r>
      <w:r w:rsidRPr="002714FF">
        <w:rPr>
          <w:rFonts w:cs="SimSun"/>
          <w:lang w:eastAsia="zh-CN"/>
        </w:rPr>
        <w:t>CCER</w:t>
      </w:r>
      <w:r w:rsidRPr="002714FF">
        <w:rPr>
          <w:rFonts w:cs="SimSun" w:hint="eastAsia"/>
          <w:lang w:eastAsia="zh-CN"/>
        </w:rPr>
        <w:t>，要求对方开具增值税专用发票时遭到拒绝。</w:t>
      </w:r>
    </w:p>
    <w:p w14:paraId="3B1EC8D1" w14:textId="77777777" w:rsidR="00CD05C6" w:rsidRPr="002714FF" w:rsidRDefault="00CD05C6" w:rsidP="00CD05C6">
      <w:pPr>
        <w:rPr>
          <w:rFonts w:cs="SimSun"/>
          <w:lang w:eastAsia="zh-CN"/>
        </w:rPr>
      </w:pPr>
      <w:r w:rsidRPr="002714FF">
        <w:rPr>
          <w:rFonts w:cs="SimSun" w:hint="eastAsia"/>
          <w:lang w:eastAsia="zh-CN"/>
        </w:rPr>
        <w:t xml:space="preserve">　　对方拒绝的理由是在交易平台以及交易各方并未约定开票义务和交易价格是否含税的情况下，两被告不负有开票的义务，且</w:t>
      </w:r>
      <w:r w:rsidRPr="002714FF">
        <w:rPr>
          <w:rFonts w:cs="SimSun"/>
          <w:lang w:eastAsia="zh-CN"/>
        </w:rPr>
        <w:t>CCER</w:t>
      </w:r>
      <w:r w:rsidRPr="002714FF">
        <w:rPr>
          <w:rFonts w:cs="SimSun" w:hint="eastAsia"/>
          <w:lang w:eastAsia="zh-CN"/>
        </w:rPr>
        <w:t>的性质与金融资产相似。根据增值税相关法律法规，参照金融资产交易管理相关规定，不应开具增值税发票。</w:t>
      </w:r>
    </w:p>
    <w:p w14:paraId="270AC335" w14:textId="77777777" w:rsidR="00CD05C6" w:rsidRPr="002714FF" w:rsidRDefault="00CD05C6" w:rsidP="00CD05C6">
      <w:pPr>
        <w:rPr>
          <w:rFonts w:cs="SimSun"/>
          <w:lang w:eastAsia="zh-CN"/>
        </w:rPr>
      </w:pPr>
      <w:r w:rsidRPr="002714FF">
        <w:rPr>
          <w:rFonts w:cs="SimSun" w:hint="eastAsia"/>
          <w:lang w:eastAsia="zh-CN"/>
        </w:rPr>
        <w:t xml:space="preserve">　　北大国发院宏观与绿色金融实验室高级研究专员吴明华告诉记者：“过去，碳排放权、核证自愿减排量的资产属性是存货、无形资产还是金融资产，法律人士围绕这方面有过不少争论。在此次国家税务总局明确之前，这一问题一直没有明文规定，实操中有多种说法，不同的属性认定导致不同的税务处理方式。目前，欧盟层面也没有具体规定，但欧盟成员国有不同的规定，有的将碳排放配额认定为存货，有的认定为无形资产。”</w:t>
      </w:r>
    </w:p>
    <w:p w14:paraId="62EF9474" w14:textId="77777777" w:rsidR="00CD05C6" w:rsidRPr="002714FF" w:rsidRDefault="00CD05C6" w:rsidP="00CD05C6">
      <w:pPr>
        <w:rPr>
          <w:rFonts w:cs="SimSun"/>
          <w:lang w:eastAsia="zh-CN"/>
        </w:rPr>
      </w:pPr>
      <w:r w:rsidRPr="002714FF">
        <w:rPr>
          <w:rFonts w:cs="SimSun" w:hint="eastAsia"/>
          <w:lang w:eastAsia="zh-CN"/>
        </w:rPr>
        <w:t xml:space="preserve">　　那么，无形资产、存货、金融资产有什么不同？不同的属性认定对碳交易会带来什么影响？</w:t>
      </w:r>
    </w:p>
    <w:p w14:paraId="1C1F1BEE" w14:textId="77777777" w:rsidR="00CD05C6" w:rsidRPr="002714FF" w:rsidRDefault="00CD05C6" w:rsidP="00CD05C6">
      <w:pPr>
        <w:rPr>
          <w:rFonts w:cs="SimSun"/>
          <w:lang w:eastAsia="zh-CN"/>
        </w:rPr>
      </w:pPr>
      <w:r w:rsidRPr="002714FF">
        <w:rPr>
          <w:rFonts w:cs="SimSun" w:hint="eastAsia"/>
          <w:lang w:eastAsia="zh-CN"/>
        </w:rPr>
        <w:t xml:space="preserve">　　简而言之，</w:t>
      </w:r>
      <w:r w:rsidRPr="002714FF">
        <w:rPr>
          <w:rFonts w:ascii="Times New Roman" w:hAnsi="Times New Roman"/>
          <w:lang w:eastAsia="zh-CN"/>
        </w:rPr>
        <w:t>‌</w:t>
      </w:r>
      <w:r w:rsidRPr="002714FF">
        <w:rPr>
          <w:rFonts w:ascii="SimSun" w:hAnsi="SimSun" w:cs="SimSun" w:hint="eastAsia"/>
          <w:lang w:eastAsia="zh-CN"/>
        </w:rPr>
        <w:t>存</w:t>
      </w:r>
      <w:r w:rsidRPr="002714FF">
        <w:rPr>
          <w:rFonts w:cs="SimSun" w:hint="eastAsia"/>
          <w:lang w:eastAsia="zh-CN"/>
        </w:rPr>
        <w:t>货对应的是“物”，包括产品、商品、材料等</w:t>
      </w:r>
      <w:r w:rsidRPr="002714FF">
        <w:rPr>
          <w:rFonts w:ascii="Times New Roman" w:hAnsi="Times New Roman"/>
          <w:lang w:eastAsia="zh-CN"/>
        </w:rPr>
        <w:t>‌</w:t>
      </w:r>
      <w:r w:rsidRPr="002714FF">
        <w:rPr>
          <w:rFonts w:ascii="SimSun" w:hAnsi="SimSun" w:cs="SimSun" w:hint="eastAsia"/>
          <w:lang w:eastAsia="zh-CN"/>
        </w:rPr>
        <w:t>。原材料、商品等通常适用</w:t>
      </w:r>
      <w:r w:rsidRPr="002714FF">
        <w:rPr>
          <w:rFonts w:cs="SimSun"/>
          <w:lang w:eastAsia="zh-CN"/>
        </w:rPr>
        <w:t>17%</w:t>
      </w:r>
      <w:r w:rsidRPr="002714FF">
        <w:rPr>
          <w:rFonts w:cs="SimSun" w:hint="eastAsia"/>
          <w:lang w:eastAsia="zh-CN"/>
        </w:rPr>
        <w:t>的增值税税率。农产品、图书、报纸等的税率可能为</w:t>
      </w:r>
      <w:r w:rsidRPr="002714FF">
        <w:rPr>
          <w:rFonts w:cs="SimSun"/>
          <w:lang w:eastAsia="zh-CN"/>
        </w:rPr>
        <w:t>11%</w:t>
      </w:r>
      <w:r w:rsidRPr="002714FF">
        <w:rPr>
          <w:rFonts w:cs="SimSun" w:hint="eastAsia"/>
          <w:lang w:eastAsia="zh-CN"/>
        </w:rPr>
        <w:t>。此外，对于出口货物或跨境销售服务，在符合一定条件下，税率可能为零。</w:t>
      </w:r>
    </w:p>
    <w:p w14:paraId="707F419D" w14:textId="77777777" w:rsidR="00CD05C6" w:rsidRPr="002714FF" w:rsidRDefault="00CD05C6" w:rsidP="00CD05C6">
      <w:pPr>
        <w:rPr>
          <w:rFonts w:cs="SimSun"/>
          <w:lang w:eastAsia="zh-CN"/>
        </w:rPr>
      </w:pPr>
      <w:r w:rsidRPr="002714FF">
        <w:rPr>
          <w:rFonts w:cs="SimSun" w:hint="eastAsia"/>
          <w:lang w:eastAsia="zh-CN"/>
        </w:rPr>
        <w:t xml:space="preserve">　　无形资产指不具实物形态但能带来经济利益的资产，包括技术、商标、著作权、商誉、自然资源使用权和其他权益性无形资产。其他权益性无形资产包括基础设施资产经营权、公共事业特许权、配额、经营权等。</w:t>
      </w:r>
    </w:p>
    <w:p w14:paraId="5D05212A" w14:textId="77777777" w:rsidR="00CD05C6" w:rsidRPr="002714FF" w:rsidRDefault="00CD05C6" w:rsidP="00CD05C6">
      <w:pPr>
        <w:rPr>
          <w:rFonts w:cs="SimSun"/>
          <w:lang w:eastAsia="zh-CN"/>
        </w:rPr>
      </w:pPr>
      <w:r w:rsidRPr="002714FF">
        <w:rPr>
          <w:rFonts w:cs="SimSun" w:hint="eastAsia"/>
          <w:lang w:eastAsia="zh-CN"/>
        </w:rPr>
        <w:t xml:space="preserve">　　金融资产是实物资产的对称。股票就是一种典型的金融资产。股票交易时无需缴纳增值税，卖出时须缴纳</w:t>
      </w:r>
      <w:r w:rsidRPr="002714FF">
        <w:rPr>
          <w:rFonts w:cs="SimSun"/>
          <w:lang w:eastAsia="zh-CN"/>
        </w:rPr>
        <w:t>1%</w:t>
      </w:r>
      <w:r w:rsidRPr="002714FF">
        <w:rPr>
          <w:rFonts w:cs="SimSun" w:hint="eastAsia"/>
          <w:lang w:eastAsia="zh-CN"/>
        </w:rPr>
        <w:t>的印花税。</w:t>
      </w:r>
    </w:p>
    <w:p w14:paraId="28D62F49" w14:textId="77777777" w:rsidR="00CD05C6" w:rsidRPr="002714FF" w:rsidRDefault="00CD05C6" w:rsidP="00CD05C6">
      <w:pPr>
        <w:rPr>
          <w:rFonts w:cs="SimSun"/>
          <w:lang w:eastAsia="zh-CN"/>
        </w:rPr>
      </w:pPr>
      <w:r w:rsidRPr="002714FF">
        <w:rPr>
          <w:rFonts w:cs="SimSun" w:hint="eastAsia"/>
          <w:lang w:eastAsia="zh-CN"/>
        </w:rPr>
        <w:t xml:space="preserve">　　前述案件中，原告代理律师不认同被告的说法，认为</w:t>
      </w:r>
      <w:r w:rsidRPr="002714FF">
        <w:rPr>
          <w:rFonts w:cs="SimSun"/>
          <w:lang w:eastAsia="zh-CN"/>
        </w:rPr>
        <w:t>CCER</w:t>
      </w:r>
      <w:r w:rsidRPr="002714FF">
        <w:rPr>
          <w:rFonts w:cs="SimSun" w:hint="eastAsia"/>
          <w:lang w:eastAsia="zh-CN"/>
        </w:rPr>
        <w:t>的性质不应为“金融资产”，而应为“无形资产”。理由在于，</w:t>
      </w:r>
      <w:r w:rsidRPr="002714FF">
        <w:rPr>
          <w:rFonts w:cs="SimSun"/>
          <w:lang w:eastAsia="zh-CN"/>
        </w:rPr>
        <w:t>CCER</w:t>
      </w:r>
      <w:r w:rsidRPr="002714FF">
        <w:rPr>
          <w:rFonts w:cs="SimSun" w:hint="eastAsia"/>
          <w:lang w:eastAsia="zh-CN"/>
        </w:rPr>
        <w:t>是建立在大气环境容量理论上的，权利内容是环境资源的占有、使用和收益，取得方式是在国家总量控制的基础上，由政府按照法定程序进行进行量化核证后取得的。基于权利内容和权利取得方式来看，</w:t>
      </w:r>
      <w:r w:rsidRPr="002714FF">
        <w:rPr>
          <w:rFonts w:cs="SimSun"/>
          <w:lang w:eastAsia="zh-CN"/>
        </w:rPr>
        <w:t>CCER</w:t>
      </w:r>
      <w:r w:rsidRPr="002714FF">
        <w:rPr>
          <w:rFonts w:cs="SimSun" w:hint="eastAsia"/>
          <w:lang w:eastAsia="zh-CN"/>
        </w:rPr>
        <w:t>是具有物权性质的权益。根据《碳排放权交易有关会计处理暂行规定》，重点排放单位通过购入方式取得的碳排放配额，应当在购买目将取得的碳排放配额确认为碳排放权资产，设置并记入“碳排放权资产”科目。</w:t>
      </w:r>
    </w:p>
    <w:p w14:paraId="3BE0D3FE" w14:textId="77777777" w:rsidR="00CD05C6" w:rsidRPr="002714FF" w:rsidRDefault="00CD05C6" w:rsidP="00CD05C6">
      <w:pPr>
        <w:rPr>
          <w:rFonts w:cs="SimSun"/>
          <w:lang w:eastAsia="zh-CN"/>
        </w:rPr>
      </w:pPr>
      <w:r w:rsidRPr="002714FF">
        <w:rPr>
          <w:rFonts w:cs="SimSun" w:hint="eastAsia"/>
          <w:lang w:eastAsia="zh-CN"/>
        </w:rPr>
        <w:t xml:space="preserve">　　根据国务院发布的《碳排放权交易管理暂行条例》，碳排放权交易产品包括碳排放配额和经国务院批准的其他现货交易产品。</w:t>
      </w:r>
    </w:p>
    <w:p w14:paraId="3B319443" w14:textId="77777777" w:rsidR="00CD05C6" w:rsidRPr="002714FF" w:rsidRDefault="00CD05C6" w:rsidP="00CD05C6">
      <w:pPr>
        <w:rPr>
          <w:rFonts w:cs="SimSun"/>
          <w:lang w:eastAsia="zh-CN"/>
        </w:rPr>
      </w:pPr>
      <w:r w:rsidRPr="002714FF">
        <w:rPr>
          <w:rFonts w:cs="SimSun" w:hint="eastAsia"/>
          <w:lang w:eastAsia="zh-CN"/>
        </w:rPr>
        <w:t xml:space="preserve">　　此外，原告代理律师认为，原告作为全国温室气体重点排放单位，购买</w:t>
      </w:r>
      <w:r w:rsidRPr="002714FF">
        <w:rPr>
          <w:rFonts w:cs="SimSun"/>
          <w:lang w:eastAsia="zh-CN"/>
        </w:rPr>
        <w:t>CCER</w:t>
      </w:r>
      <w:r w:rsidRPr="002714FF">
        <w:rPr>
          <w:rFonts w:cs="SimSun" w:hint="eastAsia"/>
          <w:lang w:eastAsia="zh-CN"/>
        </w:rPr>
        <w:t>的目的是用于碳配额清缴履约，履约后亦不能再对该</w:t>
      </w:r>
      <w:r w:rsidRPr="002714FF">
        <w:rPr>
          <w:rFonts w:cs="SimSun"/>
          <w:lang w:eastAsia="zh-CN"/>
        </w:rPr>
        <w:t>CCER</w:t>
      </w:r>
      <w:r w:rsidRPr="002714FF">
        <w:rPr>
          <w:rFonts w:cs="SimSun" w:hint="eastAsia"/>
          <w:lang w:eastAsia="zh-CN"/>
        </w:rPr>
        <w:t>进行交易，所以</w:t>
      </w:r>
      <w:r w:rsidRPr="002714FF">
        <w:rPr>
          <w:rFonts w:cs="SimSun"/>
          <w:lang w:eastAsia="zh-CN"/>
        </w:rPr>
        <w:t>CCER</w:t>
      </w:r>
      <w:r w:rsidRPr="002714FF">
        <w:rPr>
          <w:rFonts w:cs="SimSun" w:hint="eastAsia"/>
          <w:lang w:eastAsia="zh-CN"/>
        </w:rPr>
        <w:t>不属于金融产品。</w:t>
      </w:r>
    </w:p>
    <w:p w14:paraId="781191C6" w14:textId="77777777" w:rsidR="00CD05C6" w:rsidRPr="002714FF" w:rsidRDefault="00CD05C6" w:rsidP="00CD05C6">
      <w:pPr>
        <w:rPr>
          <w:rFonts w:cs="SimSun"/>
          <w:lang w:eastAsia="zh-CN"/>
        </w:rPr>
      </w:pPr>
      <w:r w:rsidRPr="002714FF">
        <w:rPr>
          <w:rFonts w:cs="SimSun" w:hint="eastAsia"/>
          <w:lang w:eastAsia="zh-CN"/>
        </w:rPr>
        <w:t xml:space="preserve">　　近日，国家税务总局也明确了碳排放权、核证自愿减排量作为“无形资产”的属性。</w:t>
      </w:r>
    </w:p>
    <w:p w14:paraId="5512450D" w14:textId="77777777" w:rsidR="00CD05C6" w:rsidRPr="002714FF" w:rsidRDefault="00CD05C6" w:rsidP="00CD05C6">
      <w:pPr>
        <w:rPr>
          <w:rFonts w:cs="SimSun"/>
          <w:lang w:eastAsia="zh-CN"/>
        </w:rPr>
      </w:pPr>
      <w:r w:rsidRPr="002714FF">
        <w:rPr>
          <w:rFonts w:cs="SimSun" w:hint="eastAsia"/>
          <w:lang w:eastAsia="zh-CN"/>
        </w:rPr>
        <w:t xml:space="preserve">　从纷争走向统一</w:t>
      </w:r>
    </w:p>
    <w:p w14:paraId="38EFE1C2" w14:textId="77777777" w:rsidR="00CD05C6" w:rsidRPr="002714FF" w:rsidRDefault="00CD05C6" w:rsidP="00CD05C6">
      <w:pPr>
        <w:rPr>
          <w:rFonts w:cs="SimSun"/>
          <w:lang w:eastAsia="zh-CN"/>
        </w:rPr>
      </w:pPr>
      <w:r w:rsidRPr="002714FF">
        <w:rPr>
          <w:rFonts w:cs="SimSun" w:hint="eastAsia"/>
          <w:lang w:eastAsia="zh-CN"/>
        </w:rPr>
        <w:t xml:space="preserve">　　吴明华介绍，我国的碳交易大部分为大宗协议交易。在国家税务总局明确税收执行口径之前，就全国碳市场而言，如果是集团内部交易，双方自行商议如何处理即可。如果是集团外交易，签订大宗协议交易合同时就需要明确开票事宜。如果是挂牌交易，需要通过交易号明确交易对手方是谁，再与其讨论开票事宜。</w:t>
      </w:r>
    </w:p>
    <w:p w14:paraId="65B4A7BD" w14:textId="77777777" w:rsidR="00CD05C6" w:rsidRPr="002714FF" w:rsidRDefault="00CD05C6" w:rsidP="00CD05C6">
      <w:pPr>
        <w:rPr>
          <w:rFonts w:cs="SimSun"/>
          <w:lang w:eastAsia="zh-CN"/>
        </w:rPr>
      </w:pPr>
      <w:r w:rsidRPr="002714FF">
        <w:rPr>
          <w:rFonts w:cs="SimSun" w:hint="eastAsia"/>
          <w:lang w:eastAsia="zh-CN"/>
        </w:rPr>
        <w:t xml:space="preserve">　　她认为，这样做一是增加了交易的不确定性，使企业感到“模糊”，很多时候不知道如何操作。二是增加了交易的繁琐程度。为避免产生纠纷，每笔交易都需要事先商定好相关事宜。在全国首例核证自愿减排量交易涉税案中，交易双方对簿公堂，就是因为没有事前协商。三是导致各地政策不统一，地方试点碳市场有不同的规定。国家层面予以明确，填补了相关规定的空白，可以减少不确定性，简化相应的程序，使企业避免相关税务风险，同时规范了市场交易行为，有助于建立全国统一大市场。</w:t>
      </w:r>
    </w:p>
    <w:p w14:paraId="5E93FCD0" w14:textId="77777777" w:rsidR="00CD05C6" w:rsidRPr="002714FF" w:rsidRDefault="00CD05C6" w:rsidP="00CD05C6">
      <w:pPr>
        <w:rPr>
          <w:rFonts w:cs="SimSun"/>
          <w:lang w:eastAsia="zh-CN"/>
        </w:rPr>
      </w:pPr>
      <w:r w:rsidRPr="002714FF">
        <w:rPr>
          <w:rFonts w:cs="SimSun" w:hint="eastAsia"/>
          <w:lang w:eastAsia="zh-CN"/>
        </w:rPr>
        <w:t xml:space="preserve">　　一位不愿具名的业内专家告诉记者：“国家税务总局明确执行口径，堵住了中间商的漏税行为，明确资产属性也方便记账。对企业而言，这并不会增加太大的负担。如北京试点碳市场</w:t>
      </w:r>
      <w:r w:rsidRPr="002714FF">
        <w:rPr>
          <w:rFonts w:cs="SimSun"/>
          <w:lang w:eastAsia="zh-CN"/>
        </w:rPr>
        <w:t>2024</w:t>
      </w:r>
      <w:r w:rsidRPr="002714FF">
        <w:rPr>
          <w:rFonts w:cs="SimSun" w:hint="eastAsia"/>
          <w:lang w:eastAsia="zh-CN"/>
        </w:rPr>
        <w:t>年就已经按这个税种和税率执行了。在进项抵扣方面，企业购买碳排放配额或者核证自愿减排量并取得合法有效增值税专用发票的，其进</w:t>
      </w:r>
      <w:r w:rsidRPr="002714FF">
        <w:rPr>
          <w:rFonts w:cs="SimSun" w:hint="eastAsia"/>
          <w:lang w:eastAsia="zh-CN"/>
        </w:rPr>
        <w:lastRenderedPageBreak/>
        <w:t>项税额可以抵扣，从而降低应纳税额。”</w:t>
      </w:r>
    </w:p>
    <w:p w14:paraId="6E569AC4" w14:textId="77777777" w:rsidR="00CD05C6" w:rsidRPr="002714FF" w:rsidRDefault="00CD05C6" w:rsidP="00CD05C6">
      <w:pPr>
        <w:rPr>
          <w:rFonts w:cs="SimSun"/>
          <w:lang w:eastAsia="zh-CN"/>
        </w:rPr>
      </w:pPr>
      <w:r w:rsidRPr="002714FF">
        <w:rPr>
          <w:rFonts w:cs="SimSun" w:hint="eastAsia"/>
          <w:lang w:eastAsia="zh-CN"/>
        </w:rPr>
        <w:t xml:space="preserve">　　未来碳排放相关交易还可能涉及哪些税种？吴明华介绍，伴随着全国碳市场和自愿减排交易市场的发展，以后可能会产生交易费用、印花税等。另外，目前的碳排放配额是免费发放的，如果以后采取有偿发放和免费发放相结合的形式，伴随交易活跃程度的提升，排放单位的资本利得部分要交企业所得税。当然，是否征收及如何征收都要看未来的具体情况。</w:t>
      </w:r>
    </w:p>
    <w:p w14:paraId="0B7C3DED" w14:textId="77777777" w:rsidR="00CD05C6" w:rsidRPr="002714FF" w:rsidRDefault="00CD05C6" w:rsidP="00CD05C6">
      <w:pPr>
        <w:rPr>
          <w:rFonts w:cs="SimSun"/>
          <w:lang w:eastAsia="zh-CN"/>
        </w:rPr>
      </w:pPr>
      <w:r w:rsidRPr="002714FF">
        <w:rPr>
          <w:rFonts w:cs="SimSun" w:hint="eastAsia"/>
          <w:lang w:eastAsia="zh-CN"/>
        </w:rPr>
        <w:t>＜来源：中环报＞</w:t>
      </w:r>
    </w:p>
    <w:p w14:paraId="38607627" w14:textId="77777777" w:rsidR="00CD05C6" w:rsidRPr="002714FF" w:rsidRDefault="00CD05C6" w:rsidP="00CD05C6">
      <w:pPr>
        <w:rPr>
          <w:rFonts w:cs="SimSun"/>
          <w:lang w:eastAsia="zh-CN"/>
        </w:rPr>
      </w:pPr>
      <w:r w:rsidRPr="002714FF">
        <w:rPr>
          <w:rFonts w:cs="SimSun"/>
          <w:lang w:eastAsia="zh-CN"/>
        </w:rPr>
        <w:t>http://www.cenews.com.cn/news.html?aid=1200431</w:t>
      </w:r>
    </w:p>
    <w:p w14:paraId="5EC26FDC" w14:textId="77777777" w:rsidR="00CD05C6" w:rsidRPr="002714FF" w:rsidRDefault="00CD05C6" w:rsidP="003C47AF">
      <w:pPr>
        <w:rPr>
          <w:rFonts w:cs="SimSun"/>
          <w:lang w:eastAsia="zh-CN"/>
        </w:rPr>
      </w:pPr>
    </w:p>
    <w:p w14:paraId="5D34F851" w14:textId="77777777" w:rsidR="00CD05C6" w:rsidRPr="002714FF" w:rsidRDefault="00CD05C6"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3" w:name="_Toc192843709"/>
      <w:r w:rsidRPr="002714FF">
        <w:rPr>
          <w:rFonts w:eastAsia="SimHei" w:hint="eastAsia"/>
          <w:bCs/>
          <w:kern w:val="0"/>
          <w:sz w:val="28"/>
          <w:szCs w:val="20"/>
          <w:lang w:eastAsia="zh-CN"/>
        </w:rPr>
        <w:t>污染源在线监测：调试期间数据能否作为执法依据？</w:t>
      </w:r>
      <w:bookmarkEnd w:id="13"/>
      <w:r w:rsidRPr="002714FF">
        <w:rPr>
          <w:rFonts w:eastAsia="SimHei"/>
          <w:bCs/>
          <w:kern w:val="0"/>
          <w:sz w:val="28"/>
          <w:szCs w:val="20"/>
          <w:lang w:eastAsia="zh-CN"/>
        </w:rPr>
        <w:t xml:space="preserve"> </w:t>
      </w:r>
    </w:p>
    <w:p w14:paraId="54272B85" w14:textId="77777777" w:rsidR="00CD05C6" w:rsidRPr="002714FF" w:rsidRDefault="00CD05C6" w:rsidP="00CD05C6">
      <w:pPr>
        <w:rPr>
          <w:rFonts w:cs="SimSun"/>
          <w:lang w:eastAsia="zh-CN"/>
        </w:rPr>
      </w:pPr>
      <w:r w:rsidRPr="002714FF">
        <w:rPr>
          <w:rFonts w:cs="SimSun" w:hint="eastAsia"/>
          <w:lang w:eastAsia="zh-CN"/>
        </w:rPr>
        <w:t xml:space="preserve">　　近年来，随着环保政策日益严格，污染源在线监测系统成为不少企业必须遵循的重要工具。作为一项技术性极强的环保措施，污染源在线监测系统为实时掌握企业的排污情况、保护生态环境提供了重要数据支持。然而，在污染源在线监测系统安装和调试期间，监测数据的有效性与合规性却引发了诸多争议：此时产生的数据是否可以作为执法依据？企业若因为这些数据遭受处罚是否合理？本文将对此进行详细分析。</w:t>
      </w:r>
    </w:p>
    <w:p w14:paraId="7DBD5CF6" w14:textId="77777777" w:rsidR="00CD05C6" w:rsidRPr="002714FF" w:rsidRDefault="00CD05C6" w:rsidP="00CD05C6">
      <w:pPr>
        <w:rPr>
          <w:rFonts w:cs="SimSun"/>
          <w:lang w:eastAsia="zh-CN"/>
        </w:rPr>
      </w:pPr>
      <w:r w:rsidRPr="002714FF">
        <w:rPr>
          <w:rFonts w:cs="SimSun" w:hint="eastAsia"/>
          <w:lang w:eastAsia="zh-CN"/>
        </w:rPr>
        <w:t xml:space="preserve">　一、污染源在线监测系统的功能</w:t>
      </w:r>
    </w:p>
    <w:p w14:paraId="64A44CCA" w14:textId="77777777" w:rsidR="00CD05C6" w:rsidRPr="002714FF" w:rsidRDefault="00CD05C6" w:rsidP="00CD05C6">
      <w:pPr>
        <w:rPr>
          <w:rFonts w:cs="SimSun"/>
          <w:lang w:eastAsia="zh-CN"/>
        </w:rPr>
      </w:pPr>
      <w:r w:rsidRPr="002714FF">
        <w:rPr>
          <w:rFonts w:cs="SimSun" w:hint="eastAsia"/>
          <w:lang w:eastAsia="zh-CN"/>
        </w:rPr>
        <w:t xml:space="preserve">　　污染源在线监测系统主要用于实时监测企业的污染物排放情况，包括废水中的化学需氧量（</w:t>
      </w:r>
      <w:r w:rsidRPr="002714FF">
        <w:rPr>
          <w:rFonts w:cs="SimSun"/>
          <w:lang w:eastAsia="zh-CN"/>
        </w:rPr>
        <w:t>COD</w:t>
      </w:r>
      <w:r w:rsidRPr="002714FF">
        <w:rPr>
          <w:rFonts w:cs="SimSun" w:hint="eastAsia"/>
          <w:lang w:eastAsia="zh-CN"/>
        </w:rPr>
        <w:t>）、氨氮（</w:t>
      </w:r>
      <w:r w:rsidRPr="002714FF">
        <w:rPr>
          <w:rFonts w:cs="SimSun"/>
          <w:lang w:eastAsia="zh-CN"/>
        </w:rPr>
        <w:t>NH3-N</w:t>
      </w:r>
      <w:r w:rsidRPr="002714FF">
        <w:rPr>
          <w:rFonts w:cs="SimSun" w:hint="eastAsia"/>
          <w:lang w:eastAsia="zh-CN"/>
        </w:rPr>
        <w:t>），以及废气中的二氧化硫（</w:t>
      </w:r>
      <w:r w:rsidRPr="002714FF">
        <w:rPr>
          <w:rFonts w:cs="SimSun"/>
          <w:lang w:eastAsia="zh-CN"/>
        </w:rPr>
        <w:t>SO2</w:t>
      </w:r>
      <w:r w:rsidRPr="002714FF">
        <w:rPr>
          <w:rFonts w:cs="SimSun" w:hint="eastAsia"/>
          <w:lang w:eastAsia="zh-CN"/>
        </w:rPr>
        <w:t>）、氮氧化物（</w:t>
      </w:r>
      <w:r w:rsidRPr="002714FF">
        <w:rPr>
          <w:rFonts w:cs="SimSun"/>
          <w:lang w:eastAsia="zh-CN"/>
        </w:rPr>
        <w:t>NOX</w:t>
      </w:r>
      <w:r w:rsidRPr="002714FF">
        <w:rPr>
          <w:rFonts w:cs="SimSun" w:hint="eastAsia"/>
          <w:lang w:eastAsia="zh-CN"/>
        </w:rPr>
        <w:t>）等成分。其核心功能是为了及时发现和处理企业排污问题，减少对环境的危害，推动企业实现绿色可持续发展。</w:t>
      </w:r>
    </w:p>
    <w:p w14:paraId="0E22D24E" w14:textId="77777777" w:rsidR="00CD05C6" w:rsidRPr="002714FF" w:rsidRDefault="00CD05C6" w:rsidP="00CD05C6">
      <w:pPr>
        <w:rPr>
          <w:rFonts w:cs="SimSun"/>
          <w:lang w:eastAsia="zh-CN"/>
        </w:rPr>
      </w:pPr>
      <w:r w:rsidRPr="002714FF">
        <w:rPr>
          <w:rFonts w:cs="SimSun" w:hint="eastAsia"/>
          <w:lang w:eastAsia="zh-CN"/>
        </w:rPr>
        <w:t xml:space="preserve">　二、调试期间数据的法律地位</w:t>
      </w:r>
    </w:p>
    <w:p w14:paraId="68EAA38B" w14:textId="77777777" w:rsidR="00CD05C6" w:rsidRPr="002714FF" w:rsidRDefault="00CD05C6" w:rsidP="00CD05C6">
      <w:pPr>
        <w:rPr>
          <w:rFonts w:cs="SimSun"/>
          <w:lang w:eastAsia="zh-CN"/>
        </w:rPr>
      </w:pPr>
      <w:r w:rsidRPr="002714FF">
        <w:rPr>
          <w:rFonts w:cs="SimSun" w:hint="eastAsia"/>
          <w:lang w:eastAsia="zh-CN"/>
        </w:rPr>
        <w:t xml:space="preserve">　　根据《污染物排放自动监测设备标记规则》等相关规定，污染源在线监测设备在故障、维护和调试等特定情况下，所产生的数据可以被视作异常。这意味着，企业在监测设备安装和调试期间，如果因设备故障或调试而导致数据传输异常，排污单位有责任将这些异常情况进行标记。</w:t>
      </w:r>
    </w:p>
    <w:p w14:paraId="0C9107F5"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 xml:space="preserve">1. </w:t>
      </w:r>
      <w:r w:rsidRPr="002714FF">
        <w:rPr>
          <w:rFonts w:cs="SimSun" w:hint="eastAsia"/>
          <w:lang w:eastAsia="zh-CN"/>
        </w:rPr>
        <w:t>调试期间的数据标记规则针对自动监测设备，企业需要遵循以下标记规则：</w:t>
      </w:r>
    </w:p>
    <w:p w14:paraId="32EAEA2B" w14:textId="77777777" w:rsidR="00CD05C6" w:rsidRPr="002714FF" w:rsidRDefault="00CD05C6" w:rsidP="00CD05C6">
      <w:pPr>
        <w:rPr>
          <w:rFonts w:cs="SimSun"/>
          <w:lang w:eastAsia="zh-CN"/>
        </w:rPr>
      </w:pPr>
      <w:r w:rsidRPr="002714FF">
        <w:rPr>
          <w:rFonts w:cs="SimSun" w:hint="eastAsia"/>
          <w:lang w:eastAsia="zh-CN"/>
        </w:rPr>
        <w:t xml:space="preserve">　　自动监测设备新安装或移动及调试期间，发生数据缺失或无效的时段，所有监测数据应标记为“调试”状态。规定一个时限，如果单台连续排放监测系统（</w:t>
      </w:r>
      <w:r w:rsidRPr="002714FF">
        <w:rPr>
          <w:rFonts w:cs="SimSun"/>
          <w:lang w:eastAsia="zh-CN"/>
        </w:rPr>
        <w:t>CEMS</w:t>
      </w:r>
      <w:r w:rsidRPr="002714FF">
        <w:rPr>
          <w:rFonts w:cs="SimSun" w:hint="eastAsia"/>
          <w:lang w:eastAsia="zh-CN"/>
        </w:rPr>
        <w:t>）在调试期间，不得超过</w:t>
      </w:r>
      <w:r w:rsidRPr="002714FF">
        <w:rPr>
          <w:rFonts w:cs="SimSun"/>
          <w:lang w:eastAsia="zh-CN"/>
        </w:rPr>
        <w:t>168</w:t>
      </w:r>
      <w:r w:rsidRPr="002714FF">
        <w:rPr>
          <w:rFonts w:cs="SimSun" w:hint="eastAsia"/>
          <w:lang w:eastAsia="zh-CN"/>
        </w:rPr>
        <w:t>小时；废水分析仪不得超过</w:t>
      </w:r>
      <w:r w:rsidRPr="002714FF">
        <w:rPr>
          <w:rFonts w:cs="SimSun"/>
          <w:lang w:eastAsia="zh-CN"/>
        </w:rPr>
        <w:t>72</w:t>
      </w:r>
      <w:r w:rsidRPr="002714FF">
        <w:rPr>
          <w:rFonts w:cs="SimSun" w:hint="eastAsia"/>
          <w:lang w:eastAsia="zh-CN"/>
        </w:rPr>
        <w:t>小时；数据采集传输仪不得超过</w:t>
      </w:r>
      <w:r w:rsidRPr="002714FF">
        <w:rPr>
          <w:rFonts w:cs="SimSun"/>
          <w:lang w:eastAsia="zh-CN"/>
        </w:rPr>
        <w:t>24</w:t>
      </w:r>
      <w:r w:rsidRPr="002714FF">
        <w:rPr>
          <w:rFonts w:cs="SimSun" w:hint="eastAsia"/>
          <w:lang w:eastAsia="zh-CN"/>
        </w:rPr>
        <w:t>小时。这一规定的出台，为企业在安装调试阶段提供了合法的保护措施，也避免了因设备尚在调试阶段而造成的不必要的处罚。</w:t>
      </w:r>
    </w:p>
    <w:p w14:paraId="792634E1"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 xml:space="preserve">2. </w:t>
      </w:r>
      <w:r w:rsidRPr="002714FF">
        <w:rPr>
          <w:rFonts w:cs="SimSun" w:hint="eastAsia"/>
          <w:lang w:eastAsia="zh-CN"/>
        </w:rPr>
        <w:t>数据的合规性与验收流程依据《水污染源在线监测系统验收技术规范》等指导性文件，监测设备需在安装、调试及试运行完成后，进行验收。具备验收合格条件的设备，需在规定时间内完成备案。这一流程强化了监测管理的规范性，也保证了后续数据的准确性和合法性。</w:t>
      </w:r>
    </w:p>
    <w:p w14:paraId="49C7A3F5" w14:textId="77777777" w:rsidR="00CD05C6" w:rsidRPr="002714FF" w:rsidRDefault="00CD05C6" w:rsidP="00CD05C6">
      <w:pPr>
        <w:rPr>
          <w:rFonts w:cs="SimSun"/>
          <w:lang w:eastAsia="zh-CN"/>
        </w:rPr>
      </w:pPr>
      <w:r w:rsidRPr="002714FF">
        <w:rPr>
          <w:rFonts w:cs="SimSun" w:hint="eastAsia"/>
          <w:lang w:eastAsia="zh-CN"/>
        </w:rPr>
        <w:t xml:space="preserve">　三、比对检测和处罚问题</w:t>
      </w:r>
    </w:p>
    <w:p w14:paraId="0AE9D08A" w14:textId="77777777" w:rsidR="00CD05C6" w:rsidRPr="002714FF" w:rsidRDefault="00CD05C6" w:rsidP="00CD05C6">
      <w:pPr>
        <w:rPr>
          <w:rFonts w:cs="SimSun"/>
          <w:lang w:eastAsia="zh-CN"/>
        </w:rPr>
      </w:pPr>
      <w:r w:rsidRPr="002714FF">
        <w:rPr>
          <w:rFonts w:cs="SimSun" w:hint="eastAsia"/>
          <w:lang w:eastAsia="zh-CN"/>
        </w:rPr>
        <w:t xml:space="preserve">　　在调试阶段进行的比对检测，如果报告说明为比对不合格，企业是否会因此受到处罚，这就涉及到监测数据的法律属性。</w:t>
      </w:r>
    </w:p>
    <w:p w14:paraId="46F1EC24"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 xml:space="preserve">1. </w:t>
      </w:r>
      <w:r w:rsidRPr="002714FF">
        <w:rPr>
          <w:rFonts w:cs="SimSun" w:hint="eastAsia"/>
          <w:lang w:eastAsia="zh-CN"/>
        </w:rPr>
        <w:t>在验收前的调试数据如果调试期间的监测数据标记为“调试”，这些数据就不能作为执法依据。企业在设备调试期间如出现比对不合格的情况，生态环境主管部门将依据相应的标记规则对该段时间的数据进行认定，且不应受到处罚。</w:t>
      </w:r>
    </w:p>
    <w:p w14:paraId="49FCE8C9"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 xml:space="preserve">2. </w:t>
      </w:r>
      <w:r w:rsidRPr="002714FF">
        <w:rPr>
          <w:rFonts w:cs="SimSun" w:hint="eastAsia"/>
          <w:lang w:eastAsia="zh-CN"/>
        </w:rPr>
        <w:t>验收后的不合格状态然而，若监测设备经过验收后仍然出现不合格的排放数据，生态环境主管部门则有权依法查处。这就意味着企业在验收后必须保持设备的正常运行状态，一旦出现不合格的排放，企业需承担相应的法律责任。</w:t>
      </w:r>
    </w:p>
    <w:p w14:paraId="067B3A58" w14:textId="77777777" w:rsidR="00CD05C6" w:rsidRPr="002714FF" w:rsidRDefault="00CD05C6" w:rsidP="00CD05C6">
      <w:pPr>
        <w:rPr>
          <w:rFonts w:cs="SimSun"/>
          <w:lang w:eastAsia="zh-CN"/>
        </w:rPr>
      </w:pPr>
      <w:r w:rsidRPr="002714FF">
        <w:rPr>
          <w:rFonts w:cs="SimSun" w:hint="eastAsia"/>
          <w:lang w:eastAsia="zh-CN"/>
        </w:rPr>
        <w:t>＜来源：搜狐网＞</w:t>
      </w:r>
    </w:p>
    <w:p w14:paraId="4079F4D8" w14:textId="77777777" w:rsidR="00CD05C6" w:rsidRPr="002714FF" w:rsidRDefault="00CD05C6" w:rsidP="00CD05C6">
      <w:pPr>
        <w:rPr>
          <w:rFonts w:cs="SimSun"/>
          <w:lang w:eastAsia="zh-CN"/>
        </w:rPr>
      </w:pPr>
      <w:r w:rsidRPr="002714FF">
        <w:rPr>
          <w:rFonts w:cs="SimSun"/>
          <w:lang w:eastAsia="zh-CN"/>
        </w:rPr>
        <w:t>https://www.sohu.com/a/868143348_121956424</w:t>
      </w:r>
    </w:p>
    <w:p w14:paraId="0E7297C4" w14:textId="77777777" w:rsidR="00CD05C6" w:rsidRPr="002714FF" w:rsidRDefault="00CD05C6" w:rsidP="003C47AF">
      <w:pPr>
        <w:rPr>
          <w:rFonts w:cs="SimSun"/>
          <w:lang w:eastAsia="zh-CN"/>
        </w:rPr>
      </w:pPr>
    </w:p>
    <w:p w14:paraId="2F15DCC2" w14:textId="77777777" w:rsidR="00CD05C6" w:rsidRPr="002714FF" w:rsidRDefault="00CD05C6"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4" w:name="_Toc192843710"/>
      <w:r w:rsidRPr="002714FF">
        <w:rPr>
          <w:rFonts w:eastAsia="SimHei"/>
          <w:bCs/>
          <w:kern w:val="0"/>
          <w:sz w:val="28"/>
          <w:szCs w:val="20"/>
          <w:lang w:eastAsia="zh-CN"/>
        </w:rPr>
        <w:lastRenderedPageBreak/>
        <w:t>GB 30000</w:t>
      </w:r>
      <w:r w:rsidRPr="002714FF">
        <w:rPr>
          <w:rFonts w:eastAsia="SimHei" w:hint="eastAsia"/>
          <w:bCs/>
          <w:kern w:val="0"/>
          <w:sz w:val="28"/>
          <w:szCs w:val="20"/>
          <w:lang w:eastAsia="zh-CN"/>
        </w:rPr>
        <w:t>《化学品分类和标签安全规范</w:t>
      </w:r>
      <w:r w:rsidRPr="002714FF">
        <w:rPr>
          <w:rFonts w:eastAsia="SimHei"/>
          <w:bCs/>
          <w:kern w:val="0"/>
          <w:sz w:val="28"/>
          <w:szCs w:val="20"/>
          <w:lang w:eastAsia="zh-CN"/>
        </w:rPr>
        <w:t xml:space="preserve"> </w:t>
      </w:r>
      <w:r w:rsidRPr="002714FF">
        <w:rPr>
          <w:rFonts w:eastAsia="SimHei" w:hint="eastAsia"/>
          <w:bCs/>
          <w:kern w:val="0"/>
          <w:sz w:val="28"/>
          <w:szCs w:val="20"/>
          <w:lang w:eastAsia="zh-CN"/>
        </w:rPr>
        <w:t>第</w:t>
      </w:r>
      <w:r w:rsidRPr="002714FF">
        <w:rPr>
          <w:rFonts w:eastAsia="SimHei"/>
          <w:bCs/>
          <w:kern w:val="0"/>
          <w:sz w:val="28"/>
          <w:szCs w:val="20"/>
          <w:lang w:eastAsia="zh-CN"/>
        </w:rPr>
        <w:t>X</w:t>
      </w:r>
      <w:r w:rsidRPr="002714FF">
        <w:rPr>
          <w:rFonts w:eastAsia="SimHei" w:hint="eastAsia"/>
          <w:bCs/>
          <w:kern w:val="0"/>
          <w:sz w:val="28"/>
          <w:szCs w:val="20"/>
          <w:lang w:eastAsia="zh-CN"/>
        </w:rPr>
        <w:t>部分：退敏爆炸物》报批稿公布</w:t>
      </w:r>
      <w:bookmarkEnd w:id="14"/>
    </w:p>
    <w:p w14:paraId="74C2D65D"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4</w:t>
      </w:r>
      <w:r w:rsidRPr="002714FF">
        <w:rPr>
          <w:rFonts w:cs="SimSun" w:hint="eastAsia"/>
          <w:lang w:eastAsia="zh-CN"/>
        </w:rPr>
        <w:t>日，工业和信息化部科技司公示了《化学品分类和标签安全规范</w:t>
      </w:r>
      <w:r w:rsidRPr="002714FF">
        <w:rPr>
          <w:rFonts w:cs="SimSun"/>
          <w:lang w:eastAsia="zh-CN"/>
        </w:rPr>
        <w:t xml:space="preserve"> </w:t>
      </w:r>
      <w:r w:rsidRPr="002714FF">
        <w:rPr>
          <w:rFonts w:cs="SimSun" w:hint="eastAsia"/>
          <w:lang w:eastAsia="zh-CN"/>
        </w:rPr>
        <w:t>第</w:t>
      </w:r>
      <w:r w:rsidRPr="002714FF">
        <w:rPr>
          <w:rFonts w:cs="SimSun"/>
          <w:lang w:eastAsia="zh-CN"/>
        </w:rPr>
        <w:t>X</w:t>
      </w:r>
      <w:r w:rsidRPr="002714FF">
        <w:rPr>
          <w:rFonts w:cs="SimSun" w:hint="eastAsia"/>
          <w:lang w:eastAsia="zh-CN"/>
        </w:rPr>
        <w:t>部分：退敏爆炸物》等</w:t>
      </w:r>
      <w:r w:rsidRPr="002714FF">
        <w:rPr>
          <w:rFonts w:cs="SimSun"/>
          <w:lang w:eastAsia="zh-CN"/>
        </w:rPr>
        <w:t>9</w:t>
      </w:r>
      <w:r w:rsidRPr="002714FF">
        <w:rPr>
          <w:rFonts w:cs="SimSun" w:hint="eastAsia"/>
          <w:lang w:eastAsia="zh-CN"/>
        </w:rPr>
        <w:t>项强制性国家标准的报批稿及编制说明。为进一步听取社会各界意见，现对标准报批稿及编制说明予以公示，截止日期</w:t>
      </w:r>
      <w:r w:rsidRPr="002714FF">
        <w:rPr>
          <w:rFonts w:cs="SimSun"/>
          <w:lang w:eastAsia="zh-CN"/>
        </w:rPr>
        <w:t>2025</w:t>
      </w:r>
      <w:r w:rsidRPr="002714FF">
        <w:rPr>
          <w:rFonts w:cs="SimSun" w:hint="eastAsia"/>
          <w:lang w:eastAsia="zh-CN"/>
        </w:rPr>
        <w:t>年</w:t>
      </w:r>
      <w:r w:rsidRPr="002714FF">
        <w:rPr>
          <w:rFonts w:cs="SimSun"/>
          <w:lang w:eastAsia="zh-CN"/>
        </w:rPr>
        <w:t>3</w:t>
      </w:r>
      <w:r w:rsidRPr="002714FF">
        <w:rPr>
          <w:rFonts w:cs="SimSun" w:hint="eastAsia"/>
          <w:lang w:eastAsia="zh-CN"/>
        </w:rPr>
        <w:t>月</w:t>
      </w:r>
      <w:r w:rsidRPr="002714FF">
        <w:rPr>
          <w:rFonts w:cs="SimSun"/>
          <w:lang w:eastAsia="zh-CN"/>
        </w:rPr>
        <w:t>11</w:t>
      </w:r>
      <w:r w:rsidRPr="002714FF">
        <w:rPr>
          <w:rFonts w:cs="SimSun" w:hint="eastAsia"/>
          <w:lang w:eastAsia="zh-CN"/>
        </w:rPr>
        <w:t>日。</w:t>
      </w:r>
    </w:p>
    <w:p w14:paraId="71A6B075" w14:textId="77777777" w:rsidR="00CD05C6" w:rsidRPr="002714FF" w:rsidRDefault="00CD05C6" w:rsidP="00CD05C6">
      <w:pPr>
        <w:rPr>
          <w:rFonts w:cs="SimSun"/>
          <w:lang w:eastAsia="zh-CN"/>
        </w:rPr>
      </w:pPr>
      <w:r w:rsidRPr="00A32981">
        <w:rPr>
          <w:rFonts w:ascii="ＭＳ 明朝" w:eastAsia="ＭＳ 明朝" w:hAnsi="ＭＳ 明朝" w:cs="ＭＳ 明朝" w:hint="eastAsia"/>
          <w:lang w:eastAsia="zh-CN"/>
        </w:rPr>
        <w:t>・</w:t>
      </w:r>
      <w:r w:rsidRPr="002714FF">
        <w:rPr>
          <w:rFonts w:cs="SimSun" w:hint="eastAsia"/>
          <w:lang w:eastAsia="zh-CN"/>
        </w:rPr>
        <w:t>编制背景</w:t>
      </w:r>
    </w:p>
    <w:p w14:paraId="22CC7051"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2011</w:t>
      </w:r>
      <w:r w:rsidRPr="002714FF">
        <w:rPr>
          <w:rFonts w:cs="SimSun" w:hint="eastAsia"/>
          <w:lang w:eastAsia="zh-CN"/>
        </w:rPr>
        <w:t>年，国务院公布并施行了《危险化学品安全管理条例》，引入了《全球化学品统一分类和标签制度》（</w:t>
      </w:r>
      <w:r w:rsidRPr="002714FF">
        <w:rPr>
          <w:rFonts w:cs="SimSun"/>
          <w:lang w:eastAsia="zh-CN"/>
        </w:rPr>
        <w:t>GHS</w:t>
      </w:r>
      <w:r w:rsidRPr="002714FF">
        <w:rPr>
          <w:rFonts w:cs="SimSun" w:hint="eastAsia"/>
          <w:lang w:eastAsia="zh-CN"/>
        </w:rPr>
        <w:t>制度），并依据</w:t>
      </w:r>
      <w:r w:rsidRPr="002714FF">
        <w:rPr>
          <w:rFonts w:cs="SimSun"/>
          <w:lang w:eastAsia="zh-CN"/>
        </w:rPr>
        <w:t>GHS</w:t>
      </w:r>
      <w:r w:rsidRPr="002714FF">
        <w:rPr>
          <w:rFonts w:cs="SimSun" w:hint="eastAsia"/>
          <w:lang w:eastAsia="zh-CN"/>
        </w:rPr>
        <w:t>第四修订版发布了</w:t>
      </w:r>
      <w:r w:rsidRPr="002714FF">
        <w:rPr>
          <w:rFonts w:cs="SimSun"/>
          <w:lang w:eastAsia="zh-CN"/>
        </w:rPr>
        <w:t>GB 30000.2-29</w:t>
      </w:r>
      <w:r w:rsidRPr="002714FF">
        <w:rPr>
          <w:rFonts w:cs="SimSun" w:hint="eastAsia"/>
          <w:lang w:eastAsia="zh-CN"/>
        </w:rPr>
        <w:t>系列标准，涵盖</w:t>
      </w:r>
      <w:r w:rsidRPr="002714FF">
        <w:rPr>
          <w:rFonts w:cs="SimSun"/>
          <w:lang w:eastAsia="zh-CN"/>
        </w:rPr>
        <w:t>16</w:t>
      </w:r>
      <w:r w:rsidRPr="002714FF">
        <w:rPr>
          <w:rFonts w:cs="SimSun" w:hint="eastAsia"/>
          <w:lang w:eastAsia="zh-CN"/>
        </w:rPr>
        <w:t>个物理危险种类、</w:t>
      </w:r>
      <w:r w:rsidRPr="002714FF">
        <w:rPr>
          <w:rFonts w:cs="SimSun"/>
          <w:lang w:eastAsia="zh-CN"/>
        </w:rPr>
        <w:t>10</w:t>
      </w:r>
      <w:r w:rsidRPr="002714FF">
        <w:rPr>
          <w:rFonts w:cs="SimSun" w:hint="eastAsia"/>
          <w:lang w:eastAsia="zh-CN"/>
        </w:rPr>
        <w:t>个健康危害种类以及</w:t>
      </w:r>
      <w:r w:rsidRPr="002714FF">
        <w:rPr>
          <w:rFonts w:cs="SimSun"/>
          <w:lang w:eastAsia="zh-CN"/>
        </w:rPr>
        <w:t>2</w:t>
      </w:r>
      <w:r w:rsidRPr="002714FF">
        <w:rPr>
          <w:rFonts w:cs="SimSun" w:hint="eastAsia"/>
          <w:lang w:eastAsia="zh-CN"/>
        </w:rPr>
        <w:t>个环境危害种类。随着</w:t>
      </w:r>
      <w:r w:rsidRPr="002714FF">
        <w:rPr>
          <w:rFonts w:cs="SimSun"/>
          <w:lang w:eastAsia="zh-CN"/>
        </w:rPr>
        <w:t>GHS</w:t>
      </w:r>
      <w:r w:rsidRPr="002714FF">
        <w:rPr>
          <w:rFonts w:cs="SimSun" w:hint="eastAsia"/>
          <w:lang w:eastAsia="zh-CN"/>
        </w:rPr>
        <w:t>制度的不断更新，国际上早在联合国</w:t>
      </w:r>
      <w:r w:rsidRPr="002714FF">
        <w:rPr>
          <w:rFonts w:cs="SimSun"/>
          <w:lang w:eastAsia="zh-CN"/>
        </w:rPr>
        <w:t>GHS</w:t>
      </w:r>
      <w:r w:rsidRPr="002714FF">
        <w:rPr>
          <w:rFonts w:cs="SimSun" w:hint="eastAsia"/>
          <w:lang w:eastAsia="zh-CN"/>
        </w:rPr>
        <w:t>的第六修订版（目前是第十修订）中引入了“退敏爆炸物”这一新的危害分类类别。因此，此次新增标准旨在及时更新修订，与国际通用标准接轨，确保化学品安全规范的先进性和适用性。</w:t>
      </w:r>
    </w:p>
    <w:p w14:paraId="17FD97FD" w14:textId="77777777" w:rsidR="00CD05C6" w:rsidRPr="002714FF" w:rsidRDefault="00CD05C6" w:rsidP="00CD05C6">
      <w:pPr>
        <w:rPr>
          <w:rFonts w:cs="SimSun"/>
        </w:rPr>
      </w:pPr>
      <w:r w:rsidRPr="00A32981">
        <w:rPr>
          <w:rFonts w:ascii="ＭＳ 明朝" w:eastAsia="ＭＳ 明朝" w:hAnsi="ＭＳ 明朝" w:cs="ＭＳ 明朝" w:hint="eastAsia"/>
        </w:rPr>
        <w:t>・</w:t>
      </w:r>
      <w:r w:rsidRPr="002714FF">
        <w:rPr>
          <w:rFonts w:cs="SimSun" w:hint="eastAsia"/>
        </w:rPr>
        <w:t>主要内容</w:t>
      </w:r>
    </w:p>
    <w:p w14:paraId="76BC801A" w14:textId="77777777" w:rsidR="00CD05C6" w:rsidRPr="002714FF" w:rsidRDefault="00CD05C6" w:rsidP="00CD05C6">
      <w:pPr>
        <w:rPr>
          <w:rFonts w:cs="SimSun"/>
          <w:lang w:eastAsia="zh-CN"/>
        </w:rPr>
      </w:pPr>
      <w:r w:rsidRPr="002714FF">
        <w:rPr>
          <w:rFonts w:cs="SimSun" w:hint="eastAsia"/>
        </w:rPr>
        <w:t xml:space="preserve">　　该标准与联合国</w:t>
      </w:r>
      <w:r w:rsidRPr="002714FF">
        <w:rPr>
          <w:rFonts w:cs="SimSun"/>
        </w:rPr>
        <w:t>GHS</w:t>
      </w:r>
      <w:r w:rsidRPr="002714FF">
        <w:rPr>
          <w:rFonts w:cs="SimSun" w:hint="eastAsia"/>
        </w:rPr>
        <w:t>第十修订版中第</w:t>
      </w:r>
      <w:r w:rsidRPr="002714FF">
        <w:rPr>
          <w:rFonts w:cs="SimSun"/>
        </w:rPr>
        <w:t>1.4</w:t>
      </w:r>
      <w:r w:rsidRPr="002714FF">
        <w:rPr>
          <w:rFonts w:cs="SimSun" w:hint="eastAsia"/>
        </w:rPr>
        <w:t>章、</w:t>
      </w:r>
      <w:r w:rsidRPr="002714FF">
        <w:rPr>
          <w:rFonts w:cs="SimSun"/>
        </w:rPr>
        <w:t>2.17</w:t>
      </w:r>
      <w:r w:rsidRPr="002714FF">
        <w:rPr>
          <w:rFonts w:cs="SimSun" w:hint="eastAsia"/>
        </w:rPr>
        <w:t>章、附件</w:t>
      </w:r>
      <w:r w:rsidRPr="002714FF">
        <w:rPr>
          <w:rFonts w:cs="SimSun"/>
        </w:rPr>
        <w:t>1</w:t>
      </w:r>
      <w:r w:rsidRPr="002714FF">
        <w:rPr>
          <w:rFonts w:cs="SimSun" w:hint="eastAsia"/>
        </w:rPr>
        <w:t>和附件</w:t>
      </w:r>
      <w:r w:rsidRPr="002714FF">
        <w:rPr>
          <w:rFonts w:cs="SimSun"/>
        </w:rPr>
        <w:t>3</w:t>
      </w:r>
      <w:r w:rsidRPr="002714FF">
        <w:rPr>
          <w:rFonts w:cs="SimSun" w:hint="eastAsia"/>
        </w:rPr>
        <w:t>的技术内容一致。</w:t>
      </w:r>
      <w:r w:rsidRPr="002714FF">
        <w:rPr>
          <w:rFonts w:cs="SimSun" w:hint="eastAsia"/>
          <w:lang w:eastAsia="zh-CN"/>
        </w:rPr>
        <w:t>该标准同现有其他</w:t>
      </w:r>
      <w:r w:rsidRPr="002714FF">
        <w:rPr>
          <w:rFonts w:cs="SimSun"/>
          <w:lang w:eastAsia="zh-CN"/>
        </w:rPr>
        <w:t>GB 30000</w:t>
      </w:r>
      <w:r w:rsidRPr="002714FF">
        <w:rPr>
          <w:rFonts w:cs="SimSun" w:hint="eastAsia"/>
          <w:lang w:eastAsia="zh-CN"/>
        </w:rPr>
        <w:t>系列分类标准，规定了退敏爆炸物的术语和定义、分类标准、判定逻辑和指导、标签要素等内容。退敏爆炸物，固态或液态爆炸性物质或混合物，经过退敏处理以抑制其爆炸性，使之不会整体爆炸，也不会迅速燃烧，且因此不可划入“爆炸物”危险类别。退敏爆炸物包括固态退敏爆炸物和液态退敏爆炸物。</w:t>
      </w:r>
    </w:p>
    <w:p w14:paraId="388B5251" w14:textId="77777777" w:rsidR="00CD05C6" w:rsidRPr="002714FF" w:rsidRDefault="00CD05C6" w:rsidP="00CD05C6">
      <w:pPr>
        <w:rPr>
          <w:rFonts w:cs="SimSun"/>
        </w:rPr>
      </w:pPr>
      <w:r w:rsidRPr="00A32981">
        <w:rPr>
          <w:rFonts w:ascii="ＭＳ 明朝" w:eastAsia="ＭＳ 明朝" w:hAnsi="ＭＳ 明朝" w:cs="ＭＳ 明朝" w:hint="eastAsia"/>
        </w:rPr>
        <w:t>・</w:t>
      </w:r>
      <w:r w:rsidRPr="002714FF">
        <w:rPr>
          <w:rFonts w:cs="SimSun" w:hint="eastAsia"/>
        </w:rPr>
        <w:t>标准实施</w:t>
      </w:r>
    </w:p>
    <w:p w14:paraId="53E1C46B" w14:textId="77777777" w:rsidR="00CD05C6" w:rsidRPr="002714FF" w:rsidRDefault="00CD05C6" w:rsidP="00CD05C6">
      <w:pPr>
        <w:rPr>
          <w:rFonts w:cs="SimSun"/>
          <w:lang w:eastAsia="zh-CN"/>
        </w:rPr>
      </w:pPr>
      <w:r w:rsidRPr="002714FF">
        <w:rPr>
          <w:rFonts w:cs="SimSun" w:hint="eastAsia"/>
        </w:rPr>
        <w:t xml:space="preserve">　　本标准作为我国实施</w:t>
      </w:r>
      <w:r w:rsidRPr="002714FF">
        <w:rPr>
          <w:rFonts w:cs="SimSun"/>
        </w:rPr>
        <w:t>GHS</w:t>
      </w:r>
      <w:r w:rsidRPr="002714FF">
        <w:rPr>
          <w:rFonts w:cs="SimSun" w:hint="eastAsia"/>
        </w:rPr>
        <w:t>的总体要求之一，是化学品风险管理的原则和基础，也是我国实施化学品管理工作的技术基础。</w:t>
      </w:r>
      <w:r w:rsidRPr="002714FF">
        <w:rPr>
          <w:rFonts w:cs="SimSun" w:hint="eastAsia"/>
          <w:lang w:eastAsia="zh-CN"/>
        </w:rPr>
        <w:t>该标准由工业和信息化部、国家市场监督管理总局、生态环境部、应急管理部、海关总署等</w:t>
      </w:r>
      <w:r w:rsidRPr="002714FF">
        <w:rPr>
          <w:rFonts w:cs="SimSun"/>
          <w:lang w:eastAsia="zh-CN"/>
        </w:rPr>
        <w:t>GHS</w:t>
      </w:r>
      <w:r w:rsidRPr="002714FF">
        <w:rPr>
          <w:rFonts w:cs="SimSun" w:hint="eastAsia"/>
          <w:lang w:eastAsia="zh-CN"/>
        </w:rPr>
        <w:t>部际联席会制度成员单位制定，建议发布后</w:t>
      </w:r>
      <w:r w:rsidRPr="002714FF">
        <w:rPr>
          <w:rFonts w:cs="SimSun"/>
          <w:lang w:eastAsia="zh-CN"/>
        </w:rPr>
        <w:t>12</w:t>
      </w:r>
      <w:r w:rsidRPr="002714FF">
        <w:rPr>
          <w:rFonts w:cs="SimSun" w:hint="eastAsia"/>
          <w:lang w:eastAsia="zh-CN"/>
        </w:rPr>
        <w:t>个月实施，同时该本标准编号可能为</w:t>
      </w:r>
      <w:r w:rsidRPr="002714FF">
        <w:rPr>
          <w:rFonts w:cs="SimSun"/>
          <w:lang w:eastAsia="zh-CN"/>
        </w:rPr>
        <w:t>GB 30000.30</w:t>
      </w:r>
      <w:r w:rsidRPr="002714FF">
        <w:rPr>
          <w:rFonts w:cs="SimSun" w:hint="eastAsia"/>
          <w:lang w:eastAsia="zh-CN"/>
        </w:rPr>
        <w:t>。</w:t>
      </w:r>
    </w:p>
    <w:p w14:paraId="1739124B" w14:textId="77777777" w:rsidR="00CD05C6" w:rsidRPr="002714FF" w:rsidRDefault="00CD05C6" w:rsidP="00CD05C6">
      <w:pPr>
        <w:rPr>
          <w:rFonts w:cs="SimSun"/>
          <w:lang w:eastAsia="zh-CN"/>
        </w:rPr>
      </w:pPr>
      <w:r w:rsidRPr="002714FF">
        <w:rPr>
          <w:rFonts w:cs="SimSun" w:hint="eastAsia"/>
          <w:lang w:eastAsia="zh-CN"/>
        </w:rPr>
        <w:t xml:space="preserve">　　在化学品生产、储存、运输和使用等环节，企业需先对化学品进行危害分类识别，获取或传递与其危害特性相符的合规</w:t>
      </w:r>
      <w:r w:rsidRPr="002714FF">
        <w:rPr>
          <w:rFonts w:cs="SimSun"/>
          <w:lang w:eastAsia="zh-CN"/>
        </w:rPr>
        <w:t>SDS</w:t>
      </w:r>
      <w:r w:rsidRPr="002714FF">
        <w:rPr>
          <w:rFonts w:cs="SimSun" w:hint="eastAsia"/>
          <w:lang w:eastAsia="zh-CN"/>
        </w:rPr>
        <w:t>和标签，以制定相应的安全技术措施，保障供应链上人员和环境的安全。</w:t>
      </w:r>
    </w:p>
    <w:p w14:paraId="037F7D6C" w14:textId="77777777" w:rsidR="00CD05C6" w:rsidRPr="002714FF" w:rsidRDefault="00CD05C6" w:rsidP="00CD05C6">
      <w:pPr>
        <w:rPr>
          <w:rFonts w:cs="SimSun"/>
          <w:lang w:eastAsia="zh-CN"/>
        </w:rPr>
      </w:pPr>
      <w:r w:rsidRPr="002714FF">
        <w:rPr>
          <w:rFonts w:cs="SimSun" w:hint="eastAsia"/>
          <w:lang w:eastAsia="zh-CN"/>
        </w:rPr>
        <w:t>＜来源：瑞欧科技＞</w:t>
      </w:r>
    </w:p>
    <w:p w14:paraId="4CFB5839" w14:textId="77777777" w:rsidR="00CD05C6" w:rsidRPr="002714FF" w:rsidRDefault="00CD05C6" w:rsidP="00CD05C6">
      <w:pPr>
        <w:rPr>
          <w:rFonts w:cs="SimSun"/>
          <w:lang w:eastAsia="zh-CN"/>
        </w:rPr>
      </w:pPr>
      <w:r w:rsidRPr="002714FF">
        <w:rPr>
          <w:rFonts w:cs="SimSun"/>
          <w:lang w:eastAsia="zh-CN"/>
        </w:rPr>
        <w:t>https://www.reach24h.com/chemical/industry-news/desensitised-explosives-standard</w:t>
      </w:r>
    </w:p>
    <w:p w14:paraId="61746131" w14:textId="77777777" w:rsidR="00CD05C6" w:rsidRPr="002714FF" w:rsidRDefault="00CD05C6" w:rsidP="00CD05C6">
      <w:pPr>
        <w:rPr>
          <w:rFonts w:cs="SimSun"/>
          <w:lang w:eastAsia="zh-CN"/>
        </w:rPr>
      </w:pPr>
    </w:p>
    <w:p w14:paraId="1A7B091E" w14:textId="32325C8F" w:rsidR="003C47AF" w:rsidRPr="002714FF" w:rsidRDefault="003C47AF" w:rsidP="003C47AF">
      <w:pPr>
        <w:keepNext/>
        <w:pBdr>
          <w:top w:val="single" w:sz="4" w:space="0" w:color="auto"/>
          <w:bottom w:val="single" w:sz="4" w:space="1" w:color="auto"/>
        </w:pBdr>
        <w:tabs>
          <w:tab w:val="left" w:pos="980"/>
        </w:tabs>
        <w:outlineLvl w:val="1"/>
        <w:rPr>
          <w:rFonts w:eastAsiaTheme="minorEastAsia"/>
          <w:bCs/>
          <w:kern w:val="0"/>
          <w:sz w:val="28"/>
          <w:szCs w:val="20"/>
          <w:lang w:eastAsia="zh-CN"/>
        </w:rPr>
      </w:pPr>
      <w:bookmarkStart w:id="15" w:name="_Toc192843711"/>
      <w:r w:rsidRPr="002714FF">
        <w:rPr>
          <w:rFonts w:eastAsia="SimHei" w:hint="eastAsia"/>
          <w:bCs/>
          <w:kern w:val="0"/>
          <w:sz w:val="28"/>
          <w:szCs w:val="20"/>
          <w:lang w:eastAsia="zh-CN"/>
        </w:rPr>
        <w:t>工业和信息化部</w:t>
      </w:r>
      <w:r w:rsidR="00A20C83" w:rsidRPr="002714FF">
        <w:rPr>
          <w:rFonts w:eastAsia="SimHei" w:hint="eastAsia"/>
          <w:bCs/>
          <w:kern w:val="0"/>
          <w:sz w:val="28"/>
          <w:szCs w:val="20"/>
          <w:lang w:eastAsia="zh-CN"/>
        </w:rPr>
        <w:t>：</w:t>
      </w:r>
      <w:r w:rsidR="000332B5" w:rsidRPr="002714FF">
        <w:rPr>
          <w:rFonts w:eastAsia="SimHei" w:hint="eastAsia"/>
          <w:bCs/>
          <w:kern w:val="0"/>
          <w:sz w:val="28"/>
          <w:szCs w:val="20"/>
          <w:lang w:eastAsia="zh-CN"/>
        </w:rPr>
        <w:t>行业标准公示</w:t>
      </w:r>
      <w:r w:rsidR="000332B5" w:rsidRPr="002714FF">
        <w:rPr>
          <w:rFonts w:eastAsia="SimHei" w:hint="eastAsia"/>
          <w:bCs/>
          <w:kern w:val="0"/>
          <w:sz w:val="28"/>
          <w:szCs w:val="20"/>
          <w:lang w:eastAsia="zh-CN"/>
        </w:rPr>
        <w:t xml:space="preserve"> </w:t>
      </w:r>
      <w:r w:rsidR="000332B5" w:rsidRPr="002714FF">
        <w:rPr>
          <w:rFonts w:eastAsia="SimHei" w:hint="eastAsia"/>
          <w:bCs/>
          <w:kern w:val="0"/>
          <w:sz w:val="28"/>
          <w:szCs w:val="20"/>
          <w:lang w:eastAsia="zh-CN"/>
        </w:rPr>
        <w:t>二氧化碳捕集、绿色工厂评价等</w:t>
      </w:r>
      <w:bookmarkEnd w:id="15"/>
    </w:p>
    <w:p w14:paraId="7D1989CE" w14:textId="18B14B40" w:rsidR="003C47AF" w:rsidRPr="002714FF" w:rsidRDefault="00CD05C6" w:rsidP="003C47AF">
      <w:pPr>
        <w:rPr>
          <w:rFonts w:cs="SimSun"/>
          <w:lang w:eastAsia="zh-CN"/>
        </w:rPr>
      </w:pPr>
      <w:r w:rsidRPr="00CF462D">
        <w:rPr>
          <w:rFonts w:cs="SimSun" w:hint="eastAsia"/>
          <w:lang w:eastAsia="zh-CN"/>
        </w:rPr>
        <w:t xml:space="preserve">　　</w:t>
      </w:r>
      <w:r w:rsidR="00BF19B8" w:rsidRPr="00CF462D">
        <w:rPr>
          <w:rFonts w:cs="SimSun" w:hint="eastAsia"/>
          <w:lang w:eastAsia="zh-CN"/>
        </w:rPr>
        <w:t>3</w:t>
      </w:r>
      <w:r w:rsidR="00BF19B8" w:rsidRPr="00CF462D">
        <w:rPr>
          <w:rFonts w:cs="SimSun" w:hint="eastAsia"/>
          <w:lang w:eastAsia="zh-CN"/>
        </w:rPr>
        <w:t>月</w:t>
      </w:r>
      <w:r w:rsidR="00BF19B8" w:rsidRPr="00CF462D">
        <w:rPr>
          <w:rFonts w:cs="SimSun" w:hint="eastAsia"/>
          <w:lang w:eastAsia="zh-CN"/>
        </w:rPr>
        <w:t>3</w:t>
      </w:r>
      <w:r w:rsidR="00BF19B8" w:rsidRPr="00CF462D">
        <w:rPr>
          <w:rFonts w:cs="SimSun" w:hint="eastAsia"/>
          <w:lang w:eastAsia="zh-CN"/>
        </w:rPr>
        <w:t>日，工业和信息化部公布了“</w:t>
      </w:r>
      <w:r w:rsidR="00BF19B8" w:rsidRPr="002714FF">
        <w:rPr>
          <w:rFonts w:cs="SimSun"/>
          <w:lang w:eastAsia="zh-CN"/>
        </w:rPr>
        <w:t>500</w:t>
      </w:r>
      <w:r w:rsidR="00BF19B8" w:rsidRPr="002714FF">
        <w:rPr>
          <w:rFonts w:cs="SimSun" w:hint="eastAsia"/>
          <w:lang w:eastAsia="zh-CN"/>
        </w:rPr>
        <w:t>项行业标准、</w:t>
      </w:r>
      <w:r w:rsidR="00BF19B8" w:rsidRPr="002714FF">
        <w:rPr>
          <w:rFonts w:cs="SimSun"/>
          <w:lang w:eastAsia="zh-CN"/>
        </w:rPr>
        <w:t>8</w:t>
      </w:r>
      <w:r w:rsidR="00BF19B8" w:rsidRPr="002714FF">
        <w:rPr>
          <w:rFonts w:cs="SimSun" w:hint="eastAsia"/>
          <w:lang w:eastAsia="zh-CN"/>
        </w:rPr>
        <w:t>项行业标准外文版及</w:t>
      </w:r>
      <w:r w:rsidR="00BF19B8" w:rsidRPr="002714FF">
        <w:rPr>
          <w:rFonts w:cs="SimSun"/>
          <w:lang w:eastAsia="zh-CN"/>
        </w:rPr>
        <w:t>1</w:t>
      </w:r>
      <w:r w:rsidR="00BF19B8" w:rsidRPr="002714FF">
        <w:rPr>
          <w:rFonts w:cs="SimSun" w:hint="eastAsia"/>
          <w:lang w:eastAsia="zh-CN"/>
        </w:rPr>
        <w:t>项行业标准样品报批公示</w:t>
      </w:r>
      <w:r w:rsidR="00BF19B8" w:rsidRPr="00CF462D">
        <w:rPr>
          <w:rFonts w:cs="SimSun" w:hint="eastAsia"/>
          <w:lang w:eastAsia="zh-CN"/>
        </w:rPr>
        <w:t>”。其中，环保领域的标准如下。</w:t>
      </w:r>
    </w:p>
    <w:p w14:paraId="57C88FBB" w14:textId="77777777" w:rsidR="003C47AF" w:rsidRPr="002714FF" w:rsidRDefault="003C47AF" w:rsidP="003C47AF">
      <w:pPr>
        <w:rPr>
          <w:rFonts w:cs="SimSun"/>
          <w:lang w:eastAsia="zh-CN"/>
        </w:rPr>
      </w:pPr>
      <w:r w:rsidRPr="002714FF">
        <w:rPr>
          <w:rFonts w:cs="SimSun" w:hint="eastAsia"/>
          <w:lang w:eastAsia="zh-CN"/>
        </w:rPr>
        <w:t>□行业标准名称及主要内容等一览表</w:t>
      </w:r>
    </w:p>
    <w:p w14:paraId="443EE85A" w14:textId="77777777" w:rsidR="003C47AF" w:rsidRPr="002714FF" w:rsidRDefault="003C47AF" w:rsidP="003C47AF">
      <w:pPr>
        <w:rPr>
          <w:rFonts w:cs="SimSun"/>
          <w:lang w:eastAsia="zh-CN"/>
        </w:rPr>
      </w:pPr>
      <w:r w:rsidRPr="00A32981">
        <w:rPr>
          <w:rFonts w:ascii="ＭＳ 明朝" w:eastAsia="ＭＳ 明朝" w:hAnsi="ＭＳ 明朝" w:cs="ＭＳ 明朝" w:hint="eastAsia"/>
          <w:lang w:eastAsia="zh-CN"/>
        </w:rPr>
        <w:t>・</w:t>
      </w:r>
      <w:r w:rsidRPr="002714FF">
        <w:rPr>
          <w:rFonts w:cs="SimSun"/>
          <w:lang w:eastAsia="zh-CN"/>
        </w:rPr>
        <w:t>SH/T 5002-2025|</w:t>
      </w:r>
      <w:r w:rsidRPr="002714FF">
        <w:rPr>
          <w:rFonts w:cs="SimSun" w:hint="eastAsia"/>
          <w:lang w:eastAsia="zh-CN"/>
        </w:rPr>
        <w:t>石化行业碳排放管理术语及定义</w:t>
      </w:r>
    </w:p>
    <w:p w14:paraId="3C64A25B" w14:textId="77777777" w:rsidR="003C47AF" w:rsidRPr="002714FF" w:rsidRDefault="003C47AF" w:rsidP="003C47AF">
      <w:pPr>
        <w:rPr>
          <w:rFonts w:cs="SimSun"/>
          <w:lang w:eastAsia="zh-CN"/>
        </w:rPr>
      </w:pPr>
      <w:r w:rsidRPr="00A32981">
        <w:rPr>
          <w:rFonts w:ascii="ＭＳ 明朝" w:eastAsia="ＭＳ 明朝" w:hAnsi="ＭＳ 明朝" w:cs="ＭＳ 明朝" w:hint="eastAsia"/>
          <w:lang w:eastAsia="zh-CN"/>
        </w:rPr>
        <w:t>・</w:t>
      </w:r>
      <w:r w:rsidRPr="002714FF">
        <w:rPr>
          <w:rFonts w:cs="SimSun"/>
          <w:lang w:eastAsia="zh-CN"/>
        </w:rPr>
        <w:t>SH/T 5004-2025|</w:t>
      </w:r>
      <w:r w:rsidRPr="002714FF">
        <w:rPr>
          <w:rFonts w:cs="SimSun" w:hint="eastAsia"/>
          <w:lang w:eastAsia="zh-CN"/>
        </w:rPr>
        <w:t>石化行业</w:t>
      </w:r>
      <w:r w:rsidRPr="002714FF">
        <w:rPr>
          <w:rFonts w:cs="SimSun"/>
          <w:lang w:eastAsia="zh-CN"/>
        </w:rPr>
        <w:t xml:space="preserve"> </w:t>
      </w:r>
      <w:r w:rsidRPr="002714FF">
        <w:rPr>
          <w:rFonts w:cs="SimSun" w:hint="eastAsia"/>
          <w:lang w:eastAsia="zh-CN"/>
        </w:rPr>
        <w:t>二氧化碳捕集技术规范</w:t>
      </w:r>
      <w:r w:rsidRPr="002714FF">
        <w:rPr>
          <w:rFonts w:cs="SimSun"/>
          <w:lang w:eastAsia="zh-CN"/>
        </w:rPr>
        <w:t xml:space="preserve"> </w:t>
      </w:r>
      <w:r w:rsidRPr="002714FF">
        <w:rPr>
          <w:rFonts w:cs="SimSun" w:hint="eastAsia"/>
          <w:lang w:eastAsia="zh-CN"/>
        </w:rPr>
        <w:t>化学吸收法</w:t>
      </w:r>
    </w:p>
    <w:p w14:paraId="7BB558D8" w14:textId="77777777" w:rsidR="003C47AF" w:rsidRPr="002714FF" w:rsidRDefault="003C47AF" w:rsidP="003C47AF">
      <w:pPr>
        <w:rPr>
          <w:rFonts w:cs="SimSun"/>
          <w:lang w:eastAsia="zh-CN"/>
        </w:rPr>
      </w:pPr>
      <w:r w:rsidRPr="00A32981">
        <w:rPr>
          <w:rFonts w:ascii="ＭＳ 明朝" w:eastAsia="ＭＳ 明朝" w:hAnsi="ＭＳ 明朝" w:cs="ＭＳ 明朝" w:hint="eastAsia"/>
          <w:lang w:eastAsia="zh-CN"/>
        </w:rPr>
        <w:t>・</w:t>
      </w:r>
      <w:r w:rsidRPr="002714FF">
        <w:rPr>
          <w:rFonts w:cs="SimSun"/>
          <w:lang w:eastAsia="zh-CN"/>
        </w:rPr>
        <w:t>SH/T 5005-2025|</w:t>
      </w:r>
      <w:r w:rsidRPr="002714FF">
        <w:rPr>
          <w:rFonts w:cs="SimSun" w:hint="eastAsia"/>
          <w:lang w:eastAsia="zh-CN"/>
        </w:rPr>
        <w:t>石化行业</w:t>
      </w:r>
      <w:r w:rsidRPr="002714FF">
        <w:rPr>
          <w:rFonts w:cs="SimSun"/>
          <w:lang w:eastAsia="zh-CN"/>
        </w:rPr>
        <w:t xml:space="preserve"> </w:t>
      </w:r>
      <w:r w:rsidRPr="002714FF">
        <w:rPr>
          <w:rFonts w:cs="SimSun" w:hint="eastAsia"/>
          <w:lang w:eastAsia="zh-CN"/>
        </w:rPr>
        <w:t>二氧化碳捕集技术规范</w:t>
      </w:r>
      <w:r w:rsidRPr="002714FF">
        <w:rPr>
          <w:rFonts w:cs="SimSun"/>
          <w:lang w:eastAsia="zh-CN"/>
        </w:rPr>
        <w:t xml:space="preserve"> </w:t>
      </w:r>
      <w:r w:rsidRPr="002714FF">
        <w:rPr>
          <w:rFonts w:cs="SimSun" w:hint="eastAsia"/>
          <w:lang w:eastAsia="zh-CN"/>
        </w:rPr>
        <w:t>工程设计</w:t>
      </w:r>
    </w:p>
    <w:p w14:paraId="771E43DC" w14:textId="77777777" w:rsidR="003C47AF" w:rsidRPr="002714FF" w:rsidRDefault="003C47AF" w:rsidP="003C47AF">
      <w:pPr>
        <w:rPr>
          <w:rFonts w:cs="SimSun"/>
          <w:lang w:eastAsia="zh-CN"/>
        </w:rPr>
      </w:pPr>
      <w:r w:rsidRPr="00A32981">
        <w:rPr>
          <w:rFonts w:ascii="ＭＳ 明朝" w:eastAsia="ＭＳ 明朝" w:hAnsi="ＭＳ 明朝" w:cs="ＭＳ 明朝" w:hint="eastAsia"/>
          <w:lang w:eastAsia="zh-CN"/>
        </w:rPr>
        <w:t>・</w:t>
      </w:r>
      <w:r w:rsidRPr="002714FF">
        <w:rPr>
          <w:rFonts w:cs="SimSun"/>
          <w:lang w:eastAsia="zh-CN"/>
        </w:rPr>
        <w:t>YB/T 6389-2025|</w:t>
      </w:r>
      <w:r w:rsidRPr="002714FF">
        <w:rPr>
          <w:rFonts w:cs="SimSun" w:hint="eastAsia"/>
          <w:lang w:eastAsia="zh-CN"/>
        </w:rPr>
        <w:t>钢铁企业环境信息管理系统技术规范</w:t>
      </w:r>
    </w:p>
    <w:p w14:paraId="5F1E569E" w14:textId="77777777" w:rsidR="003C47AF" w:rsidRPr="002714FF" w:rsidRDefault="003C47AF" w:rsidP="003C47AF">
      <w:pPr>
        <w:rPr>
          <w:rFonts w:cs="SimSun"/>
          <w:lang w:eastAsia="zh-CN"/>
        </w:rPr>
      </w:pPr>
      <w:r w:rsidRPr="00A32981">
        <w:rPr>
          <w:rFonts w:ascii="ＭＳ 明朝" w:eastAsia="ＭＳ 明朝" w:hAnsi="ＭＳ 明朝" w:cs="ＭＳ 明朝" w:hint="eastAsia"/>
          <w:lang w:eastAsia="zh-CN"/>
        </w:rPr>
        <w:t>・</w:t>
      </w:r>
      <w:r w:rsidRPr="002714FF">
        <w:rPr>
          <w:rFonts w:cs="SimSun"/>
          <w:lang w:eastAsia="zh-CN"/>
        </w:rPr>
        <w:t>YS/T 1803-2025|</w:t>
      </w:r>
      <w:r w:rsidRPr="002714FF">
        <w:rPr>
          <w:rFonts w:cs="SimSun" w:hint="eastAsia"/>
          <w:lang w:eastAsia="zh-CN"/>
        </w:rPr>
        <w:t>铜加工废水循环利用技术规范</w:t>
      </w:r>
    </w:p>
    <w:p w14:paraId="29EDC371"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15228-2025|</w:t>
      </w:r>
      <w:r w:rsidRPr="002714FF">
        <w:rPr>
          <w:rFonts w:cs="SimSun" w:hint="eastAsia"/>
        </w:rPr>
        <w:t>生物质废弃物沼气发电装置</w:t>
      </w:r>
    </w:p>
    <w:p w14:paraId="216F89F0"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14953-2025|</w:t>
      </w:r>
      <w:r w:rsidRPr="002714FF">
        <w:rPr>
          <w:rFonts w:cs="SimSun" w:hint="eastAsia"/>
        </w:rPr>
        <w:t>环境保护机械行业绿色工厂评价要求</w:t>
      </w:r>
    </w:p>
    <w:p w14:paraId="4F0B8564"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14954-2025|</w:t>
      </w:r>
      <w:r w:rsidRPr="002714FF">
        <w:rPr>
          <w:rFonts w:cs="SimSun" w:hint="eastAsia"/>
        </w:rPr>
        <w:t>绿色设计产品评价技术规范</w:t>
      </w:r>
      <w:r w:rsidRPr="002714FF">
        <w:rPr>
          <w:rFonts w:cs="SimSun"/>
        </w:rPr>
        <w:t xml:space="preserve"> </w:t>
      </w:r>
      <w:r w:rsidRPr="002714FF">
        <w:rPr>
          <w:rFonts w:cs="SimSun" w:hint="eastAsia"/>
        </w:rPr>
        <w:t>膜生物反应器</w:t>
      </w:r>
    </w:p>
    <w:p w14:paraId="080938EE"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14955-2025|</w:t>
      </w:r>
      <w:r w:rsidRPr="002714FF">
        <w:rPr>
          <w:rFonts w:cs="SimSun" w:hint="eastAsia"/>
        </w:rPr>
        <w:t>污水处理用泵能效限定值及能效等级</w:t>
      </w:r>
    </w:p>
    <w:p w14:paraId="64D9AFA4"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14956-2025|</w:t>
      </w:r>
      <w:r w:rsidRPr="002714FF">
        <w:rPr>
          <w:rFonts w:cs="SimSun" w:hint="eastAsia"/>
        </w:rPr>
        <w:t>锅炉制造业绿色工厂评价要求</w:t>
      </w:r>
    </w:p>
    <w:p w14:paraId="0E3414BA"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14958-2025|</w:t>
      </w:r>
      <w:r w:rsidRPr="002714FF">
        <w:rPr>
          <w:rFonts w:cs="SimSun" w:hint="eastAsia"/>
        </w:rPr>
        <w:t>变压器制造业绿色工厂评价要求</w:t>
      </w:r>
    </w:p>
    <w:p w14:paraId="7F0BD77E"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14447-2025|</w:t>
      </w:r>
      <w:r w:rsidRPr="002714FF">
        <w:rPr>
          <w:rFonts w:cs="SimSun" w:hint="eastAsia"/>
        </w:rPr>
        <w:t>电机制造行业绿色工厂评价要求</w:t>
      </w:r>
    </w:p>
    <w:p w14:paraId="0456F842"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15159-2025|</w:t>
      </w:r>
      <w:r w:rsidRPr="002714FF">
        <w:rPr>
          <w:rFonts w:cs="SimSun" w:hint="eastAsia"/>
        </w:rPr>
        <w:t>绿色设计产品评价技术规范</w:t>
      </w:r>
      <w:r w:rsidRPr="002714FF">
        <w:rPr>
          <w:rFonts w:cs="SimSun"/>
        </w:rPr>
        <w:t xml:space="preserve"> </w:t>
      </w:r>
      <w:r w:rsidRPr="002714FF">
        <w:rPr>
          <w:rFonts w:cs="SimSun" w:hint="eastAsia"/>
        </w:rPr>
        <w:t>家用和类似用途插头插座</w:t>
      </w:r>
      <w:r w:rsidRPr="002714FF">
        <w:rPr>
          <w:rFonts w:cs="SimSun"/>
        </w:rPr>
        <w:tab/>
      </w:r>
    </w:p>
    <w:p w14:paraId="177EBCA4"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15087-2025|</w:t>
      </w:r>
      <w:r w:rsidRPr="002714FF">
        <w:rPr>
          <w:rFonts w:cs="SimSun" w:hint="eastAsia"/>
        </w:rPr>
        <w:t>绿色设计产品评价技术规范</w:t>
      </w:r>
      <w:r w:rsidRPr="002714FF">
        <w:rPr>
          <w:rFonts w:cs="SimSun"/>
        </w:rPr>
        <w:t xml:space="preserve"> </w:t>
      </w:r>
      <w:r w:rsidRPr="002714FF">
        <w:rPr>
          <w:rFonts w:cs="SimSun" w:hint="eastAsia"/>
        </w:rPr>
        <w:t>数控机床</w:t>
      </w:r>
    </w:p>
    <w:p w14:paraId="7417B00C" w14:textId="77777777" w:rsidR="003C47AF" w:rsidRPr="002714FF" w:rsidRDefault="003C47AF" w:rsidP="003C47AF">
      <w:pPr>
        <w:rPr>
          <w:rFonts w:cs="SimSun"/>
        </w:rPr>
      </w:pPr>
      <w:r w:rsidRPr="00A32981">
        <w:rPr>
          <w:rFonts w:ascii="ＭＳ 明朝" w:eastAsia="ＭＳ 明朝" w:hAnsi="ＭＳ 明朝" w:cs="ＭＳ 明朝" w:hint="eastAsia"/>
        </w:rPr>
        <w:lastRenderedPageBreak/>
        <w:t>・</w:t>
      </w:r>
      <w:r w:rsidRPr="002714FF">
        <w:rPr>
          <w:rFonts w:cs="SimSun"/>
        </w:rPr>
        <w:t>JB/T 15408-2025|</w:t>
      </w:r>
      <w:r w:rsidRPr="002714FF">
        <w:rPr>
          <w:rFonts w:cs="SimSun" w:hint="eastAsia"/>
        </w:rPr>
        <w:t>绿色设计产品评价技术规范</w:t>
      </w:r>
      <w:r w:rsidRPr="002714FF">
        <w:rPr>
          <w:rFonts w:cs="SimSun"/>
        </w:rPr>
        <w:t xml:space="preserve"> </w:t>
      </w:r>
      <w:r w:rsidRPr="002714FF">
        <w:rPr>
          <w:rFonts w:cs="SimSun" w:hint="eastAsia"/>
        </w:rPr>
        <w:t>机械压力机</w:t>
      </w:r>
    </w:p>
    <w:p w14:paraId="4BC9BFB5"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JB/T 15409-2025|</w:t>
      </w:r>
      <w:r w:rsidRPr="002714FF">
        <w:rPr>
          <w:rFonts w:cs="SimSun" w:hint="eastAsia"/>
        </w:rPr>
        <w:t>机械压力机制造业绿色工厂评价要求</w:t>
      </w:r>
    </w:p>
    <w:p w14:paraId="15CC6CA1" w14:textId="77777777" w:rsidR="003C47AF" w:rsidRPr="002714FF" w:rsidRDefault="003C47AF" w:rsidP="003C47AF">
      <w:pPr>
        <w:rPr>
          <w:rFonts w:cs="SimSun"/>
          <w:lang w:eastAsia="zh-CN"/>
        </w:rPr>
      </w:pPr>
      <w:r w:rsidRPr="002714FF">
        <w:rPr>
          <w:rFonts w:cs="SimSun" w:hint="eastAsia"/>
          <w:lang w:eastAsia="zh-CN"/>
        </w:rPr>
        <w:t>＜来源：工业和信息化部网站＞</w:t>
      </w:r>
    </w:p>
    <w:p w14:paraId="5E702937" w14:textId="77777777" w:rsidR="003C47AF" w:rsidRPr="002714FF" w:rsidRDefault="003C47AF" w:rsidP="003C47AF">
      <w:pPr>
        <w:rPr>
          <w:rFonts w:cs="SimSun"/>
          <w:lang w:eastAsia="zh-CN"/>
        </w:rPr>
      </w:pPr>
      <w:r w:rsidRPr="002714FF">
        <w:rPr>
          <w:rFonts w:cs="SimSun"/>
          <w:lang w:eastAsia="zh-CN"/>
        </w:rPr>
        <w:t>https://www.miit.gov.cn/zwgk/wjgs/art/2025/art_6bbc59fb62fd424582832ba387614544.html</w:t>
      </w:r>
    </w:p>
    <w:p w14:paraId="0FE9FCD3" w14:textId="77777777" w:rsidR="003C47AF" w:rsidRPr="002714FF" w:rsidRDefault="003C47AF" w:rsidP="003C47AF">
      <w:pPr>
        <w:rPr>
          <w:rFonts w:cs="SimSun"/>
          <w:lang w:eastAsia="zh-CN"/>
        </w:rPr>
      </w:pPr>
    </w:p>
    <w:p w14:paraId="1E94D5F7" w14:textId="4E11AF80" w:rsidR="003C47AF" w:rsidRPr="002714FF" w:rsidRDefault="003C47AF" w:rsidP="003C47AF">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6" w:name="_Toc192843712"/>
      <w:r w:rsidRPr="002714FF">
        <w:rPr>
          <w:rFonts w:eastAsia="SimHei" w:hint="eastAsia"/>
          <w:bCs/>
          <w:kern w:val="0"/>
          <w:sz w:val="28"/>
          <w:szCs w:val="20"/>
          <w:lang w:eastAsia="zh-CN"/>
        </w:rPr>
        <w:t>工业和信息化部</w:t>
      </w:r>
      <w:r w:rsidR="000332B5" w:rsidRPr="002714FF">
        <w:rPr>
          <w:rFonts w:eastAsia="SimHei" w:hint="eastAsia"/>
          <w:bCs/>
          <w:kern w:val="0"/>
          <w:sz w:val="28"/>
          <w:szCs w:val="20"/>
          <w:lang w:eastAsia="zh-CN"/>
        </w:rPr>
        <w:t>：产业</w:t>
      </w:r>
      <w:r w:rsidR="003E3208" w:rsidRPr="002714FF">
        <w:rPr>
          <w:rFonts w:eastAsia="SimHei" w:hint="eastAsia"/>
          <w:bCs/>
          <w:kern w:val="0"/>
          <w:sz w:val="28"/>
          <w:szCs w:val="20"/>
          <w:lang w:eastAsia="zh-CN"/>
        </w:rPr>
        <w:t>标准计划</w:t>
      </w:r>
      <w:r w:rsidR="003E3208" w:rsidRPr="002714FF">
        <w:rPr>
          <w:rFonts w:eastAsia="SimHei" w:hint="eastAsia"/>
          <w:bCs/>
          <w:kern w:val="0"/>
          <w:sz w:val="28"/>
          <w:szCs w:val="20"/>
          <w:lang w:eastAsia="zh-CN"/>
        </w:rPr>
        <w:t xml:space="preserve"> </w:t>
      </w:r>
      <w:r w:rsidR="003E3208" w:rsidRPr="002714FF">
        <w:rPr>
          <w:rFonts w:eastAsia="SimHei" w:hint="eastAsia"/>
          <w:bCs/>
          <w:kern w:val="0"/>
          <w:sz w:val="28"/>
          <w:szCs w:val="20"/>
          <w:lang w:eastAsia="zh-CN"/>
        </w:rPr>
        <w:t>报废机动车、</w:t>
      </w:r>
      <w:r w:rsidR="00FA485E" w:rsidRPr="002714FF">
        <w:rPr>
          <w:rFonts w:eastAsia="SimHei" w:hint="eastAsia"/>
          <w:bCs/>
          <w:kern w:val="0"/>
          <w:sz w:val="28"/>
          <w:szCs w:val="20"/>
          <w:lang w:eastAsia="zh-CN"/>
        </w:rPr>
        <w:t>石油化工智能工厂等</w:t>
      </w:r>
      <w:bookmarkEnd w:id="16"/>
    </w:p>
    <w:p w14:paraId="4EE117C2" w14:textId="2FE594E4" w:rsidR="003C47AF" w:rsidRPr="002714FF" w:rsidRDefault="00A20C83" w:rsidP="003C47AF">
      <w:pPr>
        <w:rPr>
          <w:rFonts w:cs="SimSun"/>
          <w:lang w:eastAsia="zh-CN"/>
        </w:rPr>
      </w:pPr>
      <w:r w:rsidRPr="00CF462D">
        <w:rPr>
          <w:rFonts w:cs="SimSun" w:hint="eastAsia"/>
          <w:lang w:eastAsia="zh-CN"/>
        </w:rPr>
        <w:t xml:space="preserve">　　</w:t>
      </w:r>
      <w:r w:rsidR="00FA485E" w:rsidRPr="00CF462D">
        <w:rPr>
          <w:rFonts w:cs="SimSun" w:hint="eastAsia"/>
          <w:lang w:eastAsia="zh-CN"/>
        </w:rPr>
        <w:t>3</w:t>
      </w:r>
      <w:r w:rsidRPr="00CF462D">
        <w:rPr>
          <w:rFonts w:cs="SimSun" w:hint="eastAsia"/>
          <w:lang w:eastAsia="zh-CN"/>
        </w:rPr>
        <w:t>月</w:t>
      </w:r>
      <w:r w:rsidR="00FA485E" w:rsidRPr="00CF462D">
        <w:rPr>
          <w:rFonts w:cs="SimSun" w:hint="eastAsia"/>
          <w:lang w:eastAsia="zh-CN"/>
        </w:rPr>
        <w:t>5</w:t>
      </w:r>
      <w:r w:rsidRPr="00CF462D">
        <w:rPr>
          <w:rFonts w:cs="SimSun" w:hint="eastAsia"/>
          <w:lang w:eastAsia="zh-CN"/>
        </w:rPr>
        <w:t>日，</w:t>
      </w:r>
      <w:r w:rsidR="00FA485E" w:rsidRPr="00CF462D">
        <w:rPr>
          <w:rFonts w:cs="SimSun" w:hint="eastAsia"/>
          <w:lang w:eastAsia="zh-CN"/>
        </w:rPr>
        <w:t>工业和信息化部</w:t>
      </w:r>
      <w:r w:rsidRPr="00CF462D">
        <w:rPr>
          <w:rFonts w:cs="SimSun" w:hint="eastAsia"/>
          <w:lang w:eastAsia="zh-CN"/>
        </w:rPr>
        <w:t>公布了</w:t>
      </w:r>
      <w:r w:rsidR="00FA485E" w:rsidRPr="00CF462D">
        <w:rPr>
          <w:rFonts w:cs="SimSun" w:hint="eastAsia"/>
          <w:lang w:eastAsia="zh-CN"/>
        </w:rPr>
        <w:t>“</w:t>
      </w:r>
      <w:r w:rsidR="00FA485E" w:rsidRPr="002714FF">
        <w:rPr>
          <w:rFonts w:cs="SimSun" w:hint="eastAsia"/>
          <w:lang w:eastAsia="zh-CN"/>
        </w:rPr>
        <w:t>公开征集对</w:t>
      </w:r>
      <w:r w:rsidR="00FA485E" w:rsidRPr="002714FF">
        <w:rPr>
          <w:rFonts w:cs="SimSun"/>
          <w:lang w:eastAsia="zh-CN"/>
        </w:rPr>
        <w:t>318</w:t>
      </w:r>
      <w:r w:rsidR="00FA485E" w:rsidRPr="002714FF">
        <w:rPr>
          <w:rFonts w:cs="SimSun" w:hint="eastAsia"/>
          <w:lang w:eastAsia="zh-CN"/>
        </w:rPr>
        <w:t>项行业标准计划项目的意见</w:t>
      </w:r>
      <w:r w:rsidR="00FA485E" w:rsidRPr="00CF462D">
        <w:rPr>
          <w:rFonts w:cs="SimSun" w:hint="eastAsia"/>
          <w:lang w:eastAsia="zh-CN"/>
        </w:rPr>
        <w:t>”</w:t>
      </w:r>
      <w:r w:rsidRPr="00CF462D">
        <w:rPr>
          <w:rFonts w:cs="SimSun" w:hint="eastAsia"/>
          <w:lang w:eastAsia="zh-CN"/>
        </w:rPr>
        <w:t>。其中，环保领域的标准如下。</w:t>
      </w:r>
    </w:p>
    <w:p w14:paraId="2C593BB4"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QCCPZT0102-2025|</w:t>
      </w:r>
      <w:r w:rsidRPr="002714FF">
        <w:rPr>
          <w:rFonts w:cs="SimSun" w:hint="eastAsia"/>
        </w:rPr>
        <w:t>报废机动车制冷剂回收与再利用技术规范</w:t>
      </w:r>
    </w:p>
    <w:p w14:paraId="76543424"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YDCPZT0103-2025|</w:t>
      </w:r>
      <w:r w:rsidRPr="002714FF">
        <w:rPr>
          <w:rFonts w:cs="SimSun" w:hint="eastAsia"/>
        </w:rPr>
        <w:t>绿色设计产品评价技术规范</w:t>
      </w:r>
      <w:r w:rsidRPr="002714FF">
        <w:rPr>
          <w:rFonts w:cs="SimSun"/>
        </w:rPr>
        <w:t xml:space="preserve"> </w:t>
      </w:r>
      <w:r w:rsidRPr="002714FF">
        <w:rPr>
          <w:rFonts w:cs="SimSun" w:hint="eastAsia"/>
        </w:rPr>
        <w:t>通信网络用锂离子电池</w:t>
      </w:r>
    </w:p>
    <w:p w14:paraId="17613B6C"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SHGCXT0379-2025|</w:t>
      </w:r>
      <w:r w:rsidRPr="002714FF">
        <w:rPr>
          <w:rFonts w:cs="SimSun" w:hint="eastAsia"/>
        </w:rPr>
        <w:t>石油化工低温余热回收系统设计规范</w:t>
      </w:r>
      <w:r w:rsidRPr="002714FF">
        <w:rPr>
          <w:rFonts w:cs="SimSun"/>
        </w:rPr>
        <w:t xml:space="preserve"> </w:t>
      </w:r>
    </w:p>
    <w:p w14:paraId="083158E8"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SHGCXT0398-2025|</w:t>
      </w:r>
      <w:r w:rsidRPr="002714FF">
        <w:rPr>
          <w:rFonts w:cs="SimSun" w:hint="eastAsia"/>
        </w:rPr>
        <w:t>石油化工噪声控制设计规范</w:t>
      </w:r>
    </w:p>
    <w:p w14:paraId="682C785F" w14:textId="77777777" w:rsidR="003C47AF" w:rsidRPr="002714FF" w:rsidRDefault="003C47AF" w:rsidP="003C47AF">
      <w:pPr>
        <w:rPr>
          <w:rFonts w:cs="SimSun"/>
        </w:rPr>
      </w:pPr>
      <w:r w:rsidRPr="00A32981">
        <w:rPr>
          <w:rFonts w:ascii="ＭＳ 明朝" w:eastAsia="ＭＳ 明朝" w:hAnsi="ＭＳ 明朝" w:cs="ＭＳ 明朝" w:hint="eastAsia"/>
        </w:rPr>
        <w:t>・</w:t>
      </w:r>
      <w:r w:rsidRPr="002714FF">
        <w:rPr>
          <w:rFonts w:cs="SimSun"/>
        </w:rPr>
        <w:t>SHGCZT0399-2025|</w:t>
      </w:r>
      <w:r w:rsidRPr="002714FF">
        <w:rPr>
          <w:rFonts w:cs="SimSun" w:hint="eastAsia"/>
        </w:rPr>
        <w:t>石油化工智能工厂技术规范</w:t>
      </w:r>
    </w:p>
    <w:p w14:paraId="0D12C848" w14:textId="77777777" w:rsidR="003C47AF" w:rsidRPr="002714FF" w:rsidRDefault="003C47AF" w:rsidP="003C47AF">
      <w:pPr>
        <w:rPr>
          <w:rFonts w:cs="SimSun"/>
          <w:lang w:eastAsia="zh-CN"/>
        </w:rPr>
      </w:pPr>
      <w:r w:rsidRPr="002714FF">
        <w:rPr>
          <w:rFonts w:cs="SimSun" w:hint="eastAsia"/>
          <w:lang w:eastAsia="zh-CN"/>
        </w:rPr>
        <w:t>＜来源：工业和信息化部网站＞</w:t>
      </w:r>
    </w:p>
    <w:p w14:paraId="249A179F" w14:textId="77777777" w:rsidR="003C47AF" w:rsidRPr="002714FF" w:rsidRDefault="003C47AF" w:rsidP="003C47AF">
      <w:pPr>
        <w:rPr>
          <w:rFonts w:cs="SimSun"/>
          <w:lang w:eastAsia="zh-CN"/>
        </w:rPr>
      </w:pPr>
      <w:r w:rsidRPr="002714FF">
        <w:rPr>
          <w:rFonts w:cs="SimSun"/>
          <w:lang w:eastAsia="zh-CN"/>
        </w:rPr>
        <w:t>https://www.miit.gov.cn/gzcy/yjzj/art/2025/art_115bd5ac8d9344169370a74e348b04f8.html</w:t>
      </w:r>
    </w:p>
    <w:p w14:paraId="12C398DE" w14:textId="77777777" w:rsidR="00011150" w:rsidRPr="002714FF" w:rsidRDefault="00011150" w:rsidP="00011150">
      <w:pPr>
        <w:rPr>
          <w:rFonts w:eastAsiaTheme="minorEastAsia" w:cs="SimSun"/>
        </w:rPr>
      </w:pPr>
    </w:p>
    <w:p w14:paraId="7A79F32B" w14:textId="33BA80D2" w:rsidR="000571DC" w:rsidRDefault="003213DE" w:rsidP="000571DC">
      <w:pPr>
        <w:pStyle w:val="1"/>
      </w:pPr>
      <w:bookmarkStart w:id="17" w:name="_Toc192843713"/>
      <w:r w:rsidRPr="002714FF">
        <w:t>【地方</w:t>
      </w:r>
      <w:r w:rsidRPr="002714FF">
        <w:rPr>
          <w:rFonts w:cs="Microsoft YaHei"/>
        </w:rPr>
        <w:t>环</w:t>
      </w:r>
      <w:r w:rsidRPr="002714FF">
        <w:t>保政策、法律法</w:t>
      </w:r>
      <w:r w:rsidRPr="002714FF">
        <w:rPr>
          <w:rFonts w:cs="Microsoft YaHei"/>
        </w:rPr>
        <w:t>规</w:t>
      </w:r>
      <w:r w:rsidRPr="002714FF">
        <w:t>、</w:t>
      </w:r>
      <w:r w:rsidRPr="002714FF">
        <w:rPr>
          <w:rFonts w:cs="Microsoft YaHei"/>
        </w:rPr>
        <w:t>标</w:t>
      </w:r>
      <w:r w:rsidRPr="002714FF">
        <w:t>准、</w:t>
      </w:r>
      <w:r w:rsidRPr="002714FF">
        <w:rPr>
          <w:rFonts w:cs="Microsoft YaHei"/>
        </w:rPr>
        <w:t>规则</w:t>
      </w:r>
      <w:r w:rsidRPr="002714FF">
        <w:t>及</w:t>
      </w:r>
      <w:r w:rsidRPr="002714FF">
        <w:rPr>
          <w:rFonts w:cs="Microsoft YaHei"/>
        </w:rPr>
        <w:t>规</w:t>
      </w:r>
      <w:r w:rsidRPr="002714FF">
        <w:t>划</w:t>
      </w:r>
      <w:r w:rsidR="000571DC" w:rsidRPr="002714FF">
        <w:t>】</w:t>
      </w:r>
      <w:bookmarkEnd w:id="17"/>
    </w:p>
    <w:p w14:paraId="6C824C5C" w14:textId="77777777" w:rsidR="000571DC" w:rsidRPr="000571DC" w:rsidRDefault="000571DC" w:rsidP="000571DC">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8" w:name="_Toc192843714"/>
      <w:r w:rsidRPr="000571DC">
        <w:rPr>
          <w:rFonts w:eastAsia="SimHei" w:hint="eastAsia"/>
          <w:bCs/>
          <w:kern w:val="0"/>
          <w:sz w:val="28"/>
          <w:szCs w:val="20"/>
          <w:lang w:eastAsia="zh-CN"/>
        </w:rPr>
        <w:t>取得排污许可证的企业须增加工业噪声及固体废物排放信息</w:t>
      </w:r>
      <w:bookmarkEnd w:id="18"/>
    </w:p>
    <w:p w14:paraId="059B42D3" w14:textId="415C39CE" w:rsidR="000571DC" w:rsidRPr="000571DC" w:rsidRDefault="000571DC" w:rsidP="000571DC">
      <w:pPr>
        <w:rPr>
          <w:rFonts w:eastAsiaTheme="minorEastAsia" w:cs="SimSun"/>
          <w:lang w:eastAsia="zh-CN"/>
        </w:rPr>
      </w:pPr>
      <w:r w:rsidRPr="000571DC">
        <w:rPr>
          <w:rFonts w:cs="SimSun" w:hint="eastAsia"/>
          <w:lang w:eastAsia="zh-CN"/>
        </w:rPr>
        <w:t xml:space="preserve">    </w:t>
      </w:r>
      <w:r w:rsidRPr="000571DC">
        <w:rPr>
          <w:rFonts w:cs="SimSun" w:hint="eastAsia"/>
          <w:lang w:eastAsia="zh-CN"/>
        </w:rPr>
        <w:t>生态环境部办公厅</w:t>
      </w:r>
      <w:r w:rsidRPr="000571DC">
        <w:rPr>
          <w:rFonts w:cs="SimSun" w:hint="eastAsia"/>
          <w:lang w:eastAsia="zh-CN"/>
        </w:rPr>
        <w:t>2021</w:t>
      </w:r>
      <w:r w:rsidRPr="000571DC">
        <w:rPr>
          <w:rFonts w:cs="SimSun" w:hint="eastAsia"/>
          <w:lang w:eastAsia="zh-CN"/>
        </w:rPr>
        <w:t>年以来先后印发《关于开展工业固体废物排污许可管理工作的通知》（环办环评〔</w:t>
      </w:r>
      <w:r w:rsidRPr="000571DC">
        <w:rPr>
          <w:rFonts w:cs="SimSun" w:hint="eastAsia"/>
          <w:lang w:eastAsia="zh-CN"/>
        </w:rPr>
        <w:t>2021</w:t>
      </w:r>
      <w:r w:rsidRPr="000571DC">
        <w:rPr>
          <w:rFonts w:cs="SimSun" w:hint="eastAsia"/>
          <w:lang w:eastAsia="zh-CN"/>
        </w:rPr>
        <w:t>〕</w:t>
      </w:r>
      <w:r w:rsidRPr="000571DC">
        <w:rPr>
          <w:rFonts w:cs="SimSun" w:hint="eastAsia"/>
          <w:lang w:eastAsia="zh-CN"/>
        </w:rPr>
        <w:t xml:space="preserve">26 </w:t>
      </w:r>
      <w:r w:rsidRPr="000571DC">
        <w:rPr>
          <w:rFonts w:cs="SimSun" w:hint="eastAsia"/>
          <w:lang w:eastAsia="zh-CN"/>
        </w:rPr>
        <w:t>号）和《关于开展工业噪声排污许可管理工作的通知》（环办环评〔</w:t>
      </w:r>
      <w:r w:rsidRPr="000571DC">
        <w:rPr>
          <w:rFonts w:cs="SimSun" w:hint="eastAsia"/>
          <w:lang w:eastAsia="zh-CN"/>
        </w:rPr>
        <w:t>2023</w:t>
      </w:r>
      <w:r w:rsidRPr="000571DC">
        <w:rPr>
          <w:rFonts w:cs="SimSun" w:hint="eastAsia"/>
          <w:lang w:eastAsia="zh-CN"/>
        </w:rPr>
        <w:t>〕</w:t>
      </w:r>
      <w:r w:rsidRPr="000571DC">
        <w:rPr>
          <w:rFonts w:cs="SimSun" w:hint="eastAsia"/>
          <w:lang w:eastAsia="zh-CN"/>
        </w:rPr>
        <w:t xml:space="preserve">14 </w:t>
      </w:r>
      <w:r w:rsidRPr="000571DC">
        <w:rPr>
          <w:rFonts w:cs="SimSun" w:hint="eastAsia"/>
          <w:lang w:eastAsia="zh-CN"/>
        </w:rPr>
        <w:t>号），明确将推动“十四五”期间工业噪声和工业固废全部纳入排污许可证管理，所有已取得排污许可证的企业须增加工业噪声及固体废物排放信息。下面是各地区的相关要求内容。</w:t>
      </w:r>
    </w:p>
    <w:p w14:paraId="305F5066" w14:textId="3B591A4B" w:rsidR="000571DC" w:rsidRPr="00442A74" w:rsidRDefault="000571DC" w:rsidP="000571DC">
      <w:pPr>
        <w:rPr>
          <w:rFonts w:cs="SimSun"/>
          <w:lang w:eastAsia="zh-CN"/>
        </w:rPr>
      </w:pPr>
      <w:r>
        <w:rPr>
          <w:rFonts w:eastAsiaTheme="minorEastAsia" w:cs="SimSun" w:hint="eastAsia"/>
          <w:lang w:eastAsia="zh-CN"/>
        </w:rPr>
        <w:t>■</w:t>
      </w:r>
      <w:r w:rsidRPr="00442A74">
        <w:rPr>
          <w:rFonts w:cs="SimSun" w:hint="eastAsia"/>
          <w:lang w:eastAsia="zh-CN"/>
        </w:rPr>
        <w:t>各地区的固废和噪声相关内容纳入到排污许可证的办理截止日期以及相关通知</w:t>
      </w:r>
    </w:p>
    <w:p w14:paraId="539C384A"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绍兴市生态环境局关于发布固定污染源排污登记管理公告</w:t>
      </w:r>
    </w:p>
    <w:p w14:paraId="2B28438E"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https://sxepb.sx.gov.cn/art/2025/3/10/art_1229602221_4215238.html</w:t>
      </w:r>
    </w:p>
    <w:p w14:paraId="42B45BCD"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福建省莆田市关于开展排污登记到期延续的通知</w:t>
      </w:r>
    </w:p>
    <w:p w14:paraId="1C32B0AD"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http://www.pthj.gov.cn/zwgk/hjbh/qthjxgxxgk/202503/t20250305_1976813.htm</w:t>
      </w:r>
    </w:p>
    <w:p w14:paraId="5FB09139"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广东省广州市白云区</w:t>
      </w:r>
    </w:p>
    <w:p w14:paraId="13C01046"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https://mp.weixin.qq.com/s?__biz=MzA4OTc1NTAxNw==&amp;mid=2247622131&amp;idx=2&amp;sn=3fd7f560748b70821afe365a85f6dd7f&amp;chksm=9197060d59b4ad46613fc51c74669c2cacee75cc7149a961197c6bc8cbd955fda5172e5cb612&amp;scene=27</w:t>
      </w:r>
    </w:p>
    <w:p w14:paraId="4A3D1BBB"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广东省揭阳市</w:t>
      </w:r>
      <w:r w:rsidRPr="00A03DDB">
        <w:rPr>
          <w:rFonts w:cs="SimSun" w:hint="eastAsia"/>
          <w:lang w:eastAsia="zh-CN"/>
        </w:rPr>
        <w:t xml:space="preserve"> 2025</w:t>
      </w:r>
      <w:r w:rsidRPr="00A03DDB">
        <w:rPr>
          <w:rFonts w:cs="SimSun" w:hint="eastAsia"/>
          <w:lang w:eastAsia="zh-CN"/>
        </w:rPr>
        <w:t>年</w:t>
      </w:r>
      <w:r w:rsidRPr="00A03DDB">
        <w:rPr>
          <w:rFonts w:cs="SimSun" w:hint="eastAsia"/>
          <w:lang w:eastAsia="zh-CN"/>
        </w:rPr>
        <w:t>7</w:t>
      </w:r>
      <w:r w:rsidRPr="00A03DDB">
        <w:rPr>
          <w:rFonts w:cs="SimSun" w:hint="eastAsia"/>
          <w:lang w:eastAsia="zh-CN"/>
        </w:rPr>
        <w:t>月末截止</w:t>
      </w:r>
    </w:p>
    <w:p w14:paraId="255DA7A8"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https://gdee.gd.gov.cn/dsdt3071/content/post_4676224.html</w:t>
      </w:r>
    </w:p>
    <w:p w14:paraId="14F59FE4"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广东省惠州市惠阳区</w:t>
      </w:r>
      <w:r w:rsidRPr="00A03DDB">
        <w:rPr>
          <w:rFonts w:cs="SimSun" w:hint="eastAsia"/>
          <w:lang w:eastAsia="zh-CN"/>
        </w:rPr>
        <w:t xml:space="preserve"> 2025</w:t>
      </w:r>
      <w:r w:rsidRPr="00A03DDB">
        <w:rPr>
          <w:rFonts w:cs="SimSun" w:hint="eastAsia"/>
          <w:lang w:eastAsia="zh-CN"/>
        </w:rPr>
        <w:t>年</w:t>
      </w:r>
      <w:r w:rsidRPr="00A03DDB">
        <w:rPr>
          <w:rFonts w:cs="SimSun" w:hint="eastAsia"/>
          <w:lang w:eastAsia="zh-CN"/>
        </w:rPr>
        <w:t>7</w:t>
      </w:r>
      <w:r w:rsidRPr="00A03DDB">
        <w:rPr>
          <w:rFonts w:cs="SimSun" w:hint="eastAsia"/>
          <w:lang w:eastAsia="zh-CN"/>
        </w:rPr>
        <w:t>月末截止</w:t>
      </w:r>
    </w:p>
    <w:p w14:paraId="2E03A8B9"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https://www.huiyang.gov.cn/hzhysthjj/gkmlpt/content/5/5459/post_5459602.html#8526</w:t>
      </w:r>
    </w:p>
    <w:p w14:paraId="5D6C9234"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广东省佛山市</w:t>
      </w:r>
    </w:p>
    <w:p w14:paraId="2931BC4B"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https://mp.weixin.qq.com/s?__biz=MzU5MzQxNjYyOQ==&amp;mid=2247641162&amp;idx=1&amp;sn=5e8a71ff560db53a369be5e071cc4569&amp;chksm=ffdb6e6db44124759adef336c254624237009addb625aa3d02cacda4ed5efb719480c9aaa730&amp;scene=27</w:t>
      </w:r>
    </w:p>
    <w:p w14:paraId="74115632"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广东省东莞市</w:t>
      </w:r>
      <w:r w:rsidRPr="00A03DDB">
        <w:rPr>
          <w:rFonts w:cs="SimSun" w:hint="eastAsia"/>
          <w:lang w:eastAsia="zh-CN"/>
        </w:rPr>
        <w:t xml:space="preserve"> 2025</w:t>
      </w:r>
      <w:r w:rsidRPr="00A03DDB">
        <w:rPr>
          <w:rFonts w:cs="SimSun" w:hint="eastAsia"/>
          <w:lang w:eastAsia="zh-CN"/>
        </w:rPr>
        <w:t>年</w:t>
      </w:r>
      <w:r w:rsidRPr="00A03DDB">
        <w:rPr>
          <w:rFonts w:cs="SimSun" w:hint="eastAsia"/>
          <w:lang w:eastAsia="zh-CN"/>
        </w:rPr>
        <w:t>7</w:t>
      </w:r>
      <w:r w:rsidRPr="00A03DDB">
        <w:rPr>
          <w:rFonts w:cs="SimSun" w:hint="eastAsia"/>
          <w:lang w:eastAsia="zh-CN"/>
        </w:rPr>
        <w:t>月末截止</w:t>
      </w:r>
    </w:p>
    <w:p w14:paraId="5824AAE8"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lastRenderedPageBreak/>
        <w:t>https://dgepb.dg.gov.cn/zwgk/tpxw/content/post_4347901.html</w:t>
      </w:r>
    </w:p>
    <w:p w14:paraId="11BD721B"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广东省东莞市大岭山分局</w:t>
      </w:r>
    </w:p>
    <w:p w14:paraId="2BCF37E6"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lang w:eastAsia="zh-CN"/>
        </w:rPr>
        <w:t>https://www.cenews.com.cn/media-article.html?aid=27177&amp;mediaID=1520</w:t>
      </w:r>
    </w:p>
    <w:p w14:paraId="47A02DF9" w14:textId="77777777" w:rsidR="000571DC"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cs="SimSun" w:hint="eastAsia"/>
          <w:lang w:eastAsia="zh-CN"/>
        </w:rPr>
        <w:t>广东省汕头市濠江区</w:t>
      </w:r>
      <w:r>
        <w:rPr>
          <w:rFonts w:cs="SimSun" w:hint="eastAsia"/>
          <w:lang w:eastAsia="zh-CN"/>
        </w:rPr>
        <w:t xml:space="preserve"> </w:t>
      </w:r>
      <w:r>
        <w:rPr>
          <w:rFonts w:cs="SimSun" w:hint="eastAsia"/>
          <w:lang w:eastAsia="zh-CN"/>
        </w:rPr>
        <w:t>排放登记</w:t>
      </w:r>
    </w:p>
    <w:p w14:paraId="671084DE" w14:textId="77777777" w:rsidR="000571DC" w:rsidRPr="00A03DDB" w:rsidRDefault="000571DC" w:rsidP="000571DC">
      <w:pPr>
        <w:pBdr>
          <w:top w:val="single" w:sz="4" w:space="1" w:color="auto"/>
          <w:left w:val="single" w:sz="4" w:space="4" w:color="auto"/>
          <w:bottom w:val="single" w:sz="4" w:space="1" w:color="auto"/>
          <w:right w:val="single" w:sz="4" w:space="4" w:color="auto"/>
        </w:pBdr>
        <w:rPr>
          <w:rFonts w:cs="SimSun"/>
          <w:lang w:eastAsia="zh-CN"/>
        </w:rPr>
      </w:pPr>
      <w:r w:rsidRPr="00A03DDB">
        <w:rPr>
          <w:rFonts w:eastAsia="DengXian"/>
          <w:lang w:eastAsia="zh-CN"/>
        </w:rPr>
        <w:t>https://www.haojiang.gov.cn/gkmlpt/content/2/2418/post_2418470.html#158</w:t>
      </w:r>
    </w:p>
    <w:p w14:paraId="5348E70D" w14:textId="77777777" w:rsidR="000571DC" w:rsidRPr="000571DC" w:rsidRDefault="000571DC" w:rsidP="000571DC">
      <w:pPr>
        <w:rPr>
          <w:lang w:eastAsia="zh-CN"/>
        </w:rPr>
      </w:pPr>
    </w:p>
    <w:p w14:paraId="3CEB8BB1" w14:textId="77777777" w:rsidR="00E958B4" w:rsidRPr="002714FF" w:rsidRDefault="00E958B4" w:rsidP="00E958B4">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19" w:name="_Toc192843715"/>
      <w:r w:rsidRPr="002714FF">
        <w:rPr>
          <w:rFonts w:eastAsia="SimHei" w:hint="eastAsia"/>
          <w:bCs/>
          <w:kern w:val="0"/>
          <w:sz w:val="28"/>
          <w:szCs w:val="20"/>
          <w:lang w:eastAsia="zh-CN"/>
        </w:rPr>
        <w:t>上海市生态环境局：《</w:t>
      </w:r>
      <w:r w:rsidRPr="002714FF">
        <w:rPr>
          <w:rFonts w:eastAsia="SimHei"/>
          <w:bCs/>
          <w:kern w:val="0"/>
          <w:sz w:val="28"/>
          <w:szCs w:val="20"/>
          <w:lang w:eastAsia="zh-CN"/>
        </w:rPr>
        <w:t>2025</w:t>
      </w:r>
      <w:r w:rsidRPr="002714FF">
        <w:rPr>
          <w:rFonts w:eastAsia="SimHei" w:hint="eastAsia"/>
          <w:bCs/>
          <w:kern w:val="0"/>
          <w:sz w:val="28"/>
          <w:szCs w:val="20"/>
          <w:lang w:eastAsia="zh-CN"/>
        </w:rPr>
        <w:t>年度上海市生态环境涉企行政检查计划》</w:t>
      </w:r>
      <w:bookmarkEnd w:id="19"/>
    </w:p>
    <w:p w14:paraId="335AD194" w14:textId="77777777" w:rsidR="00E958B4" w:rsidRPr="002714FF" w:rsidRDefault="00E958B4" w:rsidP="00E958B4">
      <w:pPr>
        <w:rPr>
          <w:rFonts w:cs="SimSun"/>
          <w:lang w:eastAsia="zh-CN"/>
        </w:rPr>
      </w:pPr>
      <w:r w:rsidRPr="002714FF">
        <w:rPr>
          <w:rFonts w:cs="SimSun" w:hint="eastAsia"/>
          <w:lang w:eastAsia="zh-CN"/>
        </w:rPr>
        <w:t xml:space="preserve">　　</w:t>
      </w:r>
      <w:r w:rsidRPr="002714FF">
        <w:rPr>
          <w:rFonts w:cs="SimSun"/>
          <w:lang w:eastAsia="zh-CN"/>
        </w:rPr>
        <w:t>2</w:t>
      </w:r>
      <w:r w:rsidRPr="002714FF">
        <w:rPr>
          <w:rFonts w:cs="SimSun" w:hint="eastAsia"/>
          <w:lang w:eastAsia="zh-CN"/>
        </w:rPr>
        <w:t>月</w:t>
      </w:r>
      <w:r w:rsidRPr="002714FF">
        <w:rPr>
          <w:rFonts w:cs="SimSun"/>
          <w:lang w:eastAsia="zh-CN"/>
        </w:rPr>
        <w:t>28</w:t>
      </w:r>
      <w:r w:rsidRPr="002714FF">
        <w:rPr>
          <w:rFonts w:cs="SimSun" w:hint="eastAsia"/>
          <w:lang w:eastAsia="zh-CN"/>
        </w:rPr>
        <w:t>日，上海市生态环境局印发《</w:t>
      </w:r>
      <w:r w:rsidRPr="002714FF">
        <w:rPr>
          <w:rFonts w:cs="SimSun"/>
          <w:lang w:eastAsia="zh-CN"/>
        </w:rPr>
        <w:t>2025</w:t>
      </w:r>
      <w:r w:rsidRPr="002714FF">
        <w:rPr>
          <w:rFonts w:cs="SimSun" w:hint="eastAsia"/>
          <w:lang w:eastAsia="zh-CN"/>
        </w:rPr>
        <w:t>年度上海市生态环境涉企行政检查计划》。</w:t>
      </w:r>
    </w:p>
    <w:p w14:paraId="3E26F129" w14:textId="77777777" w:rsidR="00E958B4" w:rsidRPr="002714FF" w:rsidRDefault="00E958B4" w:rsidP="00E958B4">
      <w:pPr>
        <w:rPr>
          <w:rFonts w:cs="SimSun"/>
          <w:lang w:eastAsia="zh-CN"/>
        </w:rPr>
      </w:pPr>
      <w:r w:rsidRPr="002714FF">
        <w:rPr>
          <w:rFonts w:cs="SimSun" w:hint="eastAsia"/>
          <w:lang w:eastAsia="zh-CN"/>
        </w:rPr>
        <w:t>一、主要任务</w:t>
      </w:r>
    </w:p>
    <w:p w14:paraId="76FE75ED" w14:textId="77777777" w:rsidR="00E958B4" w:rsidRPr="002714FF" w:rsidRDefault="00E958B4" w:rsidP="00E958B4">
      <w:pPr>
        <w:rPr>
          <w:rFonts w:cs="SimSun"/>
          <w:lang w:eastAsia="zh-CN"/>
        </w:rPr>
      </w:pPr>
      <w:r w:rsidRPr="002714FF">
        <w:rPr>
          <w:rFonts w:cs="SimSun" w:hint="eastAsia"/>
          <w:lang w:eastAsia="zh-CN"/>
        </w:rPr>
        <w:t>（一）开展大气环境与应对气候变化领域行政检查</w:t>
      </w:r>
    </w:p>
    <w:p w14:paraId="1AFF029B" w14:textId="5800D571" w:rsidR="00E958B4" w:rsidRPr="002714FF" w:rsidRDefault="00E958B4" w:rsidP="00E958B4">
      <w:pPr>
        <w:rPr>
          <w:rFonts w:cs="SimSun"/>
          <w:lang w:eastAsia="zh-CN"/>
        </w:rPr>
      </w:pPr>
      <w:r w:rsidRPr="002714FF">
        <w:rPr>
          <w:rFonts w:cs="SimSun" w:hint="eastAsia"/>
          <w:lang w:eastAsia="zh-CN"/>
        </w:rPr>
        <w:t xml:space="preserve">　　结合“一厂一策”开展</w:t>
      </w:r>
      <w:r w:rsidRPr="002714FF">
        <w:rPr>
          <w:rFonts w:cs="SimSun"/>
          <w:lang w:eastAsia="zh-CN"/>
        </w:rPr>
        <w:t>VOCs</w:t>
      </w:r>
      <w:r w:rsidRPr="002714FF">
        <w:rPr>
          <w:rFonts w:cs="SimSun" w:hint="eastAsia"/>
          <w:lang w:eastAsia="zh-CN"/>
        </w:rPr>
        <w:t>重点排放企业专项检查，推进解决储罐及装卸无组织排放、敞开液面逸散、废气旁路及其他非正常废气排放等突出问题。组织开展中小锅炉专项检查，重点</w:t>
      </w:r>
      <w:r w:rsidR="00954AC0">
        <w:rPr>
          <w:rFonts w:cs="SimSun" w:hint="eastAsia"/>
          <w:lang w:eastAsia="zh-CN"/>
        </w:rPr>
        <w:t>核查</w:t>
      </w:r>
      <w:r w:rsidRPr="002714FF">
        <w:rPr>
          <w:rFonts w:cs="SimSun" w:hint="eastAsia"/>
          <w:lang w:eastAsia="zh-CN"/>
        </w:rPr>
        <w:t>高污染燃料使用、脱氮设施安装、废气处理设施运行及废气达标排放等情况。根据本市空气质量保障任务，开展重污染天气应对及秋冬季大气质量保障专项行动，重点检查重污染天气应急预案及相关措施落实情况。协同开展机动车路检和重点用车企业柴油车集中使用地、停放地入户检查。开展非道路移动机械专项检查，核查在用非道路移动机械申报登记贴牌、冒黑烟等情况。落实生态环境部和本市碳市场管理相关要求，对纳入全国碳市场的重点排放单位和上海碳市场纳入配额管理的单位开展碳市场数据质量专项检查。</w:t>
      </w:r>
    </w:p>
    <w:p w14:paraId="4413B160" w14:textId="77777777" w:rsidR="00E958B4" w:rsidRPr="002714FF" w:rsidRDefault="00E958B4" w:rsidP="00E958B4">
      <w:pPr>
        <w:rPr>
          <w:rFonts w:cs="SimSun"/>
          <w:lang w:eastAsia="zh-CN"/>
        </w:rPr>
      </w:pPr>
      <w:r w:rsidRPr="002714FF">
        <w:rPr>
          <w:rFonts w:cs="SimSun" w:hint="eastAsia"/>
          <w:lang w:eastAsia="zh-CN"/>
        </w:rPr>
        <w:t>（二）开展水与海洋环境领域行政检查</w:t>
      </w:r>
    </w:p>
    <w:p w14:paraId="42888B23" w14:textId="77777777" w:rsidR="00E958B4" w:rsidRPr="002714FF" w:rsidRDefault="00E958B4" w:rsidP="00E958B4">
      <w:pPr>
        <w:rPr>
          <w:rFonts w:cs="SimSun"/>
          <w:lang w:eastAsia="zh-CN"/>
        </w:rPr>
      </w:pPr>
      <w:r w:rsidRPr="002714FF">
        <w:rPr>
          <w:rFonts w:cs="SimSun" w:hint="eastAsia"/>
          <w:lang w:eastAsia="zh-CN"/>
        </w:rPr>
        <w:t xml:space="preserve">　　根据《上海市饮用水水源保护区常态化检查工作指南》要求，结合黄浦江上游、青草沙、陈行、东风西沙四大集中式饮用水水源保护区巡查中发现的线索组织检查；加强水源地安全保障工作，开展水源地风险企业检查。结合入河排污口溯源整治中发现的问题，开展重点企业专项检查，重点查处并督促整改废水在线监控方面存在的问题。加强对纳管企业排放废水的监督检查，重点核查污水预处理设施是否按照环评批复内容建设并保持正常运行，严厉打击超标排污、偷排等违法行为。强化与交通等部门的执法协作，开展港口码头污染防治专项检查，重点核查外（内）港码头环保手续落实、污染治理设施运行及污染物合规排放等情况。开展入海排污口巡查，检查入海排污口设置备案、排放方式、自行监测等情况。根据要求开展油污水及化学品洗舱水末端处置单位现场检查，重点检查污染物接收量、实际处理量以及排放量是否匹配。结合年度船舶巡航计划开展无居民海岛巡查，重点核查海岛及周边海域违法生产、建设及排污等问题。</w:t>
      </w:r>
    </w:p>
    <w:p w14:paraId="0B4EA0B3" w14:textId="77777777" w:rsidR="00E958B4" w:rsidRPr="002714FF" w:rsidRDefault="00E958B4" w:rsidP="00E958B4">
      <w:pPr>
        <w:rPr>
          <w:rFonts w:cs="SimSun"/>
          <w:lang w:eastAsia="zh-CN"/>
        </w:rPr>
      </w:pPr>
      <w:r w:rsidRPr="002714FF">
        <w:rPr>
          <w:rFonts w:cs="SimSun" w:hint="eastAsia"/>
          <w:lang w:eastAsia="zh-CN"/>
        </w:rPr>
        <w:t>（三）开展固体废物领域行政检查</w:t>
      </w:r>
    </w:p>
    <w:p w14:paraId="6277A47A" w14:textId="77777777" w:rsidR="00E958B4" w:rsidRPr="002714FF" w:rsidRDefault="00E958B4" w:rsidP="00E958B4">
      <w:pPr>
        <w:rPr>
          <w:rFonts w:cs="SimSun"/>
          <w:lang w:eastAsia="zh-CN"/>
        </w:rPr>
      </w:pPr>
      <w:r w:rsidRPr="002714FF">
        <w:rPr>
          <w:rFonts w:cs="SimSun" w:hint="eastAsia"/>
          <w:lang w:eastAsia="zh-CN"/>
        </w:rPr>
        <w:t xml:space="preserve">　　会同江苏和浙江等省份生态环境保护部门，组织跨省、跨区固体废物（建筑垃圾）专项检查行动，重点打击固体废物违法跨省转移行为。开展一般固体废物领域行政检查，加大对一般工业固废产生及收集单位、电子废物拆解利用单位、生活垃圾处置单位及中转站的检查力度。落实国家和本市关于危险废物专项整治工作要求和打击危险废物违法犯罪工作要求，对危险废物产生、利用、处置等单位开展专项检查，实现危险废物全流程监管。</w:t>
      </w:r>
    </w:p>
    <w:p w14:paraId="22EDD807" w14:textId="77777777" w:rsidR="00E958B4" w:rsidRPr="002714FF" w:rsidRDefault="00E958B4" w:rsidP="00E958B4">
      <w:pPr>
        <w:rPr>
          <w:rFonts w:cs="SimSun"/>
          <w:lang w:eastAsia="zh-CN"/>
        </w:rPr>
      </w:pPr>
      <w:r w:rsidRPr="002714FF">
        <w:rPr>
          <w:rFonts w:cs="SimSun" w:hint="eastAsia"/>
          <w:lang w:eastAsia="zh-CN"/>
        </w:rPr>
        <w:t>（四）开展土壤及地下水领域行政检查</w:t>
      </w:r>
    </w:p>
    <w:p w14:paraId="19855A1D" w14:textId="77777777" w:rsidR="00E958B4" w:rsidRPr="002714FF" w:rsidRDefault="00E958B4" w:rsidP="00E958B4">
      <w:pPr>
        <w:rPr>
          <w:rFonts w:cs="SimSun"/>
          <w:lang w:eastAsia="zh-CN"/>
        </w:rPr>
      </w:pPr>
      <w:r w:rsidRPr="002714FF">
        <w:rPr>
          <w:rFonts w:cs="SimSun" w:hint="eastAsia"/>
          <w:lang w:eastAsia="zh-CN"/>
        </w:rPr>
        <w:t xml:space="preserve">　　持续组织开展土壤污染重点监管单位行政检查，重点检查有毒有害物质地下储罐信息报送、隐患排查整改、自行监测方案制定及实施等内容。结合日常监督管理和投诉举报发现的问题线索，开展土壤污染风险管控和修复地块从业单位等领域执法检查。组织开展地下水环境行政检查，重点检查化学品生产企业、生活垃圾填埋场、危险废物处置场、地下水污染防治重点排污单位、加油站的防渗漏措施落实及地下水监测等工作开展情况。做好新化学物质等领域检查工作，重点开展新化学物质跟踪控制检查，规范开展涉重点管控新污染物企业的日常监督检查。</w:t>
      </w:r>
    </w:p>
    <w:p w14:paraId="2BDECEA6" w14:textId="77777777" w:rsidR="00E958B4" w:rsidRPr="002714FF" w:rsidRDefault="00E958B4" w:rsidP="00E958B4">
      <w:pPr>
        <w:rPr>
          <w:rFonts w:cs="SimSun"/>
          <w:lang w:eastAsia="zh-CN"/>
        </w:rPr>
      </w:pPr>
      <w:r w:rsidRPr="002714FF">
        <w:rPr>
          <w:rFonts w:cs="SimSun" w:hint="eastAsia"/>
          <w:lang w:eastAsia="zh-CN"/>
        </w:rPr>
        <w:t>（五）开展第三方环保服务机构行政检查</w:t>
      </w:r>
    </w:p>
    <w:p w14:paraId="1DAA6E0E" w14:textId="77777777" w:rsidR="00E958B4" w:rsidRPr="002714FF" w:rsidRDefault="00E958B4" w:rsidP="00E958B4">
      <w:pPr>
        <w:rPr>
          <w:rFonts w:cs="SimSun"/>
          <w:lang w:eastAsia="zh-CN"/>
        </w:rPr>
      </w:pPr>
      <w:r w:rsidRPr="002714FF">
        <w:rPr>
          <w:rFonts w:cs="SimSun" w:hint="eastAsia"/>
          <w:lang w:eastAsia="zh-CN"/>
        </w:rPr>
        <w:t xml:space="preserve">　　落实国家和本市“三打”工作部署，持续开展第三方环保服务机构弄虚作假问题专项整治。联合市场监管等部门对社会生态环境监测机构（含独立实验室）开展专项检查，严厉打击检验检测弄虚作假问题。持续开展</w:t>
      </w:r>
      <w:r w:rsidRPr="002714FF">
        <w:rPr>
          <w:rFonts w:cs="SimSun" w:hint="eastAsia"/>
          <w:lang w:eastAsia="zh-CN"/>
        </w:rPr>
        <w:lastRenderedPageBreak/>
        <w:t>机动车排放检验机构专项整治，严厉打击机动车排放检验机构弄虚作假行为。</w:t>
      </w:r>
    </w:p>
    <w:p w14:paraId="2E4CC7F5" w14:textId="77777777" w:rsidR="00E958B4" w:rsidRPr="002714FF" w:rsidRDefault="00E958B4" w:rsidP="00E958B4">
      <w:pPr>
        <w:rPr>
          <w:rFonts w:cs="SimSun"/>
          <w:lang w:eastAsia="zh-CN"/>
        </w:rPr>
      </w:pPr>
      <w:r w:rsidRPr="002714FF">
        <w:rPr>
          <w:rFonts w:cs="SimSun" w:hint="eastAsia"/>
          <w:lang w:eastAsia="zh-CN"/>
        </w:rPr>
        <w:t>（六）开展固定污染源排污许可行政检查</w:t>
      </w:r>
    </w:p>
    <w:p w14:paraId="529FD6AC" w14:textId="77777777" w:rsidR="00E958B4" w:rsidRPr="002714FF" w:rsidRDefault="00E958B4" w:rsidP="00E958B4">
      <w:pPr>
        <w:rPr>
          <w:rFonts w:cs="SimSun"/>
          <w:lang w:eastAsia="zh-CN"/>
        </w:rPr>
      </w:pPr>
      <w:r w:rsidRPr="002714FF">
        <w:rPr>
          <w:rFonts w:cs="SimSun" w:hint="eastAsia"/>
          <w:lang w:eastAsia="zh-CN"/>
        </w:rPr>
        <w:t xml:space="preserve">　　落实生态环境部《全面实行排污许可制实施方案》部署，结合固定污染源监督管理要求，对纳入本市固定污染源综合监管信息系统的固定污染源开展分类监督检查。对已核发排污许可证的固定污染源开展清单式检查，重点核查许可内容相符性，以及按证排污、自行监测、执行报告、信息公开等制度落实情况。对已完成排污登记的固定污染源和其他固定污染源实施检查，重点核查是否存在应登记未登记、登记信息与实际不符等问题。</w:t>
      </w:r>
    </w:p>
    <w:p w14:paraId="58FB6810" w14:textId="77777777" w:rsidR="00E958B4" w:rsidRPr="002714FF" w:rsidRDefault="00E958B4" w:rsidP="00E958B4">
      <w:pPr>
        <w:rPr>
          <w:rFonts w:cs="SimSun"/>
          <w:lang w:eastAsia="zh-CN"/>
        </w:rPr>
      </w:pPr>
      <w:r w:rsidRPr="002714FF">
        <w:rPr>
          <w:rFonts w:cs="SimSun" w:hint="eastAsia"/>
          <w:lang w:eastAsia="zh-CN"/>
        </w:rPr>
        <w:t>（七）开展建设项目环境保护事中事后行政检查</w:t>
      </w:r>
    </w:p>
    <w:p w14:paraId="3FD41703" w14:textId="77777777" w:rsidR="00E958B4" w:rsidRPr="002714FF" w:rsidRDefault="00E958B4" w:rsidP="00E958B4">
      <w:pPr>
        <w:rPr>
          <w:rFonts w:cs="SimSun"/>
          <w:lang w:eastAsia="zh-CN"/>
        </w:rPr>
      </w:pPr>
      <w:r w:rsidRPr="002714FF">
        <w:rPr>
          <w:rFonts w:cs="SimSun" w:hint="eastAsia"/>
          <w:lang w:eastAsia="zh-CN"/>
        </w:rPr>
        <w:t xml:space="preserve">　　严格落实《上海市建设项目环境保护事中事后监督管理办法》，加强监管执法联动，采取随机抽查方法，对纳入监管范围的建设项目开展事中事后专项检查，重点强化本市“高能耗、高排放”建设项目事中事后检查，严厉打击环评未批先建、久拖不验违法行为。</w:t>
      </w:r>
    </w:p>
    <w:p w14:paraId="4683A8D4" w14:textId="77777777" w:rsidR="00E958B4" w:rsidRPr="002714FF" w:rsidRDefault="00E958B4" w:rsidP="00E958B4">
      <w:pPr>
        <w:rPr>
          <w:rFonts w:cs="SimSun"/>
          <w:lang w:eastAsia="zh-CN"/>
        </w:rPr>
      </w:pPr>
      <w:r w:rsidRPr="002714FF">
        <w:rPr>
          <w:rFonts w:cs="SimSun" w:hint="eastAsia"/>
          <w:lang w:eastAsia="zh-CN"/>
        </w:rPr>
        <w:t>（八）开展自然生态保护领域行政检查</w:t>
      </w:r>
    </w:p>
    <w:p w14:paraId="43F0A595" w14:textId="77777777" w:rsidR="00E958B4" w:rsidRPr="002714FF" w:rsidRDefault="00E958B4" w:rsidP="00E958B4">
      <w:pPr>
        <w:rPr>
          <w:rFonts w:cs="SimSun"/>
          <w:lang w:eastAsia="zh-CN"/>
        </w:rPr>
      </w:pPr>
      <w:r w:rsidRPr="002714FF">
        <w:rPr>
          <w:rFonts w:cs="SimSun" w:hint="eastAsia"/>
          <w:lang w:eastAsia="zh-CN"/>
        </w:rPr>
        <w:t xml:space="preserve">　　组织开展环保用微生物菌剂及病原微生物实验室安全检查，重点检查湿垃圾处理设施、规模化畜禽养殖场、污水处理设施等微生物菌剂使用及环境安全评价，对三级、四级病原微生物实验室“三废”处理处置情况进行检查。落实生态保护红线及自然保护地生态环境监管要求，开展“绿盾”重要生态空间强化监督工作，重点检查区域内人为活动问题点位，严格查处非法开矿、修路、筑坝、建设、排放污染物等违法违规行为。</w:t>
      </w:r>
    </w:p>
    <w:p w14:paraId="020D136F" w14:textId="77777777" w:rsidR="00E958B4" w:rsidRPr="002714FF" w:rsidRDefault="00E958B4" w:rsidP="00E958B4">
      <w:pPr>
        <w:rPr>
          <w:rFonts w:cs="SimSun"/>
          <w:lang w:eastAsia="zh-CN"/>
        </w:rPr>
      </w:pPr>
      <w:r w:rsidRPr="002714FF">
        <w:rPr>
          <w:rFonts w:cs="SimSun" w:hint="eastAsia"/>
          <w:lang w:eastAsia="zh-CN"/>
        </w:rPr>
        <w:t>（九）开展监测领域行政检查</w:t>
      </w:r>
    </w:p>
    <w:p w14:paraId="4AAF35AE" w14:textId="77777777" w:rsidR="00E958B4" w:rsidRPr="002714FF" w:rsidRDefault="00E958B4" w:rsidP="00E958B4">
      <w:pPr>
        <w:rPr>
          <w:rFonts w:cs="SimSun"/>
          <w:lang w:eastAsia="zh-CN"/>
        </w:rPr>
      </w:pPr>
      <w:r w:rsidRPr="002714FF">
        <w:rPr>
          <w:rFonts w:cs="SimSun" w:hint="eastAsia"/>
          <w:lang w:eastAsia="zh-CN"/>
        </w:rPr>
        <w:t xml:space="preserve">　　依托生态环境监测与执法联动工作机制，落实国家关于打击自动监测弄虚作假违法犯罪工作要求，常态化开展自动监测异常数据核查工作。对监测部门发现的执法监测超标报告、自动监测设备比对抽测不合格报告、自行监测质量专项检查结果不合格报告、自动监测超标数据认定报告和异常数据分析报告等线索，开展调查并依法查处违法问题。结合监测部门扬尘在线异常数据线索移送，对在建工程、堆场码头、混凝土搅拌站开展行政检查，依法查处违法行为。</w:t>
      </w:r>
    </w:p>
    <w:p w14:paraId="3EAB426F" w14:textId="77777777" w:rsidR="00E958B4" w:rsidRPr="002714FF" w:rsidRDefault="00E958B4" w:rsidP="00E958B4">
      <w:pPr>
        <w:rPr>
          <w:rFonts w:cs="SimSun"/>
          <w:lang w:eastAsia="zh-CN"/>
        </w:rPr>
      </w:pPr>
      <w:r w:rsidRPr="002714FF">
        <w:rPr>
          <w:rFonts w:cs="SimSun" w:hint="eastAsia"/>
          <w:lang w:eastAsia="zh-CN"/>
        </w:rPr>
        <w:t>（十）开展核与辐射领域行政检查</w:t>
      </w:r>
    </w:p>
    <w:p w14:paraId="4B206E38" w14:textId="77777777" w:rsidR="00E958B4" w:rsidRPr="002714FF" w:rsidRDefault="00E958B4" w:rsidP="00E958B4">
      <w:pPr>
        <w:rPr>
          <w:rFonts w:cs="SimSun"/>
          <w:lang w:eastAsia="zh-CN"/>
        </w:rPr>
      </w:pPr>
      <w:r w:rsidRPr="002714FF">
        <w:rPr>
          <w:rFonts w:cs="SimSun" w:hint="eastAsia"/>
          <w:lang w:eastAsia="zh-CN"/>
        </w:rPr>
        <w:t xml:space="preserve">　　按照《</w:t>
      </w:r>
      <w:r w:rsidRPr="002714FF">
        <w:rPr>
          <w:rFonts w:cs="SimSun"/>
          <w:lang w:eastAsia="zh-CN"/>
        </w:rPr>
        <w:t>2025</w:t>
      </w:r>
      <w:r w:rsidRPr="002714FF">
        <w:rPr>
          <w:rFonts w:cs="SimSun" w:hint="eastAsia"/>
          <w:lang w:eastAsia="zh-CN"/>
        </w:rPr>
        <w:t>年上海市辐射安全监管工作要点》规定的职责分工、检查内容和检查频次等要求，开展辐射安全许可证检查、γ射线移动探伤检查、放射性物品运输检查、辐射类建设项目事中事后检查等工作。</w:t>
      </w:r>
    </w:p>
    <w:p w14:paraId="363148A4" w14:textId="77777777" w:rsidR="00E958B4" w:rsidRPr="002714FF" w:rsidRDefault="00E958B4" w:rsidP="00E958B4">
      <w:pPr>
        <w:rPr>
          <w:rFonts w:cs="SimSun"/>
          <w:lang w:eastAsia="zh-CN"/>
        </w:rPr>
      </w:pPr>
      <w:r w:rsidRPr="002714FF">
        <w:rPr>
          <w:rFonts w:cs="SimSun" w:hint="eastAsia"/>
          <w:lang w:eastAsia="zh-CN"/>
        </w:rPr>
        <w:t>（十一）开展环境风险隐患排查行政检查</w:t>
      </w:r>
    </w:p>
    <w:p w14:paraId="1BBC7D71" w14:textId="77777777" w:rsidR="00E958B4" w:rsidRPr="002714FF" w:rsidRDefault="00E958B4" w:rsidP="00E958B4">
      <w:pPr>
        <w:rPr>
          <w:rFonts w:cs="SimSun"/>
          <w:lang w:eastAsia="zh-CN"/>
        </w:rPr>
      </w:pPr>
      <w:r w:rsidRPr="002714FF">
        <w:rPr>
          <w:rFonts w:cs="SimSun" w:hint="eastAsia"/>
          <w:lang w:eastAsia="zh-CN"/>
        </w:rPr>
        <w:t xml:space="preserve">　　根据《上海市生态环境领域安全生产治本攻坚三年行动方案（</w:t>
      </w:r>
      <w:r w:rsidRPr="002714FF">
        <w:rPr>
          <w:rFonts w:cs="SimSun"/>
          <w:lang w:eastAsia="zh-CN"/>
        </w:rPr>
        <w:t>2024-2026</w:t>
      </w:r>
      <w:r w:rsidRPr="002714FF">
        <w:rPr>
          <w:rFonts w:cs="SimSun" w:hint="eastAsia"/>
          <w:lang w:eastAsia="zh-CN"/>
        </w:rPr>
        <w:t>年）》要求，参照《企业突发环境事件风险隐患排查表（试行）》明确的事项，检查企业突发环境事件风险评估、环境安全隐患排查及治理、突发环境事件应急预案备案、应急装备及物资储备、应急培训、信息公开等工作要求落实情况，全面深入排查风险隐患，及时发现问题，努力减少重大敏感突发环境事件的发生。</w:t>
      </w:r>
    </w:p>
    <w:p w14:paraId="292524EE" w14:textId="77777777" w:rsidR="00E958B4" w:rsidRPr="002714FF" w:rsidRDefault="00E958B4" w:rsidP="00E958B4">
      <w:pPr>
        <w:rPr>
          <w:rFonts w:cs="SimSun"/>
          <w:lang w:eastAsia="zh-CN"/>
        </w:rPr>
      </w:pPr>
      <w:r w:rsidRPr="002714FF">
        <w:rPr>
          <w:rFonts w:cs="SimSun" w:hint="eastAsia"/>
          <w:lang w:eastAsia="zh-CN"/>
        </w:rPr>
        <w:t>（十二）开展解决群众身边的“关键小事”行政检查</w:t>
      </w:r>
    </w:p>
    <w:p w14:paraId="11067FE0" w14:textId="77777777" w:rsidR="00E958B4" w:rsidRPr="002714FF" w:rsidRDefault="00E958B4" w:rsidP="00E958B4">
      <w:pPr>
        <w:rPr>
          <w:rFonts w:cs="SimSun"/>
          <w:lang w:eastAsia="zh-CN"/>
        </w:rPr>
      </w:pPr>
      <w:r w:rsidRPr="002714FF">
        <w:rPr>
          <w:rFonts w:cs="SimSun" w:hint="eastAsia"/>
          <w:lang w:eastAsia="zh-CN"/>
        </w:rPr>
        <w:t xml:space="preserve">　　聚焦群众身边的“关键小事”，通过</w:t>
      </w:r>
      <w:r w:rsidRPr="002714FF">
        <w:rPr>
          <w:rFonts w:cs="SimSun"/>
          <w:lang w:eastAsia="zh-CN"/>
        </w:rPr>
        <w:t>12345</w:t>
      </w:r>
      <w:r w:rsidRPr="002714FF">
        <w:rPr>
          <w:rFonts w:cs="SimSun" w:hint="eastAsia"/>
          <w:lang w:eastAsia="zh-CN"/>
        </w:rPr>
        <w:t>、微信、网络、来信来访等渠道，结合《上海市生态环境违法行为举报奖励办法》要求，对夏季夜间噪声、餐饮油烟及异味等群众反映的急难愁盼生态环境问题开展专项检查。建立健全重点投诉举报事项治理的长效行政检查机制，推进治理重复信访及</w:t>
      </w:r>
      <w:r w:rsidRPr="002714FF">
        <w:rPr>
          <w:rFonts w:cs="SimSun"/>
          <w:lang w:eastAsia="zh-CN"/>
        </w:rPr>
        <w:t>12345</w:t>
      </w:r>
      <w:r w:rsidRPr="002714FF">
        <w:rPr>
          <w:rFonts w:cs="SimSun" w:hint="eastAsia"/>
          <w:lang w:eastAsia="zh-CN"/>
        </w:rPr>
        <w:t>热线投诉，推动解决群众关心的环境问题。</w:t>
      </w:r>
    </w:p>
    <w:p w14:paraId="41647DCE" w14:textId="77777777" w:rsidR="00E958B4" w:rsidRPr="002714FF" w:rsidRDefault="00E958B4" w:rsidP="00E958B4">
      <w:pPr>
        <w:rPr>
          <w:rFonts w:cs="SimSun"/>
          <w:lang w:eastAsia="zh-CN"/>
        </w:rPr>
      </w:pPr>
      <w:r w:rsidRPr="002714FF">
        <w:rPr>
          <w:rFonts w:cs="SimSun" w:hint="eastAsia"/>
          <w:lang w:eastAsia="zh-CN"/>
        </w:rPr>
        <w:t>二、检查要求</w:t>
      </w:r>
    </w:p>
    <w:p w14:paraId="473B21F9" w14:textId="77777777" w:rsidR="00E958B4" w:rsidRPr="002714FF" w:rsidRDefault="00E958B4" w:rsidP="00E958B4">
      <w:pPr>
        <w:rPr>
          <w:rFonts w:cs="SimSun"/>
          <w:lang w:eastAsia="zh-CN"/>
        </w:rPr>
      </w:pPr>
      <w:r w:rsidRPr="002714FF">
        <w:rPr>
          <w:rFonts w:cs="SimSun" w:hint="eastAsia"/>
          <w:lang w:eastAsia="zh-CN"/>
        </w:rPr>
        <w:t>（一）检查原则</w:t>
      </w:r>
    </w:p>
    <w:p w14:paraId="42933B01" w14:textId="77777777" w:rsidR="00E958B4" w:rsidRPr="002714FF" w:rsidRDefault="00E958B4" w:rsidP="00E958B4">
      <w:pPr>
        <w:rPr>
          <w:rFonts w:cs="SimSun"/>
          <w:lang w:eastAsia="zh-CN"/>
        </w:rPr>
      </w:pPr>
      <w:r w:rsidRPr="002714FF">
        <w:rPr>
          <w:rFonts w:cs="SimSun" w:hint="eastAsia"/>
          <w:lang w:eastAsia="zh-CN"/>
        </w:rPr>
        <w:t xml:space="preserve">　　以提升企业感受度为导向，通过以排污许可“一证式”监管为主线，对生态环境法定职权范围内的检查对象实施分级分类行政检查。充分运用“检查码”等创新制度，对纳入“无事不扰”清单的行政检查事项和“无感监管”清单的行政检查对象，开展以非现场为主的行政检查，坚决遏制乱检查，切实减轻企业负担。</w:t>
      </w:r>
    </w:p>
    <w:p w14:paraId="254B5E45" w14:textId="77777777" w:rsidR="00E958B4" w:rsidRPr="002714FF" w:rsidRDefault="00E958B4" w:rsidP="00E958B4">
      <w:pPr>
        <w:rPr>
          <w:rFonts w:cs="SimSun"/>
          <w:lang w:eastAsia="zh-CN"/>
        </w:rPr>
      </w:pPr>
      <w:r w:rsidRPr="002714FF">
        <w:rPr>
          <w:rFonts w:cs="SimSun" w:hint="eastAsia"/>
          <w:lang w:eastAsia="zh-CN"/>
        </w:rPr>
        <w:t>（二）抽查比例</w:t>
      </w:r>
    </w:p>
    <w:p w14:paraId="576C4CCA" w14:textId="77777777" w:rsidR="00E958B4" w:rsidRPr="002714FF" w:rsidRDefault="00E958B4" w:rsidP="00E958B4">
      <w:pPr>
        <w:rPr>
          <w:rFonts w:cs="SimSun"/>
          <w:lang w:eastAsia="zh-CN"/>
        </w:rPr>
      </w:pPr>
      <w:r w:rsidRPr="002714FF">
        <w:rPr>
          <w:rFonts w:cs="SimSun" w:hint="eastAsia"/>
          <w:lang w:eastAsia="zh-CN"/>
        </w:rPr>
        <w:t xml:space="preserve">　　根据生态环境涉企行政检查对象分级分类情况，按照规定比例对检查对象实施差异化检查。对其中列入《上海市环境监管重点单位名录》或有特殊监管要求的检查对象，按照相应管理要求组织检查。对于暂未开展信用评价的检查对象，按其隶属的专项检查方案组织行政检查。涉及核技术利用单位的，按相关管理要求实施。</w:t>
      </w:r>
    </w:p>
    <w:p w14:paraId="70CAC569" w14:textId="77777777" w:rsidR="00E958B4" w:rsidRPr="002714FF" w:rsidRDefault="00E958B4" w:rsidP="00E958B4">
      <w:pPr>
        <w:rPr>
          <w:rFonts w:cs="SimSun"/>
          <w:lang w:eastAsia="zh-CN"/>
        </w:rPr>
      </w:pPr>
      <w:r w:rsidRPr="002714FF">
        <w:rPr>
          <w:rFonts w:cs="SimSun" w:hint="eastAsia"/>
          <w:lang w:eastAsia="zh-CN"/>
        </w:rPr>
        <w:t>（三）检查内容</w:t>
      </w:r>
    </w:p>
    <w:p w14:paraId="2E0439CB" w14:textId="77777777" w:rsidR="00E958B4" w:rsidRPr="002714FF" w:rsidRDefault="00E958B4" w:rsidP="00E958B4">
      <w:pPr>
        <w:rPr>
          <w:rFonts w:cs="SimSun"/>
          <w:lang w:eastAsia="zh-CN"/>
        </w:rPr>
      </w:pPr>
      <w:r w:rsidRPr="002714FF">
        <w:rPr>
          <w:rFonts w:cs="SimSun" w:hint="eastAsia"/>
          <w:lang w:eastAsia="zh-CN"/>
        </w:rPr>
        <w:lastRenderedPageBreak/>
        <w:t xml:space="preserve">　　以生态环境行政检查事项为依据，落实生态环境管理与执法工作要求，在月度计划和任务统筹基础上，对计划中明确的检查事项、检查对象、检查方式、检查项目等内容，按照相关技术规范和行政检查指引，规范开展行政检查。</w:t>
      </w:r>
    </w:p>
    <w:p w14:paraId="7329E2E8" w14:textId="77777777" w:rsidR="00E958B4" w:rsidRPr="002714FF" w:rsidRDefault="00E958B4" w:rsidP="00E958B4">
      <w:pPr>
        <w:rPr>
          <w:rFonts w:cs="SimSun"/>
          <w:lang w:eastAsia="zh-CN"/>
        </w:rPr>
      </w:pPr>
      <w:r w:rsidRPr="002714FF">
        <w:rPr>
          <w:rFonts w:cs="SimSun" w:hint="eastAsia"/>
          <w:lang w:eastAsia="zh-CN"/>
        </w:rPr>
        <w:t>三、组织实施</w:t>
      </w:r>
    </w:p>
    <w:p w14:paraId="28F2C708" w14:textId="77777777" w:rsidR="00E958B4" w:rsidRPr="002714FF" w:rsidRDefault="00E958B4" w:rsidP="00E958B4">
      <w:pPr>
        <w:rPr>
          <w:rFonts w:cs="SimSun"/>
          <w:lang w:eastAsia="zh-CN"/>
        </w:rPr>
      </w:pPr>
      <w:r w:rsidRPr="002714FF">
        <w:rPr>
          <w:rFonts w:cs="SimSun" w:hint="eastAsia"/>
          <w:lang w:eastAsia="zh-CN"/>
        </w:rPr>
        <w:t>（一）严格规范涉企检查行为</w:t>
      </w:r>
    </w:p>
    <w:p w14:paraId="04CA555A" w14:textId="77777777" w:rsidR="00E958B4" w:rsidRPr="002714FF" w:rsidRDefault="00E958B4" w:rsidP="00E958B4">
      <w:pPr>
        <w:rPr>
          <w:rFonts w:cs="SimSun"/>
          <w:lang w:eastAsia="zh-CN"/>
        </w:rPr>
      </w:pPr>
      <w:r w:rsidRPr="002714FF">
        <w:rPr>
          <w:rFonts w:cs="SimSun" w:hint="eastAsia"/>
          <w:lang w:eastAsia="zh-CN"/>
        </w:rPr>
        <w:t xml:space="preserve">　　市、区生态环境部门及其执法机构应根据涉企行政检查任务要求，围绕“权责法定、公平公正、高效精准、减量提质”工作目标，科学制定并规范落实年度、月度及专项检查任务。根据本市生态环境涉企行政检查实施方案部署，规范申领并使用“检查码”。检查前主动向检查对象出示“检查码”和行政检查证件，规范开展现场检查，做好行政检查过程及结果记录。</w:t>
      </w:r>
    </w:p>
    <w:p w14:paraId="61391032" w14:textId="77777777" w:rsidR="00E958B4" w:rsidRPr="002714FF" w:rsidRDefault="00E958B4" w:rsidP="00E958B4">
      <w:pPr>
        <w:rPr>
          <w:rFonts w:cs="SimSun"/>
          <w:lang w:eastAsia="zh-CN"/>
        </w:rPr>
      </w:pPr>
      <w:r w:rsidRPr="002714FF">
        <w:rPr>
          <w:rFonts w:cs="SimSun" w:hint="eastAsia"/>
          <w:lang w:eastAsia="zh-CN"/>
        </w:rPr>
        <w:t>（二）加强计划任务统筹融合</w:t>
      </w:r>
    </w:p>
    <w:p w14:paraId="652F3856" w14:textId="77777777" w:rsidR="00E958B4" w:rsidRPr="002714FF" w:rsidRDefault="00E958B4" w:rsidP="00E958B4">
      <w:pPr>
        <w:rPr>
          <w:rFonts w:cs="SimSun"/>
          <w:lang w:eastAsia="zh-CN"/>
        </w:rPr>
      </w:pPr>
      <w:r w:rsidRPr="002714FF">
        <w:rPr>
          <w:rFonts w:cs="SimSun" w:hint="eastAsia"/>
          <w:lang w:eastAsia="zh-CN"/>
        </w:rPr>
        <w:t xml:space="preserve">　　落实“综合查一次”要求，结合排污许可证后监管要求，实施固定污染源排污许可综合检查。对涉</w:t>
      </w:r>
      <w:r w:rsidRPr="002714FF">
        <w:rPr>
          <w:rFonts w:cs="SimSun"/>
          <w:lang w:eastAsia="zh-CN"/>
        </w:rPr>
        <w:t>VOCs</w:t>
      </w:r>
      <w:r w:rsidRPr="002714FF">
        <w:rPr>
          <w:rFonts w:cs="SimSun" w:hint="eastAsia"/>
          <w:lang w:eastAsia="zh-CN"/>
        </w:rPr>
        <w:t>大气污染物、中小锅炉、</w:t>
      </w:r>
      <w:r w:rsidRPr="002714FF">
        <w:rPr>
          <w:rFonts w:cs="SimSun"/>
          <w:lang w:eastAsia="zh-CN"/>
        </w:rPr>
        <w:t>ODS</w:t>
      </w:r>
      <w:r w:rsidRPr="002714FF">
        <w:rPr>
          <w:rFonts w:cs="SimSun" w:hint="eastAsia"/>
          <w:lang w:eastAsia="zh-CN"/>
        </w:rPr>
        <w:t>、一般固体废物及危险废物、地下水及土壤污染治理、涉重金属水污染物、纳管企业、污水处理厂、储油库及油品码头、企业自备加油点等专项检查任务与固定污染源检查任务统筹，在现场检查中一并开展。加强生态环境综合监管系统与移动执法系统对接，结合行政检查对象库标签管理，实现检查任务高效融合，做到一码进门“一查清”。</w:t>
      </w:r>
    </w:p>
    <w:p w14:paraId="5F9123D7" w14:textId="77777777" w:rsidR="00E958B4" w:rsidRPr="002714FF" w:rsidRDefault="00E958B4" w:rsidP="00E958B4">
      <w:pPr>
        <w:rPr>
          <w:rFonts w:cs="SimSun"/>
          <w:lang w:eastAsia="zh-CN"/>
        </w:rPr>
      </w:pPr>
      <w:r w:rsidRPr="002714FF">
        <w:rPr>
          <w:rFonts w:cs="SimSun" w:hint="eastAsia"/>
          <w:lang w:eastAsia="zh-CN"/>
        </w:rPr>
        <w:t>（三）深化部门协作机制</w:t>
      </w:r>
    </w:p>
    <w:p w14:paraId="5E18DED2" w14:textId="77777777" w:rsidR="00E958B4" w:rsidRPr="002714FF" w:rsidRDefault="00E958B4" w:rsidP="00E958B4">
      <w:pPr>
        <w:rPr>
          <w:rFonts w:cs="SimSun"/>
          <w:lang w:eastAsia="zh-CN"/>
        </w:rPr>
      </w:pPr>
      <w:r w:rsidRPr="002714FF">
        <w:rPr>
          <w:rFonts w:cs="SimSun" w:hint="eastAsia"/>
          <w:lang w:eastAsia="zh-CN"/>
        </w:rPr>
        <w:t xml:space="preserve">　　按照“应协同尽协同”原则，依托全市统一综合行政执法平台，进一步完善市、区生态环境各业务部门以及跨部门联合检查协同机制。结合大气、涉重金属等重点领域专项整治任务，统筹组织开展各类交叉检查行动。通过数据共享、合作备忘、党建联建等形式，主动深化与城管、交通、海警、水务、市场监管等部门协作，提升联合检查的深度与广度。</w:t>
      </w:r>
    </w:p>
    <w:p w14:paraId="7B2917D2" w14:textId="77777777" w:rsidR="00E958B4" w:rsidRPr="002714FF" w:rsidRDefault="00E958B4" w:rsidP="00E958B4">
      <w:pPr>
        <w:rPr>
          <w:rFonts w:cs="SimSun"/>
          <w:lang w:eastAsia="zh-CN"/>
        </w:rPr>
      </w:pPr>
      <w:r w:rsidRPr="002714FF">
        <w:rPr>
          <w:rFonts w:cs="SimSun" w:hint="eastAsia"/>
          <w:lang w:eastAsia="zh-CN"/>
        </w:rPr>
        <w:t>（四）规范开展触发式检查</w:t>
      </w:r>
    </w:p>
    <w:p w14:paraId="7283C4F4" w14:textId="77777777" w:rsidR="00E958B4" w:rsidRPr="002714FF" w:rsidRDefault="00E958B4" w:rsidP="00E958B4">
      <w:pPr>
        <w:rPr>
          <w:rFonts w:cs="SimSun"/>
          <w:lang w:eastAsia="zh-CN"/>
        </w:rPr>
      </w:pPr>
      <w:r w:rsidRPr="002714FF">
        <w:rPr>
          <w:rFonts w:cs="SimSun" w:hint="eastAsia"/>
          <w:lang w:eastAsia="zh-CN"/>
        </w:rPr>
        <w:t xml:space="preserve">　　落实“三监联动”工作机制，对因投诉举报、转办交办、非现场方式发现问题线索需要开展现场检查的，应在规定时限内启动触发式行政检查。触发式行政检查可与计划任务统筹实施的，应当合并开展现场检查，减少对检查对象的干扰。</w:t>
      </w:r>
    </w:p>
    <w:p w14:paraId="4427B39C" w14:textId="77777777" w:rsidR="00E958B4" w:rsidRPr="002714FF" w:rsidRDefault="00E958B4" w:rsidP="00E958B4">
      <w:pPr>
        <w:rPr>
          <w:rFonts w:cs="SimSun"/>
          <w:lang w:eastAsia="zh-CN"/>
        </w:rPr>
      </w:pPr>
      <w:r w:rsidRPr="002714FF">
        <w:rPr>
          <w:rFonts w:cs="SimSun" w:hint="eastAsia"/>
          <w:lang w:eastAsia="zh-CN"/>
        </w:rPr>
        <w:t>（五）压实检查责任</w:t>
      </w:r>
    </w:p>
    <w:p w14:paraId="422241F6" w14:textId="77777777" w:rsidR="00E958B4" w:rsidRPr="002714FF" w:rsidRDefault="00E958B4" w:rsidP="00E958B4">
      <w:pPr>
        <w:rPr>
          <w:rFonts w:cs="SimSun"/>
          <w:lang w:eastAsia="zh-CN"/>
        </w:rPr>
      </w:pPr>
      <w:r w:rsidRPr="002714FF">
        <w:rPr>
          <w:rFonts w:cs="SimSun" w:hint="eastAsia"/>
          <w:lang w:eastAsia="zh-CN"/>
        </w:rPr>
        <w:t xml:space="preserve">　　市、区生态环境部门及其执法机构应建立和完善任务落实推进机制，加强统筹协调、调度评估及监督管理。按照本计划的任务要求，把握好节奏和力度，按月细化推进行政检查工作，确保各项检查取得实效。进一步增强行政检查责任意识，做到检查到位，服务到位，处罚到位，督促整改到位。</w:t>
      </w:r>
    </w:p>
    <w:p w14:paraId="37494F7D" w14:textId="77777777" w:rsidR="00E958B4" w:rsidRPr="002714FF" w:rsidRDefault="00E958B4" w:rsidP="00E958B4">
      <w:pPr>
        <w:rPr>
          <w:rFonts w:cs="SimSun"/>
          <w:lang w:eastAsia="zh-CN"/>
        </w:rPr>
      </w:pPr>
      <w:r w:rsidRPr="002714FF">
        <w:rPr>
          <w:rFonts w:cs="SimSun" w:hint="eastAsia"/>
          <w:lang w:eastAsia="zh-CN"/>
        </w:rPr>
        <w:t>（六）强化科技赋能</w:t>
      </w:r>
    </w:p>
    <w:p w14:paraId="127B2F14" w14:textId="77777777" w:rsidR="00E958B4" w:rsidRPr="002714FF" w:rsidRDefault="00E958B4" w:rsidP="00E958B4">
      <w:pPr>
        <w:rPr>
          <w:rFonts w:cs="SimSun"/>
          <w:lang w:eastAsia="zh-CN"/>
        </w:rPr>
      </w:pPr>
      <w:r w:rsidRPr="002714FF">
        <w:rPr>
          <w:rFonts w:cs="SimSun" w:hint="eastAsia"/>
          <w:lang w:eastAsia="zh-CN"/>
        </w:rPr>
        <w:t xml:space="preserve">　　加强完善数智赋能工作机制建设，充分运用大数据筛查、自动巡检、智能预警、态势感知等手段，主动发现和识别问题线索，拓展问题发现途径，优化研判方式，提升非现场检查能力，全面提升涉企行政检查工作效能。</w:t>
      </w:r>
    </w:p>
    <w:p w14:paraId="1AC9BC61" w14:textId="77777777" w:rsidR="00E958B4" w:rsidRPr="002714FF" w:rsidRDefault="00E958B4" w:rsidP="00E958B4">
      <w:pPr>
        <w:rPr>
          <w:rFonts w:cs="SimSun"/>
          <w:lang w:eastAsia="zh-CN"/>
        </w:rPr>
      </w:pPr>
      <w:r w:rsidRPr="002714FF">
        <w:rPr>
          <w:rFonts w:cs="SimSun" w:hint="eastAsia"/>
          <w:lang w:eastAsia="zh-CN"/>
        </w:rPr>
        <w:t>＜来源：上海市生态环境厅网站＞</w:t>
      </w:r>
    </w:p>
    <w:p w14:paraId="484C8BDC" w14:textId="77777777" w:rsidR="00E958B4" w:rsidRPr="002714FF" w:rsidRDefault="00E958B4" w:rsidP="00E958B4">
      <w:pPr>
        <w:rPr>
          <w:rFonts w:cs="SimSun"/>
          <w:lang w:eastAsia="zh-CN"/>
        </w:rPr>
      </w:pPr>
      <w:r w:rsidRPr="002714FF">
        <w:rPr>
          <w:rFonts w:cs="SimSun"/>
          <w:lang w:eastAsia="zh-CN"/>
        </w:rPr>
        <w:t>https://sthj.sh.gov.cn/hbzhywpt2025/20250228/898a1ccdd7e9438fb3df9f6c2ef55cc8.html</w:t>
      </w:r>
    </w:p>
    <w:p w14:paraId="3B9E60B9" w14:textId="77777777" w:rsidR="00E958B4" w:rsidRPr="002714FF" w:rsidRDefault="00E958B4" w:rsidP="00E958B4">
      <w:pPr>
        <w:rPr>
          <w:rFonts w:cs="SimSun"/>
          <w:lang w:eastAsia="zh-CN"/>
        </w:rPr>
      </w:pPr>
    </w:p>
    <w:p w14:paraId="7AC5078F" w14:textId="42CCC86B" w:rsidR="00CD05C6" w:rsidRPr="002714FF" w:rsidRDefault="00E958B4"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0" w:name="_Toc192843716"/>
      <w:r w:rsidRPr="002714FF">
        <w:rPr>
          <w:rFonts w:eastAsia="SimHei" w:hint="eastAsia"/>
          <w:bCs/>
          <w:kern w:val="0"/>
          <w:sz w:val="28"/>
          <w:szCs w:val="20"/>
          <w:lang w:eastAsia="zh-CN"/>
        </w:rPr>
        <w:t>上海市：</w:t>
      </w:r>
      <w:r w:rsidR="00CD05C6" w:rsidRPr="002714FF">
        <w:rPr>
          <w:rFonts w:eastAsia="SimHei" w:hint="eastAsia"/>
          <w:bCs/>
          <w:kern w:val="0"/>
          <w:sz w:val="28"/>
          <w:szCs w:val="20"/>
          <w:lang w:eastAsia="zh-CN"/>
        </w:rPr>
        <w:t>试点深化环评与排污许可制度衔接改革</w:t>
      </w:r>
      <w:r w:rsidR="00CD05C6" w:rsidRPr="002714FF">
        <w:rPr>
          <w:rFonts w:eastAsia="SimHei"/>
          <w:bCs/>
          <w:kern w:val="0"/>
          <w:sz w:val="28"/>
          <w:szCs w:val="20"/>
          <w:lang w:eastAsia="zh-CN"/>
        </w:rPr>
        <w:t xml:space="preserve"> </w:t>
      </w:r>
      <w:r w:rsidR="00CD05C6" w:rsidRPr="002714FF">
        <w:rPr>
          <w:rFonts w:eastAsia="SimHei" w:hint="eastAsia"/>
          <w:bCs/>
          <w:kern w:val="0"/>
          <w:sz w:val="28"/>
          <w:szCs w:val="20"/>
          <w:lang w:eastAsia="zh-CN"/>
        </w:rPr>
        <w:t>助企业降本增效</w:t>
      </w:r>
      <w:bookmarkEnd w:id="20"/>
    </w:p>
    <w:p w14:paraId="73BFEFDC" w14:textId="77777777" w:rsidR="00CD05C6" w:rsidRPr="002714FF" w:rsidRDefault="00CD05C6" w:rsidP="00CD05C6">
      <w:pPr>
        <w:rPr>
          <w:rFonts w:cs="SimSun"/>
          <w:lang w:eastAsia="zh-CN"/>
        </w:rPr>
      </w:pPr>
      <w:r w:rsidRPr="002714FF">
        <w:rPr>
          <w:rFonts w:cs="SimSun" w:hint="eastAsia"/>
          <w:lang w:eastAsia="zh-CN"/>
        </w:rPr>
        <w:t xml:space="preserve">　　上海市生态环境局</w:t>
      </w:r>
      <w:r w:rsidRPr="002714FF">
        <w:rPr>
          <w:rFonts w:cs="SimSun"/>
          <w:lang w:eastAsia="zh-CN"/>
        </w:rPr>
        <w:t>4</w:t>
      </w:r>
      <w:r w:rsidRPr="002714FF">
        <w:rPr>
          <w:rFonts w:cs="SimSun" w:hint="eastAsia"/>
          <w:lang w:eastAsia="zh-CN"/>
        </w:rPr>
        <w:t>日印发了《关于深化环评与排污许可“一次审批”改革试点的实施方案》，在“两证合一”政策的基础上，深化环评与排污许可制度衔接改革，在规划环评与建设项目环评联动的产业园区内开展免办环评的“一次审批”改革试点，为企业提供更高效便捷的审批服务。</w:t>
      </w:r>
    </w:p>
    <w:p w14:paraId="2561AEF4" w14:textId="77777777" w:rsidR="00CD05C6" w:rsidRPr="002714FF" w:rsidRDefault="00CD05C6" w:rsidP="00CD05C6">
      <w:pPr>
        <w:rPr>
          <w:rFonts w:cs="SimSun"/>
          <w:lang w:eastAsia="zh-CN"/>
        </w:rPr>
      </w:pPr>
      <w:r w:rsidRPr="002714FF">
        <w:rPr>
          <w:rFonts w:cs="SimSun" w:hint="eastAsia"/>
          <w:lang w:eastAsia="zh-CN"/>
        </w:rPr>
        <w:t xml:space="preserve">　　此次改革试点是上海市深化“放管服”改革、优化营商环境的重要举措，旨在通过制度创新，推动环评与排污许可全链条衔接，实现环境风险可控前提下的高效服务，提升企业办事效率、降低企业办事成本。</w:t>
      </w:r>
    </w:p>
    <w:p w14:paraId="2F818D00" w14:textId="77777777" w:rsidR="00CD05C6" w:rsidRPr="002714FF" w:rsidRDefault="00CD05C6" w:rsidP="00CD05C6">
      <w:pPr>
        <w:rPr>
          <w:rFonts w:cs="SimSun"/>
          <w:lang w:eastAsia="zh-CN"/>
        </w:rPr>
      </w:pPr>
      <w:r w:rsidRPr="002714FF">
        <w:rPr>
          <w:rFonts w:cs="SimSun" w:hint="eastAsia"/>
          <w:lang w:eastAsia="zh-CN"/>
        </w:rPr>
        <w:t xml:space="preserve">　　试点范围覆盖了上海</w:t>
      </w:r>
      <w:r w:rsidRPr="002714FF">
        <w:rPr>
          <w:rFonts w:cs="SimSun"/>
          <w:lang w:eastAsia="zh-CN"/>
        </w:rPr>
        <w:t>67</w:t>
      </w:r>
      <w:r w:rsidRPr="002714FF">
        <w:rPr>
          <w:rFonts w:cs="SimSun" w:hint="eastAsia"/>
          <w:lang w:eastAsia="zh-CN"/>
        </w:rPr>
        <w:t>个规划环评联动的产业园区内集成电路、电子设备、新能源汽车、高端装备、航空航天等五大类支柱产业；试点面向环境风险可控、信用良好的优质企业，符合生态环境分区管控及园区规划环</w:t>
      </w:r>
      <w:r w:rsidRPr="002714FF">
        <w:rPr>
          <w:rFonts w:cs="SimSun" w:hint="eastAsia"/>
          <w:lang w:eastAsia="zh-CN"/>
        </w:rPr>
        <w:lastRenderedPageBreak/>
        <w:t>评要求的建设项目，推动项目“早落地、早投产”。</w:t>
      </w:r>
    </w:p>
    <w:p w14:paraId="180B01FC" w14:textId="77777777" w:rsidR="00CD05C6" w:rsidRPr="002714FF" w:rsidRDefault="00CD05C6" w:rsidP="00CD05C6">
      <w:pPr>
        <w:rPr>
          <w:rFonts w:cs="SimSun"/>
          <w:lang w:eastAsia="zh-CN"/>
        </w:rPr>
      </w:pPr>
      <w:r w:rsidRPr="002714FF">
        <w:rPr>
          <w:rFonts w:cs="SimSun" w:hint="eastAsia"/>
          <w:lang w:eastAsia="zh-CN"/>
        </w:rPr>
        <w:t xml:space="preserve">　　此次试点以“两免一优”为核心，为企业提供了三大便利政策：一是免于环境影响报告表的编制和审批。符合条件的建设项目可通过上海“一网通办”平台提交试点申请材料，无需编制和审批环评报告表，直接申领排污许可证。二是免于建设项目的竣工环保验收。试点单位在项目投产后免于开展验收监测及报告编制，改为通过排污许可证执行报告动态记录建设及运营信息，并依法公开。三是优化排污许可证的办理。已持证企业可以采用排污信息清单替代申请表，进一步减少材料提交量，同时简化重点污染物排放量的计算。</w:t>
      </w:r>
    </w:p>
    <w:p w14:paraId="7957D0DF" w14:textId="77777777" w:rsidR="00CD05C6" w:rsidRPr="002714FF" w:rsidRDefault="00CD05C6" w:rsidP="00CD05C6">
      <w:pPr>
        <w:rPr>
          <w:rFonts w:cs="SimSun"/>
          <w:lang w:eastAsia="zh-CN"/>
        </w:rPr>
      </w:pPr>
      <w:r w:rsidRPr="002714FF">
        <w:rPr>
          <w:rFonts w:cs="SimSun" w:hint="eastAsia"/>
          <w:lang w:eastAsia="zh-CN"/>
        </w:rPr>
        <w:t xml:space="preserve">　　未来，上海市生态环境局还将定期跟踪评估试点成效，动态优化政策内容，为全国环评与排污许可制度改革提供经验。</w:t>
      </w:r>
    </w:p>
    <w:p w14:paraId="38F50149" w14:textId="77777777" w:rsidR="00CD05C6" w:rsidRPr="002714FF" w:rsidRDefault="00CD05C6" w:rsidP="00CD05C6">
      <w:pPr>
        <w:rPr>
          <w:rFonts w:cs="SimSun"/>
          <w:lang w:eastAsia="zh-CN"/>
        </w:rPr>
      </w:pPr>
      <w:r w:rsidRPr="002714FF">
        <w:rPr>
          <w:rFonts w:cs="SimSun" w:hint="eastAsia"/>
          <w:lang w:eastAsia="zh-CN"/>
        </w:rPr>
        <w:t xml:space="preserve">　　同日，记者了解到，上海近期制定了《上海市优化环评分类管理园区试点工作方案》并获得生态环境部批准，上海化工区、张江科学城成为全国首批试点园区。上海化工区全域豁免化学原料和化学制品制造业、医药制造业、化学纤维制造业等三大类行业部分环境影响较小的报告表项目环评，张江科学城范围内的</w:t>
      </w:r>
      <w:r w:rsidRPr="002714FF">
        <w:rPr>
          <w:rFonts w:cs="SimSun"/>
          <w:lang w:eastAsia="zh-CN"/>
        </w:rPr>
        <w:t>7</w:t>
      </w:r>
      <w:r w:rsidRPr="002714FF">
        <w:rPr>
          <w:rFonts w:cs="SimSun" w:hint="eastAsia"/>
          <w:lang w:eastAsia="zh-CN"/>
        </w:rPr>
        <w:t>个产业园区豁免汽车制造业、印刷和记录媒介复制业、研究和试验发展等</w:t>
      </w:r>
      <w:r w:rsidRPr="002714FF">
        <w:rPr>
          <w:rFonts w:cs="SimSun"/>
          <w:lang w:eastAsia="zh-CN"/>
        </w:rPr>
        <w:t>16</w:t>
      </w:r>
      <w:r w:rsidRPr="002714FF">
        <w:rPr>
          <w:rFonts w:cs="SimSun" w:hint="eastAsia"/>
          <w:lang w:eastAsia="zh-CN"/>
        </w:rPr>
        <w:t>个行业部分环境影响较小的报告表项目环评。试点区域上海化工区和张江科学城约</w:t>
      </w:r>
      <w:r w:rsidRPr="002714FF">
        <w:rPr>
          <w:rFonts w:cs="SimSun"/>
          <w:lang w:eastAsia="zh-CN"/>
        </w:rPr>
        <w:t>10%</w:t>
      </w:r>
      <w:r w:rsidRPr="002714FF">
        <w:rPr>
          <w:rFonts w:cs="SimSun" w:hint="eastAsia"/>
          <w:lang w:eastAsia="zh-CN"/>
        </w:rPr>
        <w:t>和</w:t>
      </w:r>
      <w:r w:rsidRPr="002714FF">
        <w:rPr>
          <w:rFonts w:cs="SimSun"/>
          <w:lang w:eastAsia="zh-CN"/>
        </w:rPr>
        <w:t>70%</w:t>
      </w:r>
      <w:r w:rsidRPr="002714FF">
        <w:rPr>
          <w:rFonts w:cs="SimSun" w:hint="eastAsia"/>
          <w:lang w:eastAsia="zh-CN"/>
        </w:rPr>
        <w:t>的报告表项目将免办环评手续，大幅减低开办企业的前期成本。</w:t>
      </w:r>
    </w:p>
    <w:p w14:paraId="2A3F142E" w14:textId="77777777" w:rsidR="00CD05C6" w:rsidRPr="002714FF" w:rsidRDefault="00CD05C6" w:rsidP="00CD05C6">
      <w:pPr>
        <w:rPr>
          <w:rFonts w:cs="SimSun"/>
          <w:lang w:eastAsia="zh-CN"/>
        </w:rPr>
      </w:pPr>
      <w:r w:rsidRPr="002714FF">
        <w:rPr>
          <w:rFonts w:cs="SimSun" w:hint="eastAsia"/>
          <w:lang w:eastAsia="zh-CN"/>
        </w:rPr>
        <w:t>＜来源：中国新闻网、上海市环境保护产业协会＞</w:t>
      </w:r>
    </w:p>
    <w:p w14:paraId="50F5E733" w14:textId="77777777" w:rsidR="00CD05C6" w:rsidRPr="002714FF" w:rsidRDefault="00CD05C6" w:rsidP="00CD05C6">
      <w:pPr>
        <w:rPr>
          <w:rFonts w:cs="SimSun"/>
          <w:lang w:eastAsia="zh-CN"/>
        </w:rPr>
      </w:pPr>
      <w:r w:rsidRPr="002714FF">
        <w:rPr>
          <w:rFonts w:cs="SimSun"/>
          <w:lang w:eastAsia="zh-CN"/>
        </w:rPr>
        <w:t>https://www.cenews.com.cn/news.html?aid=1200935</w:t>
      </w:r>
    </w:p>
    <w:p w14:paraId="04B37C1A" w14:textId="77777777" w:rsidR="00CD05C6" w:rsidRPr="002714FF" w:rsidRDefault="00CD05C6" w:rsidP="00CD05C6">
      <w:pPr>
        <w:rPr>
          <w:rFonts w:cs="SimSun"/>
          <w:lang w:eastAsia="zh-CN"/>
        </w:rPr>
      </w:pPr>
      <w:r w:rsidRPr="002714FF">
        <w:rPr>
          <w:rFonts w:cs="SimSun"/>
          <w:lang w:eastAsia="zh-CN"/>
        </w:rPr>
        <w:t>https://www.aepish.org.cn/news/show.php?itemid=2999</w:t>
      </w:r>
    </w:p>
    <w:p w14:paraId="74ACAC7C" w14:textId="77777777" w:rsidR="00CD05C6" w:rsidRPr="002714FF" w:rsidRDefault="00CD05C6" w:rsidP="00CD05C6">
      <w:pPr>
        <w:rPr>
          <w:rFonts w:cs="SimSun"/>
          <w:lang w:eastAsia="zh-CN"/>
        </w:rPr>
      </w:pPr>
    </w:p>
    <w:p w14:paraId="6DB36B85" w14:textId="074E50D0" w:rsidR="00CD05C6" w:rsidRPr="002714FF" w:rsidRDefault="00E958B4"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1" w:name="_Toc192843717"/>
      <w:r w:rsidRPr="002714FF">
        <w:rPr>
          <w:rFonts w:eastAsia="SimHei" w:hint="eastAsia"/>
          <w:bCs/>
          <w:kern w:val="0"/>
          <w:sz w:val="28"/>
          <w:szCs w:val="20"/>
          <w:lang w:eastAsia="zh-CN"/>
        </w:rPr>
        <w:t>浙江省：</w:t>
      </w:r>
      <w:r w:rsidR="00CD05C6" w:rsidRPr="002714FF">
        <w:rPr>
          <w:rFonts w:eastAsia="SimHei" w:hint="eastAsia"/>
          <w:bCs/>
          <w:kern w:val="0"/>
          <w:sz w:val="28"/>
          <w:szCs w:val="20"/>
          <w:lang w:eastAsia="zh-CN"/>
        </w:rPr>
        <w:t>为</w:t>
      </w:r>
      <w:r w:rsidR="00CD05C6" w:rsidRPr="002714FF">
        <w:rPr>
          <w:rFonts w:eastAsia="SimHei"/>
          <w:bCs/>
          <w:kern w:val="0"/>
          <w:sz w:val="28"/>
          <w:szCs w:val="20"/>
          <w:lang w:eastAsia="zh-CN"/>
        </w:rPr>
        <w:t>15</w:t>
      </w:r>
      <w:r w:rsidR="00CD05C6" w:rsidRPr="002714FF">
        <w:rPr>
          <w:rFonts w:eastAsia="SimHei" w:hint="eastAsia"/>
          <w:bCs/>
          <w:kern w:val="0"/>
          <w:sz w:val="28"/>
          <w:szCs w:val="20"/>
          <w:lang w:eastAsia="zh-CN"/>
        </w:rPr>
        <w:t>个产业重修环境准入指导意见</w:t>
      </w:r>
      <w:bookmarkEnd w:id="21"/>
    </w:p>
    <w:p w14:paraId="1730CEDF" w14:textId="77777777" w:rsidR="00CD05C6" w:rsidRPr="002714FF" w:rsidRDefault="00CD05C6" w:rsidP="00CD05C6">
      <w:pPr>
        <w:rPr>
          <w:rFonts w:cs="SimSun"/>
          <w:lang w:eastAsia="zh-CN"/>
        </w:rPr>
      </w:pPr>
      <w:r w:rsidRPr="002714FF">
        <w:rPr>
          <w:rFonts w:cs="SimSun" w:hint="eastAsia"/>
          <w:lang w:eastAsia="zh-CN"/>
        </w:rPr>
        <w:t xml:space="preserve">　　浙江省生态环境厅于日前召开“浙江省生活垃圾焚烧等</w:t>
      </w:r>
      <w:r w:rsidRPr="002714FF">
        <w:rPr>
          <w:rFonts w:cs="SimSun"/>
          <w:lang w:eastAsia="zh-CN"/>
        </w:rPr>
        <w:t>15</w:t>
      </w:r>
      <w:r w:rsidRPr="002714FF">
        <w:rPr>
          <w:rFonts w:cs="SimSun" w:hint="eastAsia"/>
          <w:lang w:eastAsia="zh-CN"/>
        </w:rPr>
        <w:t>个产业环境准入指导意见”新闻通报会，为一批重点产业重新划定“绿色门槛”，从产业项目选址、生产设备选购等源头推动经济社会绿色低碳转型。</w:t>
      </w:r>
    </w:p>
    <w:p w14:paraId="467CF6BC" w14:textId="77777777" w:rsidR="00CD05C6" w:rsidRPr="002714FF" w:rsidRDefault="00CD05C6" w:rsidP="00CD05C6">
      <w:pPr>
        <w:rPr>
          <w:rFonts w:cs="SimSun"/>
          <w:lang w:eastAsia="zh-CN"/>
        </w:rPr>
      </w:pPr>
      <w:r w:rsidRPr="002714FF">
        <w:rPr>
          <w:rFonts w:cs="SimSun" w:hint="eastAsia"/>
          <w:lang w:eastAsia="zh-CN"/>
        </w:rPr>
        <w:t xml:space="preserve">　与现行制度衔接</w:t>
      </w:r>
      <w:r w:rsidRPr="002714FF">
        <w:rPr>
          <w:rFonts w:cs="SimSun"/>
          <w:lang w:eastAsia="zh-CN"/>
        </w:rPr>
        <w:t xml:space="preserve"> </w:t>
      </w:r>
      <w:r w:rsidRPr="002714FF">
        <w:rPr>
          <w:rFonts w:cs="SimSun" w:hint="eastAsia"/>
          <w:lang w:eastAsia="zh-CN"/>
        </w:rPr>
        <w:t>提升管理效能</w:t>
      </w:r>
    </w:p>
    <w:p w14:paraId="43126D34" w14:textId="77777777" w:rsidR="00CD05C6" w:rsidRPr="002714FF" w:rsidRDefault="00CD05C6" w:rsidP="00CD05C6">
      <w:pPr>
        <w:rPr>
          <w:rFonts w:cs="SimSun"/>
          <w:lang w:eastAsia="zh-CN"/>
        </w:rPr>
      </w:pPr>
      <w:r w:rsidRPr="002714FF">
        <w:rPr>
          <w:rFonts w:cs="SimSun" w:hint="eastAsia"/>
          <w:lang w:eastAsia="zh-CN"/>
        </w:rPr>
        <w:t xml:space="preserve">　　环境准入制度是从源头上预防环境污染和生态破坏的一项环境管理制度。近年来，浙江利用“环境准入”这道控制闸，有效加快了“腾笼换鸟”、产业绿色转型升级的脚步。</w:t>
      </w:r>
    </w:p>
    <w:p w14:paraId="34F434BD"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2009</w:t>
      </w:r>
      <w:r w:rsidRPr="002714FF">
        <w:rPr>
          <w:rFonts w:cs="SimSun" w:hint="eastAsia"/>
          <w:lang w:eastAsia="zh-CN"/>
        </w:rPr>
        <w:t>年开始，浙江省陆续制定出台了、化学原料药、废纸造纸、印染、电镀、农药、生猪养殖、热电联产、染料、啤酒、涤纶、氨纶、制革、黄酒酿造等</w:t>
      </w:r>
      <w:r w:rsidRPr="002714FF">
        <w:rPr>
          <w:rFonts w:cs="SimSun"/>
          <w:lang w:eastAsia="zh-CN"/>
        </w:rPr>
        <w:t>13</w:t>
      </w:r>
      <w:r w:rsidRPr="002714FF">
        <w:rPr>
          <w:rFonts w:cs="SimSun" w:hint="eastAsia"/>
          <w:lang w:eastAsia="zh-CN"/>
        </w:rPr>
        <w:t>个产业环境准入指导意见（以下简称《准入指导意见》）。</w:t>
      </w:r>
      <w:r w:rsidRPr="002714FF">
        <w:rPr>
          <w:rFonts w:cs="SimSun"/>
          <w:lang w:eastAsia="zh-CN"/>
        </w:rPr>
        <w:t>2016</w:t>
      </w:r>
      <w:r w:rsidRPr="002714FF">
        <w:rPr>
          <w:rFonts w:cs="SimSun" w:hint="eastAsia"/>
          <w:lang w:eastAsia="zh-CN"/>
        </w:rPr>
        <w:t>年，对其进行修订，并新增生活垃圾焚烧、燃煤发电等</w:t>
      </w:r>
      <w:r w:rsidRPr="002714FF">
        <w:rPr>
          <w:rFonts w:cs="SimSun"/>
          <w:lang w:eastAsia="zh-CN"/>
        </w:rPr>
        <w:t>2</w:t>
      </w:r>
      <w:r w:rsidRPr="002714FF">
        <w:rPr>
          <w:rFonts w:cs="SimSun" w:hint="eastAsia"/>
          <w:lang w:eastAsia="zh-CN"/>
        </w:rPr>
        <w:t>个产业环境准入指导意见。</w:t>
      </w:r>
    </w:p>
    <w:p w14:paraId="17981021" w14:textId="77777777" w:rsidR="00CD05C6" w:rsidRPr="002714FF" w:rsidRDefault="00CD05C6" w:rsidP="00CD05C6">
      <w:pPr>
        <w:rPr>
          <w:rFonts w:cs="SimSun"/>
          <w:lang w:eastAsia="zh-CN"/>
        </w:rPr>
      </w:pPr>
      <w:r w:rsidRPr="002714FF">
        <w:rPr>
          <w:rFonts w:cs="SimSun" w:hint="eastAsia"/>
          <w:lang w:eastAsia="zh-CN"/>
        </w:rPr>
        <w:t xml:space="preserve">　　“随着生态环境保护形势不断变化，新的法律法规和环保政策不断出台，对环评审批的要求不断提高，原有环境准入指导意见部分内容已不符合新要求。同时，基层环评审批力量仍然不足，仍然存在环境准入把关尺度不一的问题。”省生态环境厅二级巡视员周碧河介绍，修订《准入指导意见》，既是贯彻落实国家和省委、省政府深化环评制度改革、优化营商环境、推动发展方式绿色低碳转型的需要，也是统筹好发展和保护、助力“两个先行”，推动经济绿色高质量发展的现实需要，对进一步统一管理尺度、提升管理效能、加强源头防控、推进重点产业减污降碳协同增效具有重要意义。</w:t>
      </w:r>
    </w:p>
    <w:p w14:paraId="3FAF70D2" w14:textId="77777777" w:rsidR="00CD05C6" w:rsidRPr="002714FF" w:rsidRDefault="00CD05C6" w:rsidP="00CD05C6">
      <w:pPr>
        <w:rPr>
          <w:rFonts w:cs="SimSun"/>
          <w:lang w:eastAsia="zh-CN"/>
        </w:rPr>
      </w:pPr>
      <w:r w:rsidRPr="002714FF">
        <w:rPr>
          <w:rFonts w:cs="SimSun" w:hint="eastAsia"/>
          <w:lang w:eastAsia="zh-CN"/>
        </w:rPr>
        <w:t xml:space="preserve">　　本次修订主要是对现有法律法规、政策标准和技术规范的衔接落实，进一步强化对燃煤火电等污染物排放量高，医药化工、电镀等排放种类多的产业，垃圾焚烧、生猪养殖等社会关注度大的民生行业，以及纺织印染等“浙江特色”产业的审批指导，同时深入落实坚决遏制“两高一低”项目盲目上马的要求，鼓励传统产业进一步提高生产工艺和污染物治理水平。</w:t>
      </w:r>
    </w:p>
    <w:p w14:paraId="4887EFEC" w14:textId="77777777" w:rsidR="00CD05C6" w:rsidRPr="002714FF" w:rsidRDefault="00CD05C6" w:rsidP="00CD05C6">
      <w:pPr>
        <w:rPr>
          <w:rFonts w:cs="SimSun"/>
          <w:lang w:eastAsia="zh-CN"/>
        </w:rPr>
      </w:pPr>
      <w:r w:rsidRPr="002714FF">
        <w:rPr>
          <w:rFonts w:cs="SimSun" w:hint="eastAsia"/>
          <w:lang w:eastAsia="zh-CN"/>
        </w:rPr>
        <w:t xml:space="preserve">　构建全要素管控体系</w:t>
      </w:r>
      <w:r w:rsidRPr="002714FF">
        <w:rPr>
          <w:rFonts w:cs="SimSun"/>
          <w:lang w:eastAsia="zh-CN"/>
        </w:rPr>
        <w:t xml:space="preserve"> </w:t>
      </w:r>
      <w:r w:rsidRPr="002714FF">
        <w:rPr>
          <w:rFonts w:cs="SimSun" w:hint="eastAsia"/>
          <w:lang w:eastAsia="zh-CN"/>
        </w:rPr>
        <w:t>推动绿色转型</w:t>
      </w:r>
    </w:p>
    <w:p w14:paraId="220BFD17" w14:textId="77777777" w:rsidR="00CD05C6" w:rsidRPr="002714FF" w:rsidRDefault="00CD05C6" w:rsidP="00CD05C6">
      <w:pPr>
        <w:rPr>
          <w:rFonts w:cs="SimSun"/>
          <w:lang w:eastAsia="zh-CN"/>
        </w:rPr>
      </w:pPr>
      <w:r w:rsidRPr="002714FF">
        <w:rPr>
          <w:rFonts w:cs="SimSun" w:hint="eastAsia"/>
          <w:lang w:eastAsia="zh-CN"/>
        </w:rPr>
        <w:t xml:space="preserve">　　本次《准入指导意见》修订既对有关产业项目明确了项目环境源头准入、污染物排放管理和减污降碳的具体要求，又提出了鼓励达到的先进技术水平要求，在严格把关的同时高效服务项目落地。</w:t>
      </w:r>
    </w:p>
    <w:p w14:paraId="40F9125A" w14:textId="77777777" w:rsidR="00CD05C6" w:rsidRPr="002714FF" w:rsidRDefault="00CD05C6" w:rsidP="00CD05C6">
      <w:pPr>
        <w:rPr>
          <w:rFonts w:cs="SimSun"/>
          <w:lang w:eastAsia="zh-CN"/>
        </w:rPr>
      </w:pPr>
      <w:r w:rsidRPr="002714FF">
        <w:rPr>
          <w:rFonts w:cs="SimSun" w:hint="eastAsia"/>
          <w:lang w:eastAsia="zh-CN"/>
        </w:rPr>
        <w:t xml:space="preserve">　　产业布局是关系区域经济、社会与环境可持续发展的关键问题。本次修订首先明确了各行业准入指导意见的适用范围，将严格限制企业选址作为先决条件，要求各行业建设项目选址须符合国土空间规划、生态环境分区管控，以及相应行业的发展规划等。除生活垃圾焚烧、燃煤火电、热电联产、生猪养殖外，其他行业新建、</w:t>
      </w:r>
      <w:r w:rsidRPr="002714FF">
        <w:rPr>
          <w:rFonts w:cs="SimSun" w:hint="eastAsia"/>
          <w:lang w:eastAsia="zh-CN"/>
        </w:rPr>
        <w:lastRenderedPageBreak/>
        <w:t>扩建项目原则上要求布设在产业园区，并符合园区规划环评要求。其中化学原料药、农药和染料部分项目还须进入化工园区，专业电镀项目原则上进入电镀园区。</w:t>
      </w:r>
    </w:p>
    <w:p w14:paraId="2E41ECF9" w14:textId="77777777" w:rsidR="00CD05C6" w:rsidRPr="002714FF" w:rsidRDefault="00CD05C6" w:rsidP="00CD05C6">
      <w:pPr>
        <w:rPr>
          <w:rFonts w:cs="SimSun"/>
          <w:lang w:eastAsia="zh-CN"/>
        </w:rPr>
      </w:pPr>
      <w:r w:rsidRPr="002714FF">
        <w:rPr>
          <w:rFonts w:cs="SimSun" w:hint="eastAsia"/>
          <w:lang w:eastAsia="zh-CN"/>
        </w:rPr>
        <w:t xml:space="preserve">　　为推动企业提升“含绿量”，本次修订根据国家和浙江省产业政策相关规定，明确各行业工艺装备、清洁生产等具体要求，鼓励使用先进技术、清洁生产方式和节能减排设备，提升产业整体水平。例如，《浙江省生活垃圾焚烧产业环境准入指导意见》中明确提出，应选择技术先进、成熟可靠、对当地生活垃圾特性适应性强的焚烧炉，积极提高能源利用效率，控制污染物和温室气体排放，根据垃圾焚烧设施的规模及周边用热条件，鼓励余热利用。</w:t>
      </w:r>
    </w:p>
    <w:p w14:paraId="322CE3F9" w14:textId="77777777" w:rsidR="00CD05C6" w:rsidRPr="002714FF" w:rsidRDefault="00CD05C6" w:rsidP="00CD05C6">
      <w:pPr>
        <w:rPr>
          <w:rFonts w:cs="SimSun"/>
          <w:lang w:eastAsia="zh-CN"/>
        </w:rPr>
      </w:pPr>
      <w:r w:rsidRPr="002714FF">
        <w:rPr>
          <w:rFonts w:cs="SimSun" w:hint="eastAsia"/>
          <w:lang w:eastAsia="zh-CN"/>
        </w:rPr>
        <w:t xml:space="preserve">　　本次修订还明确了污染防治措施要求，根据不同产业各自产排污特点，在原有空间准入、工艺装备等要求基础上，新增噪声污染防治、土壤与地下水污染协同防控等内容，形成覆盖“水气土声渣”的立体化管控网络。</w:t>
      </w:r>
    </w:p>
    <w:p w14:paraId="7F32A749" w14:textId="77777777" w:rsidR="00CD05C6" w:rsidRPr="002714FF" w:rsidRDefault="00CD05C6" w:rsidP="00CD05C6">
      <w:pPr>
        <w:rPr>
          <w:rFonts w:cs="SimSun"/>
          <w:lang w:eastAsia="zh-CN"/>
        </w:rPr>
      </w:pPr>
      <w:r w:rsidRPr="002714FF">
        <w:rPr>
          <w:rFonts w:cs="SimSun" w:hint="eastAsia"/>
          <w:lang w:eastAsia="zh-CN"/>
        </w:rPr>
        <w:t xml:space="preserve">　强化新兴聚焦领域监管</w:t>
      </w:r>
      <w:r w:rsidRPr="002714FF">
        <w:rPr>
          <w:rFonts w:cs="SimSun"/>
          <w:lang w:eastAsia="zh-CN"/>
        </w:rPr>
        <w:t xml:space="preserve"> </w:t>
      </w:r>
      <w:r w:rsidRPr="002714FF">
        <w:rPr>
          <w:rFonts w:cs="SimSun" w:hint="eastAsia"/>
          <w:lang w:eastAsia="zh-CN"/>
        </w:rPr>
        <w:t>做好解读宣贯</w:t>
      </w:r>
    </w:p>
    <w:p w14:paraId="5548A7EF" w14:textId="77777777" w:rsidR="00CD05C6" w:rsidRPr="002714FF" w:rsidRDefault="00CD05C6" w:rsidP="00CD05C6">
      <w:pPr>
        <w:rPr>
          <w:rFonts w:cs="SimSun"/>
          <w:lang w:eastAsia="zh-CN"/>
        </w:rPr>
      </w:pPr>
      <w:r w:rsidRPr="002714FF">
        <w:rPr>
          <w:rFonts w:cs="SimSun" w:hint="eastAsia"/>
          <w:lang w:eastAsia="zh-CN"/>
        </w:rPr>
        <w:t xml:space="preserve">　　在实现“双碳”目标和区域环境质量改善等方面，本次《准入指导意见》修订通过衔接温室气体、新污染物、超低排放、总氮控制等最新管理要求，强化减污降碳协同，为经济绿色高质量发展提供制度保障。</w:t>
      </w:r>
    </w:p>
    <w:p w14:paraId="5F5F64F2" w14:textId="77777777" w:rsidR="00CD05C6" w:rsidRPr="002714FF" w:rsidRDefault="00CD05C6" w:rsidP="00CD05C6">
      <w:pPr>
        <w:rPr>
          <w:rFonts w:cs="SimSun"/>
          <w:lang w:eastAsia="zh-CN"/>
        </w:rPr>
      </w:pPr>
      <w:r w:rsidRPr="002714FF">
        <w:rPr>
          <w:rFonts w:cs="SimSun" w:hint="eastAsia"/>
          <w:lang w:eastAsia="zh-CN"/>
        </w:rPr>
        <w:t xml:space="preserve">　　浙江是全国首个在全省范围内开展碳评价工作的省份。《准入指导意见》对纳入浙江省碳排放评价试点的燃煤发电、热电联产、废纸造纸、印染、农药、涤纶、氨纶等产业提出温室气体排放要求，燃煤发电和热电联产项目提出煤炭总量控制要求。同时，明确各行业实行总量控制的常规指标和特征污染因子，以及区域质量未达标因子对应的主要污染物削减替代要求，以及环杭州湾区域废水总氮控制要求，以进一步推动区域生态环境质量改善和可持续发展。</w:t>
      </w:r>
    </w:p>
    <w:p w14:paraId="69B0920C" w14:textId="77777777" w:rsidR="00CD05C6" w:rsidRPr="002714FF" w:rsidRDefault="00CD05C6" w:rsidP="00CD05C6">
      <w:pPr>
        <w:rPr>
          <w:rFonts w:cs="SimSun"/>
          <w:lang w:eastAsia="zh-CN"/>
        </w:rPr>
      </w:pPr>
      <w:r w:rsidRPr="002714FF">
        <w:rPr>
          <w:rFonts w:cs="SimSun" w:hint="eastAsia"/>
          <w:lang w:eastAsia="zh-CN"/>
        </w:rPr>
        <w:t xml:space="preserve">　　下一步，浙江省生态环境厅将指导各级生态环境部门认真落实各产业环境准入指导意见要求，统一尺度，加强项目审批把关，并适时对各产业环境准入指导意见的执行情况开展跟踪评估，及时进行修订，确保与最新的生态环境法律法规、行业标准、技术规范等相衔接，科学发挥实效。</w:t>
      </w:r>
    </w:p>
    <w:p w14:paraId="35DFB30C" w14:textId="77777777" w:rsidR="00CD05C6" w:rsidRPr="002714FF" w:rsidRDefault="00CD05C6" w:rsidP="00CD05C6">
      <w:pPr>
        <w:rPr>
          <w:rFonts w:cs="SimSun"/>
          <w:lang w:eastAsia="zh-CN"/>
        </w:rPr>
      </w:pPr>
      <w:r w:rsidRPr="002714FF">
        <w:rPr>
          <w:rFonts w:cs="SimSun" w:hint="eastAsia"/>
          <w:lang w:eastAsia="zh-CN"/>
        </w:rPr>
        <w:t>＜来源：中环报＞</w:t>
      </w:r>
    </w:p>
    <w:p w14:paraId="61E4A148" w14:textId="77777777" w:rsidR="00CD05C6" w:rsidRPr="002714FF" w:rsidRDefault="00CD05C6" w:rsidP="00CD05C6">
      <w:pPr>
        <w:rPr>
          <w:rFonts w:cs="SimSun"/>
          <w:lang w:eastAsia="zh-CN"/>
        </w:rPr>
      </w:pPr>
      <w:r w:rsidRPr="002714FF">
        <w:rPr>
          <w:rFonts w:cs="SimSun"/>
          <w:lang w:eastAsia="zh-CN"/>
        </w:rPr>
        <w:t>http://www.cenews.com.cn/news.html?aid=1200980</w:t>
      </w:r>
    </w:p>
    <w:p w14:paraId="1B0C43C4" w14:textId="77777777" w:rsidR="00CD05C6" w:rsidRPr="002714FF" w:rsidRDefault="00CD05C6" w:rsidP="00CD05C6">
      <w:pPr>
        <w:rPr>
          <w:rFonts w:cs="SimSun"/>
          <w:lang w:eastAsia="zh-CN"/>
        </w:rPr>
      </w:pPr>
    </w:p>
    <w:p w14:paraId="335F46A0" w14:textId="07603469" w:rsidR="00CD05C6" w:rsidRPr="002714FF" w:rsidRDefault="00CD05C6"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2" w:name="_Toc192843718"/>
      <w:r w:rsidRPr="002714FF">
        <w:rPr>
          <w:rFonts w:eastAsia="SimHei" w:hint="eastAsia"/>
          <w:bCs/>
          <w:kern w:val="0"/>
          <w:sz w:val="28"/>
          <w:szCs w:val="20"/>
          <w:lang w:eastAsia="zh-CN"/>
        </w:rPr>
        <w:t>山东</w:t>
      </w:r>
      <w:r w:rsidR="00E958B4" w:rsidRPr="002714FF">
        <w:rPr>
          <w:rFonts w:eastAsia="SimHei" w:hint="eastAsia"/>
          <w:bCs/>
          <w:kern w:val="0"/>
          <w:sz w:val="28"/>
          <w:szCs w:val="20"/>
          <w:lang w:eastAsia="zh-CN"/>
        </w:rPr>
        <w:t>省新闻发布会：</w:t>
      </w:r>
      <w:r w:rsidRPr="002714FF">
        <w:rPr>
          <w:rFonts w:eastAsia="SimHei" w:hint="eastAsia"/>
          <w:bCs/>
          <w:kern w:val="0"/>
          <w:sz w:val="28"/>
          <w:szCs w:val="20"/>
          <w:lang w:eastAsia="zh-CN"/>
        </w:rPr>
        <w:t>落实双碳目标探索绿色发展新路径</w:t>
      </w:r>
      <w:bookmarkEnd w:id="22"/>
    </w:p>
    <w:p w14:paraId="69253F44"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4</w:t>
      </w:r>
      <w:r w:rsidRPr="002714FF">
        <w:rPr>
          <w:rFonts w:cs="SimSun" w:hint="eastAsia"/>
          <w:lang w:eastAsia="zh-CN"/>
        </w:rPr>
        <w:t>日，山东省人民政府新闻办公室举行“抓改革创新促高质量发展”主题系列新闻发布会，邀请省生态环境厅副厅长王福栋；省发展改革委二级巡视员封立树；省市场监管局总工程师，质量发展处处长、二级巡视员王蕊；省生态环境厅总工程师徐本亮；日照钢铁控股集团有限公司党委书记闫秀训介绍我省稳步推进双碳工作，积极参与全国碳市场建设，开展产品碳足迹核算与碳普惠机制建设有关情况，并回答记者问题。以下是新闻发布会全文实录：</w:t>
      </w:r>
    </w:p>
    <w:p w14:paraId="54F8F70F" w14:textId="77777777" w:rsidR="00CD05C6" w:rsidRPr="002714FF" w:rsidRDefault="00CD05C6" w:rsidP="00CD05C6">
      <w:pPr>
        <w:rPr>
          <w:rFonts w:cs="SimSun"/>
          <w:lang w:eastAsia="zh-CN"/>
        </w:rPr>
      </w:pPr>
      <w:r w:rsidRPr="002714FF">
        <w:rPr>
          <w:rFonts w:cs="SimSun" w:hint="eastAsia"/>
          <w:lang w:eastAsia="zh-CN"/>
        </w:rPr>
        <w:t xml:space="preserve">　　山东作为重化大省、燃煤大省，坚决贯彻落实国家“双碳”战略目标，协同推进降碳、减污、扩绿、增长，坚决完成“十四五”碳强度下降目标、碳市场履约等任务，积极探索应对气候变化地方管理模式，经济社会发展全面绿色转型取得新成效。</w:t>
      </w:r>
      <w:r w:rsidRPr="002714FF">
        <w:rPr>
          <w:rFonts w:cs="SimSun"/>
          <w:lang w:eastAsia="zh-CN"/>
        </w:rPr>
        <w:t>2024</w:t>
      </w:r>
      <w:r w:rsidRPr="002714FF">
        <w:rPr>
          <w:rFonts w:cs="SimSun" w:hint="eastAsia"/>
          <w:lang w:eastAsia="zh-CN"/>
        </w:rPr>
        <w:t>年，污染防治攻坚战考核连续四年优秀，全省碳排放强度持续降低，双碳行动取得“四个显著提升”。</w:t>
      </w:r>
    </w:p>
    <w:p w14:paraId="6E2ACEBE" w14:textId="77777777" w:rsidR="00CD05C6" w:rsidRPr="002714FF" w:rsidRDefault="00CD05C6" w:rsidP="00CD05C6">
      <w:pPr>
        <w:rPr>
          <w:rFonts w:cs="SimSun"/>
          <w:lang w:eastAsia="zh-CN"/>
        </w:rPr>
      </w:pPr>
      <w:r w:rsidRPr="002714FF">
        <w:rPr>
          <w:rFonts w:cs="SimSun" w:hint="eastAsia"/>
          <w:lang w:eastAsia="zh-CN"/>
        </w:rPr>
        <w:t xml:space="preserve">　　一是制度牵引力显著提升。贯彻落实国家和省碳达峰实施方案，出台并实施重点领域配套工作方案，从能源、工业、交通、建筑等多领域稳步推动节能降碳。</w:t>
      </w:r>
      <w:r w:rsidRPr="002714FF">
        <w:rPr>
          <w:rFonts w:cs="SimSun"/>
          <w:lang w:eastAsia="zh-CN"/>
        </w:rPr>
        <w:t>2024</w:t>
      </w:r>
      <w:r w:rsidRPr="002714FF">
        <w:rPr>
          <w:rFonts w:cs="SimSun" w:hint="eastAsia"/>
          <w:lang w:eastAsia="zh-CN"/>
        </w:rPr>
        <w:t>年</w:t>
      </w:r>
      <w:r w:rsidRPr="002714FF">
        <w:rPr>
          <w:rFonts w:cs="SimSun"/>
          <w:lang w:eastAsia="zh-CN"/>
        </w:rPr>
        <w:t>7</w:t>
      </w:r>
      <w:r w:rsidRPr="002714FF">
        <w:rPr>
          <w:rFonts w:cs="SimSun" w:hint="eastAsia"/>
          <w:lang w:eastAsia="zh-CN"/>
        </w:rPr>
        <w:t>月，全国首个省级“两高”项目碳排放减量替代办法进一步修订，继续为全省煤电行业转型升级和重大项目落地提供碳排放要素保障，服务</w:t>
      </w:r>
      <w:r w:rsidRPr="002714FF">
        <w:rPr>
          <w:rFonts w:cs="SimSun"/>
          <w:lang w:eastAsia="zh-CN"/>
        </w:rPr>
        <w:t>70</w:t>
      </w:r>
      <w:r w:rsidRPr="002714FF">
        <w:rPr>
          <w:rFonts w:cs="SimSun" w:hint="eastAsia"/>
          <w:lang w:eastAsia="zh-CN"/>
        </w:rPr>
        <w:t>余个项目减少碳排放量</w:t>
      </w:r>
      <w:r w:rsidRPr="002714FF">
        <w:rPr>
          <w:rFonts w:cs="SimSun"/>
          <w:lang w:eastAsia="zh-CN"/>
        </w:rPr>
        <w:t>700</w:t>
      </w:r>
      <w:r w:rsidRPr="002714FF">
        <w:rPr>
          <w:rFonts w:cs="SimSun" w:hint="eastAsia"/>
          <w:lang w:eastAsia="zh-CN"/>
        </w:rPr>
        <w:t>余万吨，在确保“两高”项目碳排放总量只减不增的同时，实现了经济效益、环境效益、气候效益多赢。碳足迹试点管理体系进一步完善，开展城市、行业、产品碳足迹核算和标识认证、数据质量计量支撑等试点工作，为钢铁、轮胎、纺织等重点行业全流程降碳提供支撑。实施《山东省适应气候变化行动方案</w:t>
      </w:r>
      <w:r w:rsidRPr="002714FF">
        <w:rPr>
          <w:rFonts w:cs="SimSun"/>
          <w:lang w:eastAsia="zh-CN"/>
        </w:rPr>
        <w:t>2035</w:t>
      </w:r>
      <w:r w:rsidRPr="002714FF">
        <w:rPr>
          <w:rFonts w:cs="SimSun" w:hint="eastAsia"/>
          <w:lang w:eastAsia="zh-CN"/>
        </w:rPr>
        <w:t>》，会同气象等部门开展碳监测试点等工作。威海、济南新旧动能转换起步区入选深化气候适应型城市，</w:t>
      </w:r>
      <w:r w:rsidRPr="002714FF">
        <w:rPr>
          <w:rFonts w:cs="SimSun"/>
          <w:lang w:eastAsia="zh-CN"/>
        </w:rPr>
        <w:t>4</w:t>
      </w:r>
      <w:r w:rsidRPr="002714FF">
        <w:rPr>
          <w:rFonts w:cs="SimSun" w:hint="eastAsia"/>
          <w:lang w:eastAsia="zh-CN"/>
        </w:rPr>
        <w:t>个国家低碳城市试点和青岛西海岸新区气候投融资试点工作扎实推进。</w:t>
      </w:r>
    </w:p>
    <w:p w14:paraId="7B4A361F" w14:textId="77777777" w:rsidR="00CD05C6" w:rsidRPr="002714FF" w:rsidRDefault="00CD05C6" w:rsidP="00CD05C6">
      <w:pPr>
        <w:rPr>
          <w:rFonts w:cs="SimSun"/>
          <w:lang w:eastAsia="zh-CN"/>
        </w:rPr>
      </w:pPr>
      <w:r w:rsidRPr="002714FF">
        <w:rPr>
          <w:rFonts w:cs="SimSun" w:hint="eastAsia"/>
          <w:lang w:eastAsia="zh-CN"/>
        </w:rPr>
        <w:t xml:space="preserve">　　二是市场驱动力显著提升。充分利用碳市场调节机制，推动全省煤电行业整体碳排放管理水平提升。截至</w:t>
      </w:r>
      <w:r w:rsidRPr="002714FF">
        <w:rPr>
          <w:rFonts w:cs="SimSun"/>
          <w:lang w:eastAsia="zh-CN"/>
        </w:rPr>
        <w:t>2024</w:t>
      </w:r>
      <w:r w:rsidRPr="002714FF">
        <w:rPr>
          <w:rFonts w:cs="SimSun" w:hint="eastAsia"/>
          <w:lang w:eastAsia="zh-CN"/>
        </w:rPr>
        <w:t>年，全国碳市场已运行三个履约周期，我省纳入全国碳市场的电力企业总计</w:t>
      </w:r>
      <w:r w:rsidRPr="002714FF">
        <w:rPr>
          <w:rFonts w:cs="SimSun"/>
          <w:lang w:eastAsia="zh-CN"/>
        </w:rPr>
        <w:t>300</w:t>
      </w:r>
      <w:r w:rsidRPr="002714FF">
        <w:rPr>
          <w:rFonts w:cs="SimSun" w:hint="eastAsia"/>
          <w:lang w:eastAsia="zh-CN"/>
        </w:rPr>
        <w:t>余家，企业数量与履约</w:t>
      </w:r>
      <w:r w:rsidRPr="002714FF">
        <w:rPr>
          <w:rFonts w:cs="SimSun" w:hint="eastAsia"/>
          <w:lang w:eastAsia="zh-CN"/>
        </w:rPr>
        <w:lastRenderedPageBreak/>
        <w:t>量分别占全国的</w:t>
      </w:r>
      <w:r w:rsidRPr="002714FF">
        <w:rPr>
          <w:rFonts w:cs="SimSun"/>
          <w:lang w:eastAsia="zh-CN"/>
        </w:rPr>
        <w:t>1/7</w:t>
      </w:r>
      <w:r w:rsidRPr="002714FF">
        <w:rPr>
          <w:rFonts w:cs="SimSun" w:hint="eastAsia"/>
          <w:lang w:eastAsia="zh-CN"/>
        </w:rPr>
        <w:t>和</w:t>
      </w:r>
      <w:r w:rsidRPr="002714FF">
        <w:rPr>
          <w:rFonts w:cs="SimSun"/>
          <w:lang w:eastAsia="zh-CN"/>
        </w:rPr>
        <w:t>1/10</w:t>
      </w:r>
      <w:r w:rsidRPr="002714FF">
        <w:rPr>
          <w:rFonts w:cs="SimSun" w:hint="eastAsia"/>
          <w:lang w:eastAsia="zh-CN"/>
        </w:rPr>
        <w:t>，每个履约周期应履企业全部完成履约，履约率均为</w:t>
      </w:r>
      <w:r w:rsidRPr="002714FF">
        <w:rPr>
          <w:rFonts w:cs="SimSun"/>
          <w:lang w:eastAsia="zh-CN"/>
        </w:rPr>
        <w:t>100%</w:t>
      </w:r>
      <w:r w:rsidRPr="002714FF">
        <w:rPr>
          <w:rFonts w:cs="SimSun" w:hint="eastAsia"/>
          <w:lang w:eastAsia="zh-CN"/>
        </w:rPr>
        <w:t>；碳排放配额累计买入量</w:t>
      </w:r>
      <w:r w:rsidRPr="002714FF">
        <w:rPr>
          <w:rFonts w:cs="SimSun"/>
          <w:lang w:eastAsia="zh-CN"/>
        </w:rPr>
        <w:t>1.01</w:t>
      </w:r>
      <w:r w:rsidRPr="002714FF">
        <w:rPr>
          <w:rFonts w:cs="SimSun" w:hint="eastAsia"/>
          <w:lang w:eastAsia="zh-CN"/>
        </w:rPr>
        <w:t>亿吨、成交额</w:t>
      </w:r>
      <w:r w:rsidRPr="002714FF">
        <w:rPr>
          <w:rFonts w:cs="SimSun"/>
          <w:lang w:eastAsia="zh-CN"/>
        </w:rPr>
        <w:t>58.32</w:t>
      </w:r>
      <w:r w:rsidRPr="002714FF">
        <w:rPr>
          <w:rFonts w:cs="SimSun" w:hint="eastAsia"/>
          <w:lang w:eastAsia="zh-CN"/>
        </w:rPr>
        <w:t>亿元，累计卖出量</w:t>
      </w:r>
      <w:r w:rsidRPr="002714FF">
        <w:rPr>
          <w:rFonts w:cs="SimSun"/>
          <w:lang w:eastAsia="zh-CN"/>
        </w:rPr>
        <w:t>1.33</w:t>
      </w:r>
      <w:r w:rsidRPr="002714FF">
        <w:rPr>
          <w:rFonts w:cs="SimSun" w:hint="eastAsia"/>
          <w:lang w:eastAsia="zh-CN"/>
        </w:rPr>
        <w:t>亿吨、成交额</w:t>
      </w:r>
      <w:r w:rsidRPr="002714FF">
        <w:rPr>
          <w:rFonts w:cs="SimSun"/>
          <w:lang w:eastAsia="zh-CN"/>
        </w:rPr>
        <w:t>84.72</w:t>
      </w:r>
      <w:r w:rsidRPr="002714FF">
        <w:rPr>
          <w:rFonts w:cs="SimSun" w:hint="eastAsia"/>
          <w:lang w:eastAsia="zh-CN"/>
        </w:rPr>
        <w:t>亿元，交易量占全国的四分之一。积极推进国家核证自愿减排交易市场建设，烟台海阳市海上风电项目成功登记全国首个新国家核证自愿减排项目，枣庄山亭区碳汇造林项目、威海市海上风电项目已在全国温室气体自愿减排注册登记系统及信息平台完成公示。</w:t>
      </w:r>
    </w:p>
    <w:p w14:paraId="690B4110" w14:textId="77777777" w:rsidR="00CD05C6" w:rsidRPr="002714FF" w:rsidRDefault="00CD05C6" w:rsidP="00CD05C6">
      <w:pPr>
        <w:rPr>
          <w:rFonts w:cs="SimSun"/>
          <w:lang w:eastAsia="zh-CN"/>
        </w:rPr>
      </w:pPr>
      <w:r w:rsidRPr="002714FF">
        <w:rPr>
          <w:rFonts w:cs="SimSun" w:hint="eastAsia"/>
          <w:lang w:eastAsia="zh-CN"/>
        </w:rPr>
        <w:t xml:space="preserve">　　三是国际影响力显著提升。充分利用中国—太平洋岛国应对气候变化合作中心省部共建平台，开展适应气候变化相关工作，每年开展携手太平洋岛国应对气候变化对话会。配合生态环境部举办多期应对气候变化南南合作培训、研讨班。聚焦长岛国际零碳岛屿建设，支持烟台扎实开展零碳示范场景建设，争取形成可复制可推广经验样板。</w:t>
      </w:r>
      <w:r w:rsidRPr="002714FF">
        <w:rPr>
          <w:rFonts w:cs="SimSun"/>
          <w:lang w:eastAsia="zh-CN"/>
        </w:rPr>
        <w:t>2024</w:t>
      </w:r>
      <w:r w:rsidRPr="002714FF">
        <w:rPr>
          <w:rFonts w:cs="SimSun" w:hint="eastAsia"/>
          <w:lang w:eastAsia="zh-CN"/>
        </w:rPr>
        <w:t>年</w:t>
      </w:r>
      <w:r w:rsidRPr="002714FF">
        <w:rPr>
          <w:rFonts w:cs="SimSun"/>
          <w:lang w:eastAsia="zh-CN"/>
        </w:rPr>
        <w:t>11</w:t>
      </w:r>
      <w:r w:rsidRPr="002714FF">
        <w:rPr>
          <w:rFonts w:cs="SimSun" w:hint="eastAsia"/>
          <w:lang w:eastAsia="zh-CN"/>
        </w:rPr>
        <w:t>月，我省在联合国气候变化巴库大会中国角与生态环境部共同主办了“国际零碳岛屿合作倡议发布会”，得到了广泛响应。这是我省首次在联合国气候大会上向世界发出倡议，展示了我省零碳岛屿建设理念，促进了我省与小岛屿国家的合作交流。</w:t>
      </w:r>
    </w:p>
    <w:p w14:paraId="6FCC021D" w14:textId="77777777" w:rsidR="00CD05C6" w:rsidRPr="002714FF" w:rsidRDefault="00CD05C6" w:rsidP="00CD05C6">
      <w:pPr>
        <w:rPr>
          <w:rFonts w:cs="SimSun"/>
          <w:lang w:eastAsia="zh-CN"/>
        </w:rPr>
      </w:pPr>
      <w:r w:rsidRPr="002714FF">
        <w:rPr>
          <w:rFonts w:cs="SimSun" w:hint="eastAsia"/>
          <w:lang w:eastAsia="zh-CN"/>
        </w:rPr>
        <w:t xml:space="preserve">　　四是社会共建氛围显著提升。“人人减排、人人受益”的碳普惠机制进一步完善。</w:t>
      </w:r>
      <w:r w:rsidRPr="002714FF">
        <w:rPr>
          <w:rFonts w:cs="SimSun"/>
          <w:lang w:eastAsia="zh-CN"/>
        </w:rPr>
        <w:t>2025</w:t>
      </w:r>
      <w:r w:rsidRPr="002714FF">
        <w:rPr>
          <w:rFonts w:cs="SimSun" w:hint="eastAsia"/>
          <w:lang w:eastAsia="zh-CN"/>
        </w:rPr>
        <w:t>年</w:t>
      </w:r>
      <w:r w:rsidRPr="002714FF">
        <w:rPr>
          <w:rFonts w:cs="SimSun"/>
          <w:lang w:eastAsia="zh-CN"/>
        </w:rPr>
        <w:t>1</w:t>
      </w:r>
      <w:r w:rsidRPr="002714FF">
        <w:rPr>
          <w:rFonts w:cs="SimSun" w:hint="eastAsia"/>
          <w:lang w:eastAsia="zh-CN"/>
        </w:rPr>
        <w:t>月，省生态环境厅、发展改革委联合印发《山东省碳普惠试点工作指导意见》，在试点方法学管理、减排量核算、交易和消纳等方面进行了统一规范，进一步推动全民低碳行动，激活社会减排活力。在省级层面，省机关事务管理局通过“碳惠山东”平台打造“公共机构碳小惠”子系统，已实现</w:t>
      </w:r>
      <w:r w:rsidRPr="002714FF">
        <w:rPr>
          <w:rFonts w:cs="SimSun"/>
          <w:lang w:eastAsia="zh-CN"/>
        </w:rPr>
        <w:t>123</w:t>
      </w:r>
      <w:r w:rsidRPr="002714FF">
        <w:rPr>
          <w:rFonts w:cs="SimSun" w:hint="eastAsia"/>
          <w:lang w:eastAsia="zh-CN"/>
        </w:rPr>
        <w:t>家省直机关单位碳账户和</w:t>
      </w:r>
      <w:r w:rsidRPr="002714FF">
        <w:rPr>
          <w:rFonts w:cs="SimSun"/>
          <w:lang w:eastAsia="zh-CN"/>
        </w:rPr>
        <w:t>1.3</w:t>
      </w:r>
      <w:r w:rsidRPr="002714FF">
        <w:rPr>
          <w:rFonts w:cs="SimSun" w:hint="eastAsia"/>
          <w:lang w:eastAsia="zh-CN"/>
        </w:rPr>
        <w:t>万个个人碳账户注册，开发了大型活动碳中和、零碳会议、绿色回收等</w:t>
      </w:r>
      <w:r w:rsidRPr="002714FF">
        <w:rPr>
          <w:rFonts w:cs="SimSun"/>
          <w:lang w:eastAsia="zh-CN"/>
        </w:rPr>
        <w:t>9</w:t>
      </w:r>
      <w:r w:rsidRPr="002714FF">
        <w:rPr>
          <w:rFonts w:cs="SimSun" w:hint="eastAsia"/>
          <w:lang w:eastAsia="zh-CN"/>
        </w:rPr>
        <w:t>类低碳应用场景。地市层面形成多点突破：济南、青岛等</w:t>
      </w:r>
      <w:r w:rsidRPr="002714FF">
        <w:rPr>
          <w:rFonts w:cs="SimSun"/>
          <w:lang w:eastAsia="zh-CN"/>
        </w:rPr>
        <w:t>5</w:t>
      </w:r>
      <w:r w:rsidRPr="002714FF">
        <w:rPr>
          <w:rFonts w:cs="SimSun" w:hint="eastAsia"/>
          <w:lang w:eastAsia="zh-CN"/>
        </w:rPr>
        <w:t>市建成市级碳普惠平台，日照市“碳惠日照”小程序创新推出了绿色机关、零碳校园等</w:t>
      </w:r>
      <w:r w:rsidRPr="002714FF">
        <w:rPr>
          <w:rFonts w:cs="SimSun"/>
          <w:lang w:eastAsia="zh-CN"/>
        </w:rPr>
        <w:t>22</w:t>
      </w:r>
      <w:r w:rsidRPr="002714FF">
        <w:rPr>
          <w:rFonts w:cs="SimSun" w:hint="eastAsia"/>
          <w:lang w:eastAsia="zh-CN"/>
        </w:rPr>
        <w:t>个场景，吸引</w:t>
      </w:r>
      <w:r w:rsidRPr="002714FF">
        <w:rPr>
          <w:rFonts w:cs="SimSun"/>
          <w:lang w:eastAsia="zh-CN"/>
        </w:rPr>
        <w:t>11</w:t>
      </w:r>
      <w:r w:rsidRPr="002714FF">
        <w:rPr>
          <w:rFonts w:cs="SimSun" w:hint="eastAsia"/>
          <w:lang w:eastAsia="zh-CN"/>
        </w:rPr>
        <w:t>万市民参与，累计完成</w:t>
      </w:r>
      <w:r w:rsidRPr="002714FF">
        <w:rPr>
          <w:rFonts w:cs="SimSun"/>
          <w:lang w:eastAsia="zh-CN"/>
        </w:rPr>
        <w:t>57</w:t>
      </w:r>
      <w:r w:rsidRPr="002714FF">
        <w:rPr>
          <w:rFonts w:cs="SimSun" w:hint="eastAsia"/>
          <w:lang w:eastAsia="zh-CN"/>
        </w:rPr>
        <w:t>万次减排行为；青岛、威海两市分别在低碳出行和海洋碳汇领域开展方法学创新研究。全省已形成“省级统筹</w:t>
      </w:r>
      <w:r w:rsidRPr="002714FF">
        <w:rPr>
          <w:rFonts w:cs="SimSun"/>
          <w:lang w:eastAsia="zh-CN"/>
        </w:rPr>
        <w:t>+</w:t>
      </w:r>
      <w:r w:rsidRPr="002714FF">
        <w:rPr>
          <w:rFonts w:cs="SimSun" w:hint="eastAsia"/>
          <w:lang w:eastAsia="zh-CN"/>
        </w:rPr>
        <w:t>地市创新”的立体化碳普惠发展格局。</w:t>
      </w:r>
    </w:p>
    <w:p w14:paraId="007A03AE"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2025</w:t>
      </w:r>
      <w:r w:rsidRPr="002714FF">
        <w:rPr>
          <w:rFonts w:cs="SimSun" w:hint="eastAsia"/>
          <w:lang w:eastAsia="zh-CN"/>
        </w:rPr>
        <w:t>年，山东省将坚定扛牢“走在前、挑大梁”使命担当，遵循国家总体部署，积极稳妥推进全省应对气候变化工作，有为政府和有效市场结合，在碳排放强度控制基础上，逐步转向碳排放总量和强度“双控”，在绿色转型中推动发展实现质的有效提升和量的合理增长。</w:t>
      </w:r>
    </w:p>
    <w:p w14:paraId="63EBE879" w14:textId="77777777" w:rsidR="00CD05C6" w:rsidRPr="002714FF" w:rsidRDefault="00CD05C6" w:rsidP="00CD05C6">
      <w:pPr>
        <w:rPr>
          <w:rFonts w:cs="SimSun"/>
          <w:lang w:eastAsia="zh-CN"/>
        </w:rPr>
      </w:pPr>
      <w:r w:rsidRPr="002714FF">
        <w:rPr>
          <w:rFonts w:cs="SimSun" w:hint="eastAsia"/>
          <w:lang w:eastAsia="zh-CN"/>
        </w:rPr>
        <w:t xml:space="preserve">　　中国青年报记者：推动能耗双控逐步转向碳排放双控，是党中央、国务院作出的重大决策部署。请问，山东采取了哪些举措来应对和适应这一转变，后续还将开展哪些工作？</w:t>
      </w:r>
    </w:p>
    <w:p w14:paraId="6C4267FC" w14:textId="77777777" w:rsidR="00CD05C6" w:rsidRPr="002714FF" w:rsidRDefault="00CD05C6" w:rsidP="00CD05C6">
      <w:pPr>
        <w:rPr>
          <w:rFonts w:cs="SimSun"/>
          <w:lang w:eastAsia="zh-CN"/>
        </w:rPr>
      </w:pPr>
      <w:r w:rsidRPr="002714FF">
        <w:rPr>
          <w:rFonts w:cs="SimSun" w:hint="eastAsia"/>
          <w:lang w:eastAsia="zh-CN"/>
        </w:rPr>
        <w:t xml:space="preserve">　　省发展改革委二级巡视员封立树：推动能耗双控逐步转向碳排放双控，是党中央、国务院作出的重大决策部署，也是落实“双碳”战略的一项基础性制度变革。</w:t>
      </w:r>
    </w:p>
    <w:p w14:paraId="4A9C27C8" w14:textId="77777777" w:rsidR="00CD05C6" w:rsidRPr="002714FF" w:rsidRDefault="00CD05C6" w:rsidP="00CD05C6">
      <w:pPr>
        <w:rPr>
          <w:rFonts w:cs="SimSun"/>
          <w:lang w:eastAsia="zh-CN"/>
        </w:rPr>
      </w:pPr>
      <w:r w:rsidRPr="002714FF">
        <w:rPr>
          <w:rFonts w:cs="SimSun" w:hint="eastAsia"/>
          <w:lang w:eastAsia="zh-CN"/>
        </w:rPr>
        <w:t xml:space="preserve">　　近年来，围绕贯彻落实国家决策部署，我们主动适应新形势、新要求，结合我省实际，开展了五个方面的实践探索。一是省级层面统筹推进。成功争取我省纳入国家首批</w:t>
      </w:r>
      <w:r w:rsidRPr="002714FF">
        <w:rPr>
          <w:rFonts w:cs="SimSun"/>
          <w:lang w:eastAsia="zh-CN"/>
        </w:rPr>
        <w:t>8</w:t>
      </w:r>
      <w:r w:rsidRPr="002714FF">
        <w:rPr>
          <w:rFonts w:cs="SimSun" w:hint="eastAsia"/>
          <w:lang w:eastAsia="zh-CN"/>
        </w:rPr>
        <w:t>个能耗双控逐步转向碳排放双控试点省份，印发实施方案，从更高水平做好节能工作、夯实统计核算基础、健全碳排放标准计量体系等</w:t>
      </w:r>
      <w:r w:rsidRPr="002714FF">
        <w:rPr>
          <w:rFonts w:cs="SimSun"/>
          <w:lang w:eastAsia="zh-CN"/>
        </w:rPr>
        <w:t>8</w:t>
      </w:r>
      <w:r w:rsidRPr="002714FF">
        <w:rPr>
          <w:rFonts w:cs="SimSun" w:hint="eastAsia"/>
          <w:lang w:eastAsia="zh-CN"/>
        </w:rPr>
        <w:t>个方面对重点工作作出全面部署，统筹推进各项任务落实落地。二是市级层面试点先行。推动青岛市、烟台市、德州经济技术开发区等</w:t>
      </w:r>
      <w:r w:rsidRPr="002714FF">
        <w:rPr>
          <w:rFonts w:cs="SimSun"/>
          <w:lang w:eastAsia="zh-CN"/>
        </w:rPr>
        <w:t>3</w:t>
      </w:r>
      <w:r w:rsidRPr="002714FF">
        <w:rPr>
          <w:rFonts w:cs="SimSun" w:hint="eastAsia"/>
          <w:lang w:eastAsia="zh-CN"/>
        </w:rPr>
        <w:t>个城市（园区），纳入国家首批</w:t>
      </w:r>
      <w:r w:rsidRPr="002714FF">
        <w:rPr>
          <w:rFonts w:cs="SimSun"/>
          <w:lang w:eastAsia="zh-CN"/>
        </w:rPr>
        <w:t>35</w:t>
      </w:r>
      <w:r w:rsidRPr="002714FF">
        <w:rPr>
          <w:rFonts w:cs="SimSun" w:hint="eastAsia"/>
          <w:lang w:eastAsia="zh-CN"/>
        </w:rPr>
        <w:t>个碳达峰试点，指导各市印发试点实施方案，扎实推进试点任务，为全国碳达峰贡献山东智慧、山东方案。三是园区层面积极探索。落实中央经济工作会议关于“建立一批零碳园区”的重要部署，全面摸排全省开发区能耗、碳排放等基础数据，研究起草零碳园区建设方案，待方案正式印发后，计划按照每市原则上不超过</w:t>
      </w:r>
      <w:r w:rsidRPr="002714FF">
        <w:rPr>
          <w:rFonts w:cs="SimSun"/>
          <w:lang w:eastAsia="zh-CN"/>
        </w:rPr>
        <w:t>1</w:t>
      </w:r>
      <w:r w:rsidRPr="002714FF">
        <w:rPr>
          <w:rFonts w:cs="SimSun" w:hint="eastAsia"/>
          <w:lang w:eastAsia="zh-CN"/>
        </w:rPr>
        <w:t>家的标准，在全省选取</w:t>
      </w:r>
      <w:r w:rsidRPr="002714FF">
        <w:rPr>
          <w:rFonts w:cs="SimSun"/>
          <w:lang w:eastAsia="zh-CN"/>
        </w:rPr>
        <w:t>15</w:t>
      </w:r>
      <w:r w:rsidRPr="002714FF">
        <w:rPr>
          <w:rFonts w:cs="SimSun" w:hint="eastAsia"/>
          <w:lang w:eastAsia="zh-CN"/>
        </w:rPr>
        <w:t>家左右园区开展试点，以点带面推进我省零碳园区建设。四是企业层面抓好重点。印发加强重点用能单位和碳排放单位节能降碳管理工作方案，将</w:t>
      </w:r>
      <w:r w:rsidRPr="002714FF">
        <w:rPr>
          <w:rFonts w:cs="SimSun"/>
          <w:lang w:eastAsia="zh-CN"/>
        </w:rPr>
        <w:t>7</w:t>
      </w:r>
      <w:r w:rsidRPr="002714FF">
        <w:rPr>
          <w:rFonts w:cs="SimSun" w:hint="eastAsia"/>
          <w:lang w:eastAsia="zh-CN"/>
        </w:rPr>
        <w:t>个行业</w:t>
      </w:r>
      <w:r w:rsidRPr="002714FF">
        <w:rPr>
          <w:rFonts w:cs="SimSun"/>
          <w:lang w:eastAsia="zh-CN"/>
        </w:rPr>
        <w:t>17</w:t>
      </w:r>
      <w:r w:rsidRPr="002714FF">
        <w:rPr>
          <w:rFonts w:cs="SimSun" w:hint="eastAsia"/>
          <w:lang w:eastAsia="zh-CN"/>
        </w:rPr>
        <w:t>个小类中，年综合能源消费量达</w:t>
      </w:r>
      <w:r w:rsidRPr="002714FF">
        <w:rPr>
          <w:rFonts w:cs="SimSun"/>
          <w:lang w:eastAsia="zh-CN"/>
        </w:rPr>
        <w:t>1</w:t>
      </w:r>
      <w:r w:rsidRPr="002714FF">
        <w:rPr>
          <w:rFonts w:cs="SimSun" w:hint="eastAsia"/>
          <w:lang w:eastAsia="zh-CN"/>
        </w:rPr>
        <w:t>万吨标准煤或年二氧化碳排放量达</w:t>
      </w:r>
      <w:r w:rsidRPr="002714FF">
        <w:rPr>
          <w:rFonts w:cs="SimSun"/>
          <w:lang w:eastAsia="zh-CN"/>
        </w:rPr>
        <w:t>2.6</w:t>
      </w:r>
      <w:r w:rsidRPr="002714FF">
        <w:rPr>
          <w:rFonts w:cs="SimSun" w:hint="eastAsia"/>
          <w:lang w:eastAsia="zh-CN"/>
        </w:rPr>
        <w:t>万吨的企业纳入管理，提出建立健全能源管理岗位、强化计量器具配备使用、做好碳市场履约等</w:t>
      </w:r>
      <w:r w:rsidRPr="002714FF">
        <w:rPr>
          <w:rFonts w:cs="SimSun"/>
          <w:lang w:eastAsia="zh-CN"/>
        </w:rPr>
        <w:t>5</w:t>
      </w:r>
      <w:r w:rsidRPr="002714FF">
        <w:rPr>
          <w:rFonts w:cs="SimSun" w:hint="eastAsia"/>
          <w:lang w:eastAsia="zh-CN"/>
        </w:rPr>
        <w:t>方面具体工作任务，推动重点企业加强节能降碳体系建设、制度建设、能力建设。五是项目层面源头把关。印发关于试行开展固定资产投资项目碳排放评价的通知，明确石化、化工、建材、钢铁、有色和电力等碳排放重点行业新建、改建、扩建二氧化碳年排放量</w:t>
      </w:r>
      <w:r w:rsidRPr="002714FF">
        <w:rPr>
          <w:rFonts w:cs="SimSun"/>
          <w:lang w:eastAsia="zh-CN"/>
        </w:rPr>
        <w:t>2.6</w:t>
      </w:r>
      <w:r w:rsidRPr="002714FF">
        <w:rPr>
          <w:rFonts w:cs="SimSun" w:hint="eastAsia"/>
          <w:lang w:eastAsia="zh-CN"/>
        </w:rPr>
        <w:t>万吨及以上的固定资产投资项目，在编制项目节能报告中，应单独编制碳减排措施专篇，对项目碳排放分析核算，开展碳减排措施评价，指导其落实好碳减排措施。</w:t>
      </w:r>
    </w:p>
    <w:p w14:paraId="63AEF999"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2025</w:t>
      </w:r>
      <w:r w:rsidRPr="002714FF">
        <w:rPr>
          <w:rFonts w:cs="SimSun" w:hint="eastAsia"/>
          <w:lang w:eastAsia="zh-CN"/>
        </w:rPr>
        <w:t>年是“十四五”收官之年，也是能耗双控逐步向碳排放双控转变的关键一年，下一步，我们将继续坚持先立后破、夯实基础、有机衔接、有序推进的原则，会同省有关部门，在落实好国家部署安排的基础上，结合我省实际情况，进一步夯实统计核算基础，加快完善碳排放双控制度体系，聚焦重点领域、重点行业开展创新性研究，为科学测算分解全省“十五五”碳排放双控任务打好提前量，筑牢全省碳达峰工作基础。</w:t>
      </w:r>
    </w:p>
    <w:p w14:paraId="4AAA4988" w14:textId="77777777" w:rsidR="00CD05C6" w:rsidRPr="002714FF" w:rsidRDefault="00CD05C6" w:rsidP="00CD05C6">
      <w:pPr>
        <w:rPr>
          <w:rFonts w:cs="SimSun"/>
          <w:lang w:eastAsia="zh-CN"/>
        </w:rPr>
      </w:pPr>
      <w:r w:rsidRPr="002714FF">
        <w:rPr>
          <w:rFonts w:cs="SimSun" w:hint="eastAsia"/>
          <w:lang w:eastAsia="zh-CN"/>
        </w:rPr>
        <w:lastRenderedPageBreak/>
        <w:t xml:space="preserve">　　中国环境报记者：山东前不久圆满完成新一轮碳市场履约任务，请问碳市场目前有哪些新变化？山东如何应对变化加快绿色低碳转型？</w:t>
      </w:r>
    </w:p>
    <w:p w14:paraId="01D3D647" w14:textId="77777777" w:rsidR="00CD05C6" w:rsidRPr="002714FF" w:rsidRDefault="00CD05C6" w:rsidP="00CD05C6">
      <w:pPr>
        <w:rPr>
          <w:rFonts w:cs="SimSun"/>
          <w:lang w:eastAsia="zh-CN"/>
        </w:rPr>
      </w:pPr>
      <w:r w:rsidRPr="002714FF">
        <w:rPr>
          <w:rFonts w:cs="SimSun" w:hint="eastAsia"/>
          <w:lang w:eastAsia="zh-CN"/>
        </w:rPr>
        <w:t xml:space="preserve">　　省生态环境厅总工程师徐本亮：习近平总书记指出要“建成更加有效、更有活力、更具国际影响力的碳市场”，这为全国碳市场建设指明了方向。我省作为工业大省、碳排放大省，积极参与全国碳市场建设，</w:t>
      </w:r>
      <w:r w:rsidRPr="002714FF">
        <w:rPr>
          <w:rFonts w:cs="SimSun"/>
          <w:lang w:eastAsia="zh-CN"/>
        </w:rPr>
        <w:t>2024</w:t>
      </w:r>
      <w:r w:rsidRPr="002714FF">
        <w:rPr>
          <w:rFonts w:cs="SimSun" w:hint="eastAsia"/>
          <w:lang w:eastAsia="zh-CN"/>
        </w:rPr>
        <w:t>年底，我省圆满完成第三个周期（</w:t>
      </w:r>
      <w:r w:rsidRPr="002714FF">
        <w:rPr>
          <w:rFonts w:cs="SimSun"/>
          <w:lang w:eastAsia="zh-CN"/>
        </w:rPr>
        <w:t>2023</w:t>
      </w:r>
      <w:r w:rsidRPr="002714FF">
        <w:rPr>
          <w:rFonts w:cs="SimSun" w:hint="eastAsia"/>
          <w:lang w:eastAsia="zh-CN"/>
        </w:rPr>
        <w:t>年度）履约工作，纳入配额管理的发电企业</w:t>
      </w:r>
      <w:r w:rsidRPr="002714FF">
        <w:rPr>
          <w:rFonts w:cs="SimSun"/>
          <w:lang w:eastAsia="zh-CN"/>
        </w:rPr>
        <w:t>268</w:t>
      </w:r>
      <w:r w:rsidRPr="002714FF">
        <w:rPr>
          <w:rFonts w:cs="SimSun" w:hint="eastAsia"/>
          <w:lang w:eastAsia="zh-CN"/>
        </w:rPr>
        <w:t>家，履约配额</w:t>
      </w:r>
      <w:r w:rsidRPr="002714FF">
        <w:rPr>
          <w:rFonts w:cs="SimSun"/>
          <w:lang w:eastAsia="zh-CN"/>
        </w:rPr>
        <w:t>4.7</w:t>
      </w:r>
      <w:r w:rsidRPr="002714FF">
        <w:rPr>
          <w:rFonts w:cs="SimSun" w:hint="eastAsia"/>
          <w:lang w:eastAsia="zh-CN"/>
        </w:rPr>
        <w:t>亿吨，企业数量和履约量均为全国第一。</w:t>
      </w:r>
      <w:r w:rsidRPr="002714FF">
        <w:rPr>
          <w:rFonts w:cs="SimSun"/>
          <w:lang w:eastAsia="zh-CN"/>
        </w:rPr>
        <w:t>2024</w:t>
      </w:r>
      <w:r w:rsidRPr="002714FF">
        <w:rPr>
          <w:rFonts w:cs="SimSun" w:hint="eastAsia"/>
          <w:lang w:eastAsia="zh-CN"/>
        </w:rPr>
        <w:t>年全年我省共有</w:t>
      </w:r>
      <w:r w:rsidRPr="002714FF">
        <w:rPr>
          <w:rFonts w:cs="SimSun"/>
          <w:lang w:eastAsia="zh-CN"/>
        </w:rPr>
        <w:t>179</w:t>
      </w:r>
      <w:r w:rsidRPr="002714FF">
        <w:rPr>
          <w:rFonts w:cs="SimSun" w:hint="eastAsia"/>
          <w:lang w:eastAsia="zh-CN"/>
        </w:rPr>
        <w:t>家重点排放单位参与交易，碳排放配额买入量</w:t>
      </w:r>
      <w:r w:rsidRPr="002714FF">
        <w:rPr>
          <w:rFonts w:cs="SimSun"/>
          <w:lang w:eastAsia="zh-CN"/>
        </w:rPr>
        <w:t>0.17</w:t>
      </w:r>
      <w:r w:rsidRPr="002714FF">
        <w:rPr>
          <w:rFonts w:cs="SimSun" w:hint="eastAsia"/>
          <w:lang w:eastAsia="zh-CN"/>
        </w:rPr>
        <w:t>亿吨，成交额</w:t>
      </w:r>
      <w:r w:rsidRPr="002714FF">
        <w:rPr>
          <w:rFonts w:cs="SimSun"/>
          <w:lang w:eastAsia="zh-CN"/>
        </w:rPr>
        <w:t>15.72</w:t>
      </w:r>
      <w:r w:rsidRPr="002714FF">
        <w:rPr>
          <w:rFonts w:cs="SimSun" w:hint="eastAsia"/>
          <w:lang w:eastAsia="zh-CN"/>
        </w:rPr>
        <w:t>亿元；卖出量</w:t>
      </w:r>
      <w:r w:rsidRPr="002714FF">
        <w:rPr>
          <w:rFonts w:cs="SimSun"/>
          <w:lang w:eastAsia="zh-CN"/>
        </w:rPr>
        <w:t>0.29</w:t>
      </w:r>
      <w:r w:rsidRPr="002714FF">
        <w:rPr>
          <w:rFonts w:cs="SimSun" w:hint="eastAsia"/>
          <w:lang w:eastAsia="zh-CN"/>
        </w:rPr>
        <w:t>亿吨，成交额</w:t>
      </w:r>
      <w:r w:rsidRPr="002714FF">
        <w:rPr>
          <w:rFonts w:cs="SimSun"/>
          <w:lang w:eastAsia="zh-CN"/>
        </w:rPr>
        <w:t>27.52</w:t>
      </w:r>
      <w:r w:rsidRPr="002714FF">
        <w:rPr>
          <w:rFonts w:cs="SimSun" w:hint="eastAsia"/>
          <w:lang w:eastAsia="zh-CN"/>
        </w:rPr>
        <w:t>亿元，交易量约占全国四分之一。这是我省的履约情况。</w:t>
      </w:r>
    </w:p>
    <w:p w14:paraId="36D01C8A" w14:textId="77777777" w:rsidR="00CD05C6" w:rsidRPr="002714FF" w:rsidRDefault="00CD05C6" w:rsidP="00CD05C6">
      <w:pPr>
        <w:rPr>
          <w:rFonts w:cs="SimSun"/>
          <w:lang w:eastAsia="zh-CN"/>
        </w:rPr>
      </w:pPr>
      <w:r w:rsidRPr="002714FF">
        <w:rPr>
          <w:rFonts w:cs="SimSun" w:hint="eastAsia"/>
          <w:lang w:eastAsia="zh-CN"/>
        </w:rPr>
        <w:t xml:space="preserve">　　全国碳市场已完成三个履约周期的履约工作，主要涵盖的行业是发电行业，经过三年的发展，市场总体运行平稳，制度体系日趋完善，碳排放数据质量更加准确。</w:t>
      </w:r>
    </w:p>
    <w:p w14:paraId="68E39D32" w14:textId="77777777" w:rsidR="00CD05C6" w:rsidRPr="002714FF" w:rsidRDefault="00CD05C6" w:rsidP="00CD05C6">
      <w:pPr>
        <w:rPr>
          <w:rFonts w:cs="SimSun"/>
          <w:lang w:eastAsia="zh-CN"/>
        </w:rPr>
      </w:pPr>
      <w:r w:rsidRPr="002714FF">
        <w:rPr>
          <w:rFonts w:cs="SimSun" w:hint="eastAsia"/>
          <w:lang w:eastAsia="zh-CN"/>
        </w:rPr>
        <w:t xml:space="preserve">　　国务院颁布的《碳排放权交易管理暂行条例》（以下简称《条例》）已于</w:t>
      </w:r>
      <w:r w:rsidRPr="002714FF">
        <w:rPr>
          <w:rFonts w:cs="SimSun"/>
          <w:lang w:eastAsia="zh-CN"/>
        </w:rPr>
        <w:t>2024</w:t>
      </w:r>
      <w:r w:rsidRPr="002714FF">
        <w:rPr>
          <w:rFonts w:cs="SimSun" w:hint="eastAsia"/>
          <w:lang w:eastAsia="zh-CN"/>
        </w:rPr>
        <w:t>年</w:t>
      </w:r>
      <w:r w:rsidRPr="002714FF">
        <w:rPr>
          <w:rFonts w:cs="SimSun"/>
          <w:lang w:eastAsia="zh-CN"/>
        </w:rPr>
        <w:t>5</w:t>
      </w:r>
      <w:r w:rsidRPr="002714FF">
        <w:rPr>
          <w:rFonts w:cs="SimSun" w:hint="eastAsia"/>
          <w:lang w:eastAsia="zh-CN"/>
        </w:rPr>
        <w:t>月</w:t>
      </w:r>
      <w:r w:rsidRPr="002714FF">
        <w:rPr>
          <w:rFonts w:cs="SimSun"/>
          <w:lang w:eastAsia="zh-CN"/>
        </w:rPr>
        <w:t>1</w:t>
      </w:r>
      <w:r w:rsidRPr="002714FF">
        <w:rPr>
          <w:rFonts w:cs="SimSun" w:hint="eastAsia"/>
          <w:lang w:eastAsia="zh-CN"/>
        </w:rPr>
        <w:t>日起施行，国家层面的全国碳市场制度体系更加完善。《条例》是我国应对气候变化领域的首部专项行政法规，规定了全国碳排放权市场交易制度，覆盖了碳排放权交易各主要环节，对全国碳市场履约提出了更加严格的要求，也是落实国家“双碳”战略的重要政策工具。</w:t>
      </w:r>
    </w:p>
    <w:p w14:paraId="7F126772" w14:textId="77777777" w:rsidR="00CD05C6" w:rsidRPr="002714FF" w:rsidRDefault="00CD05C6" w:rsidP="00CD05C6">
      <w:pPr>
        <w:rPr>
          <w:rFonts w:cs="SimSun"/>
          <w:lang w:eastAsia="zh-CN"/>
        </w:rPr>
      </w:pPr>
      <w:r w:rsidRPr="002714FF">
        <w:rPr>
          <w:rFonts w:cs="SimSun" w:hint="eastAsia"/>
          <w:lang w:eastAsia="zh-CN"/>
        </w:rPr>
        <w:t xml:space="preserve">　　全国碳市场当前呈现以下几个变化：一是履约覆盖行业逐步扩大。钢铁、水泥、电解铝</w:t>
      </w:r>
      <w:r w:rsidRPr="002714FF">
        <w:rPr>
          <w:rFonts w:cs="SimSun"/>
          <w:lang w:eastAsia="zh-CN"/>
        </w:rPr>
        <w:t>3</w:t>
      </w:r>
      <w:r w:rsidRPr="002714FF">
        <w:rPr>
          <w:rFonts w:cs="SimSun" w:hint="eastAsia"/>
          <w:lang w:eastAsia="zh-CN"/>
        </w:rPr>
        <w:t>个高耗能行业即将纳入全国碳市场履约，山东共有</w:t>
      </w:r>
      <w:r w:rsidRPr="002714FF">
        <w:rPr>
          <w:rFonts w:cs="SimSun"/>
          <w:lang w:eastAsia="zh-CN"/>
        </w:rPr>
        <w:t>105</w:t>
      </w:r>
      <w:r w:rsidRPr="002714FF">
        <w:rPr>
          <w:rFonts w:cs="SimSun" w:hint="eastAsia"/>
          <w:lang w:eastAsia="zh-CN"/>
        </w:rPr>
        <w:t>家企业，需</w:t>
      </w:r>
      <w:r w:rsidRPr="002714FF">
        <w:rPr>
          <w:rFonts w:cs="SimSun"/>
          <w:lang w:eastAsia="zh-CN"/>
        </w:rPr>
        <w:t>2025</w:t>
      </w:r>
      <w:r w:rsidRPr="002714FF">
        <w:rPr>
          <w:rFonts w:cs="SimSun" w:hint="eastAsia"/>
          <w:lang w:eastAsia="zh-CN"/>
        </w:rPr>
        <w:t>年底前完成首次履约工作。二是配额分配趋严，促进企业绿色转型。配额基准线（即行业碳排放强度标准）逐步收紧，倒逼企业技术升级。省内传统能源企业履约成本上升，促进企业绿色转型。三是数据监管体系更加完善。国家强化碳排放数据质量监管，纳管企业需提升数据透明度和准确性。四是碳市场履约更加严格。重点排放单位未按照规定清缴其碳排放配额的，将处规定时限市场交易平均成交价格</w:t>
      </w:r>
      <w:r w:rsidRPr="002714FF">
        <w:rPr>
          <w:rFonts w:cs="SimSun"/>
          <w:lang w:eastAsia="zh-CN"/>
        </w:rPr>
        <w:t>5</w:t>
      </w:r>
      <w:r w:rsidRPr="002714FF">
        <w:rPr>
          <w:rFonts w:cs="SimSun" w:hint="eastAsia"/>
          <w:lang w:eastAsia="zh-CN"/>
        </w:rPr>
        <w:t>倍以上</w:t>
      </w:r>
      <w:r w:rsidRPr="002714FF">
        <w:rPr>
          <w:rFonts w:cs="SimSun"/>
          <w:lang w:eastAsia="zh-CN"/>
        </w:rPr>
        <w:t>10</w:t>
      </w:r>
      <w:r w:rsidRPr="002714FF">
        <w:rPr>
          <w:rFonts w:cs="SimSun" w:hint="eastAsia"/>
          <w:lang w:eastAsia="zh-CN"/>
        </w:rPr>
        <w:t>倍以下的罚款。</w:t>
      </w:r>
    </w:p>
    <w:p w14:paraId="001769EB" w14:textId="77777777" w:rsidR="00CD05C6" w:rsidRPr="002714FF" w:rsidRDefault="00CD05C6" w:rsidP="00CD05C6">
      <w:pPr>
        <w:rPr>
          <w:rFonts w:cs="SimSun"/>
          <w:lang w:eastAsia="zh-CN"/>
        </w:rPr>
      </w:pPr>
      <w:r w:rsidRPr="002714FF">
        <w:rPr>
          <w:rFonts w:cs="SimSun" w:hint="eastAsia"/>
          <w:lang w:eastAsia="zh-CN"/>
        </w:rPr>
        <w:t xml:space="preserve">　　下一步，我省将积极应对全国碳市场的新变化，通过市场机制，加快推进相关行业企业绿色低碳转型。一是要加强与生态环境部沟通，及时了解掌握全国碳市场扩围最新政策，主动适应全国碳市场新形势。二是充分借鉴发电行业管理经验，指导有关行业企业提高碳排放数据质量，积极参与配额交易、清缴履约等工作，助推企业绿色转型。三是持续保持打击碳市场违法行为的高压态势，坚持日常监管、监督执法、专项帮扶相结合，坚决查处数据虚报、瞒报、弄虚作假等违法违规行为，保障碳市场健康运行。</w:t>
      </w:r>
    </w:p>
    <w:p w14:paraId="1D470642" w14:textId="77777777" w:rsidR="00CD05C6" w:rsidRPr="002714FF" w:rsidRDefault="00CD05C6" w:rsidP="00CD05C6">
      <w:pPr>
        <w:rPr>
          <w:rFonts w:cs="SimSun"/>
          <w:lang w:eastAsia="zh-CN"/>
        </w:rPr>
      </w:pPr>
      <w:r w:rsidRPr="002714FF">
        <w:rPr>
          <w:rFonts w:cs="SimSun" w:hint="eastAsia"/>
          <w:lang w:eastAsia="zh-CN"/>
        </w:rPr>
        <w:t xml:space="preserve">　　大众日报大众新闻客户端记者：山东近年来在碳足迹认证方面开展了不少工作，请问目前有哪些进展和成效？下一步在推动碳足迹认证方面，有哪些具体举措？</w:t>
      </w:r>
    </w:p>
    <w:p w14:paraId="48C7DA0F" w14:textId="77777777" w:rsidR="00CD05C6" w:rsidRPr="002714FF" w:rsidRDefault="00CD05C6" w:rsidP="00CD05C6">
      <w:pPr>
        <w:rPr>
          <w:rFonts w:cs="SimSun"/>
          <w:lang w:eastAsia="zh-CN"/>
        </w:rPr>
      </w:pPr>
      <w:r w:rsidRPr="002714FF">
        <w:rPr>
          <w:rFonts w:cs="SimSun" w:hint="eastAsia"/>
          <w:lang w:eastAsia="zh-CN"/>
        </w:rPr>
        <w:t xml:space="preserve">　　省市场监管局总工程师，质量发展处处长、二级巡视员王蕊：近年来，省市场监管局着力推进碳足迹认证工作，强化碳计量在产品碳足迹量化中的应用，工作进展及成效主要体现在以下三个方面。一是统筹推进碳足迹认证工作。出台山东省碳足迹认证试点方案，指导成立碳足迹认证技术委员会和认证联盟，推动开展碳排放直测技术和碳足迹认证技术研究，引导一批技术实力较强、碳排放管理比较规范的企业参加认证，带动产业链上下游企业加强碳足迹管理。目前，我省有</w:t>
      </w:r>
      <w:r w:rsidRPr="002714FF">
        <w:rPr>
          <w:rFonts w:cs="SimSun"/>
          <w:lang w:eastAsia="zh-CN"/>
        </w:rPr>
        <w:t>224</w:t>
      </w:r>
      <w:r w:rsidRPr="002714FF">
        <w:rPr>
          <w:rFonts w:cs="SimSun" w:hint="eastAsia"/>
          <w:lang w:eastAsia="zh-CN"/>
        </w:rPr>
        <w:t>家企业获得</w:t>
      </w:r>
      <w:r w:rsidRPr="002714FF">
        <w:rPr>
          <w:rFonts w:cs="SimSun"/>
          <w:lang w:eastAsia="zh-CN"/>
        </w:rPr>
        <w:t>338</w:t>
      </w:r>
      <w:r w:rsidRPr="002714FF">
        <w:rPr>
          <w:rFonts w:cs="SimSun" w:hint="eastAsia"/>
          <w:lang w:eastAsia="zh-CN"/>
        </w:rPr>
        <w:t>张碳足迹认证证书。二是获批开展碳足迹标识认证国家级试点。围绕我省重点行业需求，开展行业发展情况调研，积极申报国家试点任务。去年</w:t>
      </w:r>
      <w:r w:rsidRPr="002714FF">
        <w:rPr>
          <w:rFonts w:cs="SimSun"/>
          <w:lang w:eastAsia="zh-CN"/>
        </w:rPr>
        <w:t>12</w:t>
      </w:r>
      <w:r w:rsidRPr="002714FF">
        <w:rPr>
          <w:rFonts w:cs="SimSun" w:hint="eastAsia"/>
          <w:lang w:eastAsia="zh-CN"/>
        </w:rPr>
        <w:t>月底，市场监管总局批准山东承担电解铝、轮胎产品的碳足迹标识认证国家级试点工作。目前正在积极开展碳足迹标识认证制度研究、征集参与试点的企业和具体产品等工作。三是宣传推广间接涉碳类认证。组织开展质量认证主题活动，广泛宣传绿色产品、节能产品、节水产品、光伏产品、风电产品等认证类型。目前全省间接涉碳类认证证书超过一万张，居全国第</w:t>
      </w:r>
      <w:r w:rsidRPr="002714FF">
        <w:rPr>
          <w:rFonts w:cs="SimSun"/>
          <w:lang w:eastAsia="zh-CN"/>
        </w:rPr>
        <w:t>3</w:t>
      </w:r>
      <w:r w:rsidRPr="002714FF">
        <w:rPr>
          <w:rFonts w:cs="SimSun" w:hint="eastAsia"/>
          <w:lang w:eastAsia="zh-CN"/>
        </w:rPr>
        <w:t>位。</w:t>
      </w:r>
    </w:p>
    <w:p w14:paraId="36054EE3" w14:textId="77777777" w:rsidR="00CD05C6" w:rsidRPr="002714FF" w:rsidRDefault="00CD05C6" w:rsidP="00CD05C6">
      <w:pPr>
        <w:rPr>
          <w:rFonts w:cs="SimSun"/>
          <w:lang w:eastAsia="zh-CN"/>
        </w:rPr>
      </w:pPr>
      <w:r w:rsidRPr="002714FF">
        <w:rPr>
          <w:rFonts w:cs="SimSun" w:hint="eastAsia"/>
          <w:lang w:eastAsia="zh-CN"/>
        </w:rPr>
        <w:t xml:space="preserve">　　下一步，我们将围绕以下三方面持续推进碳足迹认证工作。一是加强与有关部门的协同。完善试点工作机制和配套政策，加强对认证机构、企业的激励引导和对相关产业链的统筹，持续扩大试点工作的参与广度和实施深度。二是探索碳足迹标识认证模式。推动有关认证机构会同参与企业，结合试点产品的生产工艺、我省能源结构和产业链分布，围绕产品碳足迹量化、数据采集、认证等环节开展技术攻关，探索成功经验，稳步推广实施。三是持续加强间接涉碳类认证宣传推广。通过“世界认可日”“绿色产品认证宣传周”等主题活动，利用多种媒介手段，开展间接涉碳类认证宣传，不断提高社会公众和企业对质量认证的认知和信任，统筹运用多种认证手段服务“双碳”目标。</w:t>
      </w:r>
    </w:p>
    <w:p w14:paraId="04B0215A" w14:textId="77777777" w:rsidR="00CD05C6" w:rsidRPr="002714FF" w:rsidRDefault="00CD05C6" w:rsidP="00CD05C6">
      <w:pPr>
        <w:rPr>
          <w:rFonts w:cs="SimSun"/>
          <w:lang w:eastAsia="zh-CN"/>
        </w:rPr>
      </w:pPr>
      <w:r w:rsidRPr="002714FF">
        <w:rPr>
          <w:rFonts w:cs="SimSun" w:hint="eastAsia"/>
          <w:lang w:eastAsia="zh-CN"/>
        </w:rPr>
        <w:lastRenderedPageBreak/>
        <w:t xml:space="preserve">　　齐鲁晚报齐鲁壹点记者：目前，山东省重点出口企业面临欧盟碳边境调节机制（</w:t>
      </w:r>
      <w:r w:rsidRPr="002714FF">
        <w:rPr>
          <w:rFonts w:cs="SimSun"/>
          <w:lang w:eastAsia="zh-CN"/>
        </w:rPr>
        <w:t>CBAM</w:t>
      </w:r>
      <w:r w:rsidRPr="002714FF">
        <w:rPr>
          <w:rFonts w:cs="SimSun" w:hint="eastAsia"/>
          <w:lang w:eastAsia="zh-CN"/>
        </w:rPr>
        <w:t>）带来的压力。请问山东将如何通过进一步提升碳足迹核算管理，来帮助出口企业“破局”？</w:t>
      </w:r>
    </w:p>
    <w:p w14:paraId="73FC26B9" w14:textId="77777777" w:rsidR="00CD05C6" w:rsidRPr="002714FF" w:rsidRDefault="00CD05C6" w:rsidP="00CD05C6">
      <w:pPr>
        <w:rPr>
          <w:rFonts w:cs="SimSun"/>
          <w:lang w:eastAsia="zh-CN"/>
        </w:rPr>
      </w:pPr>
      <w:r w:rsidRPr="002714FF">
        <w:rPr>
          <w:rFonts w:cs="SimSun" w:hint="eastAsia"/>
          <w:lang w:eastAsia="zh-CN"/>
        </w:rPr>
        <w:t xml:space="preserve">　　省生态环境厅副厅长王福栋：山东省高度重视欧盟碳边境调节机制（</w:t>
      </w:r>
      <w:r w:rsidRPr="002714FF">
        <w:rPr>
          <w:rFonts w:cs="SimSun"/>
          <w:lang w:eastAsia="zh-CN"/>
        </w:rPr>
        <w:t>CBAM</w:t>
      </w:r>
      <w:r w:rsidRPr="002714FF">
        <w:rPr>
          <w:rFonts w:cs="SimSun" w:hint="eastAsia"/>
          <w:lang w:eastAsia="zh-CN"/>
        </w:rPr>
        <w:t>）对重点出口企业的潜在影响，将碳足迹核算管理作为应对国际绿色贸易壁垒的重要抓手之一。</w:t>
      </w:r>
      <w:r w:rsidRPr="002714FF">
        <w:rPr>
          <w:rFonts w:cs="SimSun"/>
          <w:lang w:eastAsia="zh-CN"/>
        </w:rPr>
        <w:t>2023</w:t>
      </w:r>
      <w:r w:rsidRPr="002714FF">
        <w:rPr>
          <w:rFonts w:cs="SimSun" w:hint="eastAsia"/>
          <w:lang w:eastAsia="zh-CN"/>
        </w:rPr>
        <w:t>年，省生态环境厅、发展改革委、财政厅、商务厅联合印发了《山东省产品碳足迹评价工作方案（</w:t>
      </w:r>
      <w:r w:rsidRPr="002714FF">
        <w:rPr>
          <w:rFonts w:cs="SimSun"/>
          <w:lang w:eastAsia="zh-CN"/>
        </w:rPr>
        <w:t>2023—2025</w:t>
      </w:r>
      <w:r w:rsidRPr="002714FF">
        <w:rPr>
          <w:rFonts w:cs="SimSun" w:hint="eastAsia"/>
          <w:lang w:eastAsia="zh-CN"/>
        </w:rPr>
        <w:t>年）》，在“两高”行业重点工业产品方面先行先试，强化企业绿色低碳发展意识，提升产品绿色低碳水平。</w:t>
      </w:r>
    </w:p>
    <w:p w14:paraId="2B668DC8"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2024</w:t>
      </w:r>
      <w:r w:rsidRPr="002714FF">
        <w:rPr>
          <w:rFonts w:cs="SimSun" w:hint="eastAsia"/>
          <w:lang w:eastAsia="zh-CN"/>
        </w:rPr>
        <w:t>年</w:t>
      </w:r>
      <w:r w:rsidRPr="002714FF">
        <w:rPr>
          <w:rFonts w:cs="SimSun"/>
          <w:lang w:eastAsia="zh-CN"/>
        </w:rPr>
        <w:t>12</w:t>
      </w:r>
      <w:r w:rsidRPr="002714FF">
        <w:rPr>
          <w:rFonts w:cs="SimSun" w:hint="eastAsia"/>
          <w:lang w:eastAsia="zh-CN"/>
        </w:rPr>
        <w:t>月，面对碳关税潜在影响，同时为贯彻落实生态环境部等</w:t>
      </w:r>
      <w:r w:rsidRPr="002714FF">
        <w:rPr>
          <w:rFonts w:cs="SimSun"/>
          <w:lang w:eastAsia="zh-CN"/>
        </w:rPr>
        <w:t>15</w:t>
      </w:r>
      <w:r w:rsidRPr="002714FF">
        <w:rPr>
          <w:rFonts w:cs="SimSun" w:hint="eastAsia"/>
          <w:lang w:eastAsia="zh-CN"/>
        </w:rPr>
        <w:t>部委联合印发的《关于建立碳足迹管理体系的实施方案》，省生态环境厅、发展改革委、工业和信息化厅、商务厅、市场监管局</w:t>
      </w:r>
      <w:r w:rsidRPr="002714FF">
        <w:rPr>
          <w:rFonts w:cs="SimSun"/>
          <w:lang w:eastAsia="zh-CN"/>
        </w:rPr>
        <w:t>5</w:t>
      </w:r>
      <w:r w:rsidRPr="002714FF">
        <w:rPr>
          <w:rFonts w:cs="SimSun" w:hint="eastAsia"/>
          <w:lang w:eastAsia="zh-CN"/>
        </w:rPr>
        <w:t>部门联合印发了《关于开展碳足迹试点的通知》，按照“统筹谋划、急用先行”原则，立足山东实际，主动对接高标准经贸规则，从城市、行业、企业等多个层次开展试点探索，核算重点行业产品碳足迹数据，为企业降碳提供支撑，帮助企业应对国际绿色贸易壁垒，提高产品的低碳竞争力和贸易竞争优势。</w:t>
      </w:r>
    </w:p>
    <w:p w14:paraId="1859EDD4" w14:textId="77777777" w:rsidR="00CD05C6" w:rsidRPr="002714FF" w:rsidRDefault="00CD05C6" w:rsidP="00CD05C6">
      <w:pPr>
        <w:rPr>
          <w:rFonts w:cs="SimSun"/>
          <w:lang w:eastAsia="zh-CN"/>
        </w:rPr>
      </w:pPr>
      <w:r w:rsidRPr="002714FF">
        <w:rPr>
          <w:rFonts w:cs="SimSun" w:hint="eastAsia"/>
          <w:lang w:eastAsia="zh-CN"/>
        </w:rPr>
        <w:t xml:space="preserve">　　城市碳足迹试点方面，指导青岛市、烟台市、聊城市根据产业结构特点和自身发展情况，开展了碳足迹管理体系试点建设。其中，青岛市依托气候投融资试点，从绿色金融、标识认证、分级管理等方面开展探索；烟台市依托重点出口企业，开展行业、企业碳足迹核算、分析及应用；聊城市聚焦优势产业，结合国家碳计量中心（山东），加快碳足迹计量能力建设。行业碳足迹试点方面，结合我省重点出口行业和优势产业，选取钢铁、轮胎、纺织行业，依托行业协会、研究机构开展数据研究，形成地方碳足迹背景数据。</w:t>
      </w:r>
    </w:p>
    <w:p w14:paraId="4D058C05" w14:textId="77777777" w:rsidR="00CD05C6" w:rsidRPr="002714FF" w:rsidRDefault="00CD05C6" w:rsidP="00CD05C6">
      <w:pPr>
        <w:rPr>
          <w:rFonts w:cs="SimSun"/>
          <w:lang w:eastAsia="zh-CN"/>
        </w:rPr>
      </w:pPr>
      <w:r w:rsidRPr="002714FF">
        <w:rPr>
          <w:rFonts w:cs="SimSun" w:hint="eastAsia"/>
          <w:lang w:eastAsia="zh-CN"/>
        </w:rPr>
        <w:t xml:space="preserve">　　基于以上试点核算工作，我省将逐步建立本地碳足迹因子背景数据库，通过碳足迹数据分析，找准产品生产高碳排放环节，发掘企业和上下游产业链节能降碳潜力，助力供应链全链条碳减排。同时联合省市场监管局等部门开展产品碳足迹标识认证试点、数据质量计量支撑保障体系试点，探索碳足迹应用场景，引导消费者购买和使用低碳产品，营造一流营商环境。</w:t>
      </w:r>
    </w:p>
    <w:p w14:paraId="68D989E2" w14:textId="77777777" w:rsidR="00CD05C6" w:rsidRPr="002714FF" w:rsidRDefault="00CD05C6" w:rsidP="00CD05C6">
      <w:pPr>
        <w:rPr>
          <w:rFonts w:cs="SimSun"/>
          <w:lang w:eastAsia="zh-CN"/>
        </w:rPr>
      </w:pPr>
      <w:r w:rsidRPr="002714FF">
        <w:rPr>
          <w:rFonts w:cs="SimSun" w:hint="eastAsia"/>
          <w:lang w:eastAsia="zh-CN"/>
        </w:rPr>
        <w:t xml:space="preserve">　　山东省将持续以企业需求为导向，打造“测算有标准、数据有支撑、转型有路径、风险有保障”的碳足迹管理体系，推动更多“山东制造”以绿色竞争力赢得全球市场。</w:t>
      </w:r>
    </w:p>
    <w:p w14:paraId="7C8B9CC8" w14:textId="77777777" w:rsidR="00CD05C6" w:rsidRPr="002714FF" w:rsidRDefault="00CD05C6" w:rsidP="00CD05C6">
      <w:pPr>
        <w:rPr>
          <w:rFonts w:cs="SimSun"/>
          <w:lang w:eastAsia="zh-CN"/>
        </w:rPr>
      </w:pPr>
      <w:r w:rsidRPr="002714FF">
        <w:rPr>
          <w:rFonts w:cs="SimSun" w:hint="eastAsia"/>
          <w:lang w:eastAsia="zh-CN"/>
        </w:rPr>
        <w:t>＜来源：山东省生态环境厅网站＞</w:t>
      </w:r>
    </w:p>
    <w:p w14:paraId="130AA443" w14:textId="77777777" w:rsidR="00CD05C6" w:rsidRPr="002714FF" w:rsidRDefault="00CD05C6" w:rsidP="00CD05C6">
      <w:pPr>
        <w:rPr>
          <w:rFonts w:cs="SimSun"/>
          <w:lang w:eastAsia="zh-CN"/>
        </w:rPr>
      </w:pPr>
      <w:r w:rsidRPr="002714FF">
        <w:rPr>
          <w:rFonts w:cs="SimSun"/>
          <w:lang w:eastAsia="zh-CN"/>
        </w:rPr>
        <w:t>http://sthj.shandong.gov.cn/ztbd/xwfbh/202503/t20250305_4806560.html</w:t>
      </w:r>
    </w:p>
    <w:p w14:paraId="7ED9FA5A" w14:textId="77777777" w:rsidR="00CD05C6" w:rsidRPr="002714FF" w:rsidRDefault="00CD05C6" w:rsidP="00CD05C6">
      <w:pPr>
        <w:rPr>
          <w:rFonts w:cs="SimSun"/>
          <w:lang w:eastAsia="zh-CN"/>
        </w:rPr>
      </w:pPr>
    </w:p>
    <w:p w14:paraId="235F005D" w14:textId="0862533C" w:rsidR="00CD05C6" w:rsidRPr="002714FF" w:rsidRDefault="00E958B4" w:rsidP="00CD05C6">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3" w:name="_Toc192843719"/>
      <w:r w:rsidRPr="002714FF">
        <w:rPr>
          <w:rFonts w:eastAsia="SimHei" w:hint="eastAsia"/>
          <w:bCs/>
          <w:kern w:val="0"/>
          <w:sz w:val="28"/>
          <w:szCs w:val="20"/>
          <w:lang w:eastAsia="zh-CN"/>
        </w:rPr>
        <w:t>广东省</w:t>
      </w:r>
      <w:r w:rsidR="00CD05C6" w:rsidRPr="002714FF">
        <w:rPr>
          <w:rFonts w:eastAsia="SimHei" w:hint="eastAsia"/>
          <w:bCs/>
          <w:kern w:val="0"/>
          <w:sz w:val="28"/>
          <w:szCs w:val="20"/>
          <w:lang w:eastAsia="zh-CN"/>
        </w:rPr>
        <w:t>惠州市惠阳</w:t>
      </w:r>
      <w:r w:rsidRPr="002714FF">
        <w:rPr>
          <w:rFonts w:eastAsia="SimHei" w:hint="eastAsia"/>
          <w:bCs/>
          <w:kern w:val="0"/>
          <w:sz w:val="28"/>
          <w:szCs w:val="20"/>
          <w:lang w:eastAsia="zh-CN"/>
        </w:rPr>
        <w:t>区</w:t>
      </w:r>
      <w:r w:rsidR="00CD05C6" w:rsidRPr="002714FF">
        <w:rPr>
          <w:rFonts w:eastAsia="SimHei" w:hint="eastAsia"/>
          <w:bCs/>
          <w:kern w:val="0"/>
          <w:sz w:val="28"/>
          <w:szCs w:val="20"/>
          <w:lang w:eastAsia="zh-CN"/>
        </w:rPr>
        <w:t>：加快完成工业噪声和工业固体废物排污许可管理工作</w:t>
      </w:r>
      <w:bookmarkEnd w:id="23"/>
    </w:p>
    <w:p w14:paraId="0E9DBE63" w14:textId="77777777" w:rsidR="00CD05C6" w:rsidRPr="002714FF" w:rsidRDefault="00CD05C6" w:rsidP="00CD05C6">
      <w:pPr>
        <w:rPr>
          <w:rFonts w:cs="SimSun"/>
          <w:lang w:eastAsia="zh-CN"/>
        </w:rPr>
      </w:pPr>
      <w:r w:rsidRPr="002714FF">
        <w:rPr>
          <w:rFonts w:cs="SimSun" w:hint="eastAsia"/>
          <w:lang w:eastAsia="zh-CN"/>
        </w:rPr>
        <w:t xml:space="preserve">　　为贯彻落实《固体废物污染环境防治法》《噪声污染防治法》《排污许可管理条例》，依法实施工业固体废物、工业噪声排污许可制度，生态环境部办公厅</w:t>
      </w:r>
      <w:r w:rsidRPr="002714FF">
        <w:rPr>
          <w:rFonts w:cs="SimSun"/>
          <w:lang w:eastAsia="zh-CN"/>
        </w:rPr>
        <w:t>2021</w:t>
      </w:r>
      <w:r w:rsidRPr="002714FF">
        <w:rPr>
          <w:rFonts w:cs="SimSun" w:hint="eastAsia"/>
          <w:lang w:eastAsia="zh-CN"/>
        </w:rPr>
        <w:t>年以来先后印发《关于开展工业固体废物排污许可管理工作的通知》（环办环评〔</w:t>
      </w:r>
      <w:r w:rsidRPr="002714FF">
        <w:rPr>
          <w:rFonts w:cs="SimSun"/>
          <w:lang w:eastAsia="zh-CN"/>
        </w:rPr>
        <w:t>2021</w:t>
      </w:r>
      <w:r w:rsidRPr="002714FF">
        <w:rPr>
          <w:rFonts w:cs="SimSun" w:hint="eastAsia"/>
          <w:lang w:eastAsia="zh-CN"/>
        </w:rPr>
        <w:t>〕</w:t>
      </w:r>
      <w:r w:rsidRPr="002714FF">
        <w:rPr>
          <w:rFonts w:cs="SimSun"/>
          <w:lang w:eastAsia="zh-CN"/>
        </w:rPr>
        <w:t>26</w:t>
      </w:r>
      <w:r w:rsidRPr="002714FF">
        <w:rPr>
          <w:rFonts w:cs="SimSun" w:hint="eastAsia"/>
          <w:lang w:eastAsia="zh-CN"/>
        </w:rPr>
        <w:t>号）和《关于开展工业噪声排污许可管理工作的通知》（环办环评〔</w:t>
      </w:r>
      <w:r w:rsidRPr="002714FF">
        <w:rPr>
          <w:rFonts w:cs="SimSun"/>
          <w:lang w:eastAsia="zh-CN"/>
        </w:rPr>
        <w:t>2023</w:t>
      </w:r>
      <w:r w:rsidRPr="002714FF">
        <w:rPr>
          <w:rFonts w:cs="SimSun" w:hint="eastAsia"/>
          <w:lang w:eastAsia="zh-CN"/>
        </w:rPr>
        <w:t>〕</w:t>
      </w:r>
      <w:r w:rsidRPr="002714FF">
        <w:rPr>
          <w:rFonts w:cs="SimSun"/>
          <w:lang w:eastAsia="zh-CN"/>
        </w:rPr>
        <w:t>14</w:t>
      </w:r>
      <w:r w:rsidRPr="002714FF">
        <w:rPr>
          <w:rFonts w:cs="SimSun" w:hint="eastAsia"/>
          <w:lang w:eastAsia="zh-CN"/>
        </w:rPr>
        <w:t>号），惠州市生态环境局惠阳分局明确要求依法逐步开展工业固体废物、工业噪声排污许可管理工作。根据《全面实行排污许可制实施方案》（环办环评〔</w:t>
      </w:r>
      <w:r w:rsidRPr="002714FF">
        <w:rPr>
          <w:rFonts w:cs="SimSun"/>
          <w:lang w:eastAsia="zh-CN"/>
        </w:rPr>
        <w:t>2024</w:t>
      </w:r>
      <w:r w:rsidRPr="002714FF">
        <w:rPr>
          <w:rFonts w:cs="SimSun" w:hint="eastAsia"/>
          <w:lang w:eastAsia="zh-CN"/>
        </w:rPr>
        <w:t>〕</w:t>
      </w:r>
      <w:r w:rsidRPr="002714FF">
        <w:rPr>
          <w:rFonts w:cs="SimSun"/>
          <w:lang w:eastAsia="zh-CN"/>
        </w:rPr>
        <w:t>79</w:t>
      </w:r>
      <w:r w:rsidRPr="002714FF">
        <w:rPr>
          <w:rFonts w:cs="SimSun" w:hint="eastAsia"/>
          <w:lang w:eastAsia="zh-CN"/>
        </w:rPr>
        <w:t>号）的要求，同时按照省、市关于加快完成工业噪声和工业固体废物排污许可管理工作的通知安排，各排污单位需于</w:t>
      </w:r>
      <w:r w:rsidRPr="002714FF">
        <w:rPr>
          <w:rFonts w:cs="SimSun"/>
          <w:lang w:eastAsia="zh-CN"/>
        </w:rPr>
        <w:t>2025</w:t>
      </w:r>
      <w:r w:rsidRPr="002714FF">
        <w:rPr>
          <w:rFonts w:cs="SimSun" w:hint="eastAsia"/>
          <w:lang w:eastAsia="zh-CN"/>
        </w:rPr>
        <w:t>年</w:t>
      </w:r>
      <w:r w:rsidRPr="002714FF">
        <w:rPr>
          <w:rFonts w:cs="SimSun"/>
          <w:lang w:eastAsia="zh-CN"/>
        </w:rPr>
        <w:t>7</w:t>
      </w:r>
      <w:r w:rsidRPr="002714FF">
        <w:rPr>
          <w:rFonts w:cs="SimSun" w:hint="eastAsia"/>
          <w:lang w:eastAsia="zh-CN"/>
        </w:rPr>
        <w:t>月底前全面完成工业噪声、工业固体废物排污许可管理工作。现将有关事项通知如下：</w:t>
      </w:r>
    </w:p>
    <w:p w14:paraId="549DA432" w14:textId="77777777" w:rsidR="00CD05C6" w:rsidRPr="002714FF" w:rsidRDefault="00CD05C6" w:rsidP="00CD05C6">
      <w:pPr>
        <w:rPr>
          <w:rFonts w:cs="SimSun"/>
          <w:lang w:eastAsia="zh-CN"/>
        </w:rPr>
      </w:pPr>
      <w:r w:rsidRPr="002714FF">
        <w:rPr>
          <w:rFonts w:cs="SimSun" w:hint="eastAsia"/>
          <w:lang w:eastAsia="zh-CN"/>
        </w:rPr>
        <w:t>（一）工作目标</w:t>
      </w:r>
    </w:p>
    <w:p w14:paraId="3EB0EFE6"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2025</w:t>
      </w:r>
      <w:r w:rsidRPr="002714FF">
        <w:rPr>
          <w:rFonts w:cs="SimSun" w:hint="eastAsia"/>
          <w:lang w:eastAsia="zh-CN"/>
        </w:rPr>
        <w:t>年</w:t>
      </w:r>
      <w:r w:rsidRPr="002714FF">
        <w:rPr>
          <w:rFonts w:cs="SimSun"/>
          <w:lang w:eastAsia="zh-CN"/>
        </w:rPr>
        <w:t>7</w:t>
      </w:r>
      <w:r w:rsidRPr="002714FF">
        <w:rPr>
          <w:rFonts w:cs="SimSun" w:hint="eastAsia"/>
          <w:lang w:eastAsia="zh-CN"/>
        </w:rPr>
        <w:t>月</w:t>
      </w:r>
      <w:r w:rsidRPr="002714FF">
        <w:rPr>
          <w:rFonts w:cs="SimSun"/>
          <w:lang w:eastAsia="zh-CN"/>
        </w:rPr>
        <w:t>31</w:t>
      </w:r>
      <w:r w:rsidRPr="002714FF">
        <w:rPr>
          <w:rFonts w:cs="SimSun" w:hint="eastAsia"/>
          <w:lang w:eastAsia="zh-CN"/>
        </w:rPr>
        <w:t>日前，全面完成我区持有排污许可证的排污单位工业噪声、工业固体废物的排污许可管理工作。</w:t>
      </w:r>
    </w:p>
    <w:p w14:paraId="24F02D50" w14:textId="77777777" w:rsidR="00CD05C6" w:rsidRPr="002714FF" w:rsidRDefault="00CD05C6" w:rsidP="00CD05C6">
      <w:pPr>
        <w:rPr>
          <w:rFonts w:cs="SimSun"/>
          <w:lang w:eastAsia="zh-CN"/>
        </w:rPr>
      </w:pPr>
      <w:r w:rsidRPr="002714FF">
        <w:rPr>
          <w:rFonts w:cs="SimSun" w:hint="eastAsia"/>
          <w:lang w:eastAsia="zh-CN"/>
        </w:rPr>
        <w:t>（二）实施范围</w:t>
      </w:r>
    </w:p>
    <w:p w14:paraId="2D0718FA" w14:textId="77777777" w:rsidR="00CD05C6" w:rsidRPr="002714FF" w:rsidRDefault="00CD05C6" w:rsidP="00CD05C6">
      <w:pPr>
        <w:rPr>
          <w:rFonts w:cs="SimSun"/>
          <w:lang w:eastAsia="zh-CN"/>
        </w:rPr>
      </w:pPr>
      <w:r w:rsidRPr="002714FF">
        <w:rPr>
          <w:rFonts w:cs="SimSun" w:hint="eastAsia"/>
          <w:lang w:eastAsia="zh-CN"/>
        </w:rPr>
        <w:t xml:space="preserve">　　按照《固定污染源排污许可分类管理名录（</w:t>
      </w:r>
      <w:r w:rsidRPr="002714FF">
        <w:rPr>
          <w:rFonts w:cs="SimSun"/>
          <w:lang w:eastAsia="zh-CN"/>
        </w:rPr>
        <w:t>2019</w:t>
      </w:r>
      <w:r w:rsidRPr="002714FF">
        <w:rPr>
          <w:rFonts w:cs="SimSun" w:hint="eastAsia"/>
          <w:lang w:eastAsia="zh-CN"/>
        </w:rPr>
        <w:t>）年版》</w:t>
      </w:r>
      <w:r w:rsidRPr="002714FF">
        <w:rPr>
          <w:rFonts w:cs="SimSun"/>
          <w:lang w:eastAsia="zh-CN"/>
        </w:rPr>
        <w:t>(</w:t>
      </w:r>
      <w:r w:rsidRPr="002714FF">
        <w:rPr>
          <w:rFonts w:cs="SimSun" w:hint="eastAsia"/>
          <w:lang w:eastAsia="zh-CN"/>
        </w:rPr>
        <w:t>以下简称《名录》</w:t>
      </w:r>
      <w:r w:rsidRPr="002714FF">
        <w:rPr>
          <w:rFonts w:cs="SimSun"/>
          <w:lang w:eastAsia="zh-CN"/>
        </w:rPr>
        <w:t>)</w:t>
      </w:r>
      <w:r w:rsidRPr="002714FF">
        <w:rPr>
          <w:rFonts w:cs="SimSun" w:hint="eastAsia"/>
          <w:lang w:eastAsia="zh-CN"/>
        </w:rPr>
        <w:t>应申请取得排污许可证的产生工业固体废物的排污单位（以下简称产废单位），以及按照《国民经济行业分类》（</w:t>
      </w:r>
      <w:r w:rsidRPr="002714FF">
        <w:rPr>
          <w:rFonts w:cs="SimSun"/>
          <w:lang w:eastAsia="zh-CN"/>
        </w:rPr>
        <w:t>GB/T4754</w:t>
      </w:r>
      <w:r w:rsidRPr="002714FF">
        <w:rPr>
          <w:rFonts w:cs="SimSun" w:hint="eastAsia"/>
          <w:lang w:eastAsia="zh-CN"/>
        </w:rPr>
        <w:t>）属于工业行业（行业门类为</w:t>
      </w:r>
      <w:r w:rsidRPr="002714FF">
        <w:rPr>
          <w:rFonts w:cs="SimSun"/>
          <w:lang w:eastAsia="zh-CN"/>
        </w:rPr>
        <w:t>B</w:t>
      </w:r>
      <w:r w:rsidRPr="002714FF">
        <w:rPr>
          <w:rFonts w:cs="SimSun" w:hint="eastAsia"/>
          <w:lang w:eastAsia="zh-CN"/>
        </w:rPr>
        <w:t>、</w:t>
      </w:r>
      <w:r w:rsidRPr="002714FF">
        <w:rPr>
          <w:rFonts w:cs="SimSun"/>
          <w:lang w:eastAsia="zh-CN"/>
        </w:rPr>
        <w:t>C</w:t>
      </w:r>
      <w:r w:rsidRPr="002714FF">
        <w:rPr>
          <w:rFonts w:cs="SimSun" w:hint="eastAsia"/>
          <w:lang w:eastAsia="zh-CN"/>
        </w:rPr>
        <w:t>、</w:t>
      </w:r>
      <w:r w:rsidRPr="002714FF">
        <w:rPr>
          <w:rFonts w:cs="SimSun"/>
          <w:lang w:eastAsia="zh-CN"/>
        </w:rPr>
        <w:t>D</w:t>
      </w:r>
      <w:r w:rsidRPr="002714FF">
        <w:rPr>
          <w:rFonts w:cs="SimSun" w:hint="eastAsia"/>
          <w:lang w:eastAsia="zh-CN"/>
        </w:rPr>
        <w:t>）的，且依据《名录》属于第</w:t>
      </w:r>
      <w:r w:rsidRPr="002714FF">
        <w:rPr>
          <w:rFonts w:cs="SimSun"/>
          <w:lang w:eastAsia="zh-CN"/>
        </w:rPr>
        <w:t>3</w:t>
      </w:r>
      <w:r w:rsidRPr="002714FF">
        <w:rPr>
          <w:rFonts w:cs="SimSun" w:hint="eastAsia"/>
          <w:lang w:eastAsia="zh-CN"/>
        </w:rPr>
        <w:t>至</w:t>
      </w:r>
      <w:r w:rsidRPr="002714FF">
        <w:rPr>
          <w:rFonts w:cs="SimSun"/>
          <w:lang w:eastAsia="zh-CN"/>
        </w:rPr>
        <w:t>99</w:t>
      </w:r>
      <w:r w:rsidRPr="002714FF">
        <w:rPr>
          <w:rFonts w:cs="SimSun" w:hint="eastAsia"/>
          <w:lang w:eastAsia="zh-CN"/>
        </w:rPr>
        <w:t>类应当纳入排污许可管理的排放工业噪声的排污单位（以下简称工业噪声排放单位）。</w:t>
      </w:r>
    </w:p>
    <w:p w14:paraId="0455EA2B" w14:textId="77777777" w:rsidR="00CD05C6" w:rsidRPr="002714FF" w:rsidRDefault="00CD05C6" w:rsidP="00CD05C6">
      <w:pPr>
        <w:rPr>
          <w:rFonts w:cs="SimSun"/>
          <w:lang w:eastAsia="zh-CN"/>
        </w:rPr>
      </w:pPr>
      <w:r w:rsidRPr="002714FF">
        <w:rPr>
          <w:rFonts w:cs="SimSun" w:hint="eastAsia"/>
          <w:lang w:eastAsia="zh-CN"/>
        </w:rPr>
        <w:t>（三）适用标准</w:t>
      </w:r>
    </w:p>
    <w:p w14:paraId="6F0521B3"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1</w:t>
      </w:r>
      <w:r w:rsidRPr="002714FF">
        <w:rPr>
          <w:rFonts w:cs="SimSun" w:hint="eastAsia"/>
          <w:lang w:eastAsia="zh-CN"/>
        </w:rPr>
        <w:t>、产废单位排污许可证中工业固废相关事项申请与核发适用《排污许可证申请与核发技术规范</w:t>
      </w:r>
      <w:r w:rsidRPr="002714FF">
        <w:rPr>
          <w:rFonts w:cs="SimSun"/>
          <w:lang w:eastAsia="zh-CN"/>
        </w:rPr>
        <w:t xml:space="preserve"> </w:t>
      </w:r>
      <w:r w:rsidRPr="002714FF">
        <w:rPr>
          <w:rFonts w:cs="SimSun" w:hint="eastAsia"/>
          <w:lang w:eastAsia="zh-CN"/>
        </w:rPr>
        <w:t>工业固体</w:t>
      </w:r>
      <w:r w:rsidRPr="002714FF">
        <w:rPr>
          <w:rFonts w:cs="SimSun" w:hint="eastAsia"/>
          <w:lang w:eastAsia="zh-CN"/>
        </w:rPr>
        <w:lastRenderedPageBreak/>
        <w:t>废物（试行）》（</w:t>
      </w:r>
      <w:r w:rsidRPr="002714FF">
        <w:rPr>
          <w:rFonts w:cs="SimSun"/>
          <w:lang w:eastAsia="zh-CN"/>
        </w:rPr>
        <w:t>HJ1200-2021</w:t>
      </w:r>
      <w:r w:rsidRPr="002714FF">
        <w:rPr>
          <w:rFonts w:cs="SimSun" w:hint="eastAsia"/>
          <w:lang w:eastAsia="zh-CN"/>
        </w:rPr>
        <w:t>）（以下简称固废技术规范）要求。</w:t>
      </w:r>
    </w:p>
    <w:p w14:paraId="32EAC511"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w:t>
      </w:r>
      <w:r w:rsidRPr="002714FF">
        <w:rPr>
          <w:rFonts w:cs="SimSun" w:hint="eastAsia"/>
          <w:lang w:eastAsia="zh-CN"/>
        </w:rPr>
        <w:t>、工业噪声排放单位排污许可证中工业噪声相关事项申请与核发适用《排污许可证申请与核发技术规范</w:t>
      </w:r>
      <w:r w:rsidRPr="002714FF">
        <w:rPr>
          <w:rFonts w:cs="SimSun"/>
          <w:lang w:eastAsia="zh-CN"/>
        </w:rPr>
        <w:t xml:space="preserve"> </w:t>
      </w:r>
      <w:r w:rsidRPr="002714FF">
        <w:rPr>
          <w:rFonts w:cs="SimSun" w:hint="eastAsia"/>
          <w:lang w:eastAsia="zh-CN"/>
        </w:rPr>
        <w:t>工业噪声》（</w:t>
      </w:r>
      <w:r w:rsidRPr="002714FF">
        <w:rPr>
          <w:rFonts w:cs="SimSun"/>
          <w:lang w:eastAsia="zh-CN"/>
        </w:rPr>
        <w:t>HJ1301-2023</w:t>
      </w:r>
      <w:r w:rsidRPr="002714FF">
        <w:rPr>
          <w:rFonts w:cs="SimSun" w:hint="eastAsia"/>
          <w:lang w:eastAsia="zh-CN"/>
        </w:rPr>
        <w:t>）要求。</w:t>
      </w:r>
    </w:p>
    <w:p w14:paraId="7396EC86" w14:textId="77777777" w:rsidR="00CD05C6" w:rsidRPr="002714FF" w:rsidRDefault="00CD05C6" w:rsidP="00CD05C6">
      <w:pPr>
        <w:rPr>
          <w:rFonts w:cs="SimSun"/>
          <w:lang w:eastAsia="zh-CN"/>
        </w:rPr>
      </w:pPr>
      <w:r w:rsidRPr="002714FF">
        <w:rPr>
          <w:rFonts w:cs="SimSun" w:hint="eastAsia"/>
          <w:lang w:eastAsia="zh-CN"/>
        </w:rPr>
        <w:t>（四）实施方式</w:t>
      </w:r>
    </w:p>
    <w:p w14:paraId="7FFCB83A"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1</w:t>
      </w:r>
      <w:r w:rsidRPr="002714FF">
        <w:rPr>
          <w:rFonts w:cs="SimSun" w:hint="eastAsia"/>
          <w:lang w:eastAsia="zh-CN"/>
        </w:rPr>
        <w:t>、已经申请取得排污许可证但仍未载入工业固废（工业噪声）环境管理要求的排污单位，应按照相关行业排污许可证申请与核发技术规范和固废（噪声）技术规范通过重新申请取得排污许可证，在排污许可证中一并记载工业固废（工业噪声）环境管理要求。</w:t>
      </w:r>
    </w:p>
    <w:p w14:paraId="1D348A79" w14:textId="77777777" w:rsidR="00CD05C6" w:rsidRPr="002714FF" w:rsidRDefault="00CD05C6" w:rsidP="00CD05C6">
      <w:pPr>
        <w:rPr>
          <w:rFonts w:cs="SimSun"/>
          <w:lang w:eastAsia="zh-CN"/>
        </w:rPr>
      </w:pPr>
      <w:r w:rsidRPr="002714FF">
        <w:rPr>
          <w:rFonts w:cs="SimSun" w:hint="eastAsia"/>
          <w:lang w:eastAsia="zh-CN"/>
        </w:rPr>
        <w:t xml:space="preserve">　　</w:t>
      </w:r>
      <w:r w:rsidRPr="002714FF">
        <w:rPr>
          <w:rFonts w:cs="SimSun"/>
          <w:lang w:eastAsia="zh-CN"/>
        </w:rPr>
        <w:t>2</w:t>
      </w:r>
      <w:r w:rsidRPr="002714FF">
        <w:rPr>
          <w:rFonts w:cs="SimSun" w:hint="eastAsia"/>
          <w:lang w:eastAsia="zh-CN"/>
        </w:rPr>
        <w:t>、排污单位重新申请排污许可证时，需于</w:t>
      </w:r>
      <w:r w:rsidRPr="002714FF">
        <w:rPr>
          <w:rFonts w:cs="SimSun"/>
          <w:lang w:eastAsia="zh-CN"/>
        </w:rPr>
        <w:t>2025</w:t>
      </w:r>
      <w:r w:rsidRPr="002714FF">
        <w:rPr>
          <w:rFonts w:cs="SimSun" w:hint="eastAsia"/>
          <w:lang w:eastAsia="zh-CN"/>
        </w:rPr>
        <w:t>年</w:t>
      </w:r>
      <w:r w:rsidRPr="002714FF">
        <w:rPr>
          <w:rFonts w:cs="SimSun"/>
          <w:lang w:eastAsia="zh-CN"/>
        </w:rPr>
        <w:t>5</w:t>
      </w:r>
      <w:r w:rsidRPr="002714FF">
        <w:rPr>
          <w:rFonts w:cs="SimSun" w:hint="eastAsia"/>
          <w:lang w:eastAsia="zh-CN"/>
        </w:rPr>
        <w:t>月</w:t>
      </w:r>
      <w:r w:rsidRPr="002714FF">
        <w:rPr>
          <w:rFonts w:cs="SimSun"/>
          <w:lang w:eastAsia="zh-CN"/>
        </w:rPr>
        <w:t>31</w:t>
      </w:r>
      <w:r w:rsidRPr="002714FF">
        <w:rPr>
          <w:rFonts w:cs="SimSun" w:hint="eastAsia"/>
          <w:lang w:eastAsia="zh-CN"/>
        </w:rPr>
        <w:t>日前分批（具体时间详见惠阳区应纳入排污许可管理的产废单位及工业噪声排放单位名单）通过全国排污许可证管理信息平台提交工业固废（工业噪声）排污许可证申请表。</w:t>
      </w:r>
    </w:p>
    <w:p w14:paraId="03B1121C" w14:textId="77777777" w:rsidR="00CD05C6" w:rsidRPr="002714FF" w:rsidRDefault="00CD05C6" w:rsidP="00CD05C6">
      <w:pPr>
        <w:rPr>
          <w:rFonts w:cs="SimSun"/>
          <w:lang w:eastAsia="zh-CN"/>
        </w:rPr>
      </w:pPr>
      <w:r w:rsidRPr="002714FF">
        <w:rPr>
          <w:rFonts w:cs="SimSun" w:hint="eastAsia"/>
          <w:lang w:eastAsia="zh-CN"/>
        </w:rPr>
        <w:t>＜来源：惠州市生态环境局惠阳分局＞</w:t>
      </w:r>
    </w:p>
    <w:p w14:paraId="0330071B" w14:textId="31F86CA8" w:rsidR="00CD05C6" w:rsidRPr="002714FF" w:rsidRDefault="00CD05C6" w:rsidP="00CD05C6">
      <w:pPr>
        <w:rPr>
          <w:rFonts w:cs="SimSun"/>
          <w:lang w:eastAsia="zh-CN"/>
        </w:rPr>
      </w:pPr>
      <w:r w:rsidRPr="002714FF">
        <w:rPr>
          <w:rFonts w:cs="SimSun"/>
          <w:lang w:eastAsia="zh-CN"/>
        </w:rPr>
        <w:t>http://www.huiyang.gov.cn/hzhysthjj/gkmlpt/content/5/5459/post_5459602.html#8526</w:t>
      </w:r>
    </w:p>
    <w:p w14:paraId="497EE4F5" w14:textId="77777777" w:rsidR="00E624BC" w:rsidRPr="002714FF" w:rsidRDefault="00E624BC" w:rsidP="00CD05C6">
      <w:pPr>
        <w:rPr>
          <w:rFonts w:cs="SimSun"/>
          <w:lang w:eastAsia="zh-CN"/>
        </w:rPr>
      </w:pPr>
    </w:p>
    <w:p w14:paraId="6C0B0BCF" w14:textId="0F202EEF" w:rsidR="00564A3E" w:rsidRPr="00564A3E" w:rsidRDefault="009502AD" w:rsidP="00564A3E">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4" w:name="_Toc192843720"/>
      <w:r>
        <w:rPr>
          <w:rFonts w:eastAsia="SimHei" w:hint="eastAsia"/>
          <w:bCs/>
          <w:kern w:val="0"/>
          <w:sz w:val="28"/>
          <w:szCs w:val="20"/>
          <w:lang w:eastAsia="zh-CN"/>
        </w:rPr>
        <w:t>广东省</w:t>
      </w:r>
      <w:r w:rsidRPr="002714FF">
        <w:rPr>
          <w:rFonts w:eastAsia="SimHei" w:hint="eastAsia"/>
          <w:bCs/>
          <w:kern w:val="0"/>
          <w:sz w:val="28"/>
          <w:szCs w:val="20"/>
          <w:lang w:eastAsia="zh-CN"/>
        </w:rPr>
        <w:t>佛山市：</w:t>
      </w:r>
      <w:r>
        <w:rPr>
          <w:rFonts w:eastAsia="SimHei" w:hint="eastAsia"/>
          <w:bCs/>
          <w:kern w:val="0"/>
          <w:sz w:val="28"/>
          <w:szCs w:val="20"/>
          <w:lang w:eastAsia="zh-CN"/>
        </w:rPr>
        <w:t>相关单位需</w:t>
      </w:r>
      <w:r w:rsidRPr="00564A3E">
        <w:rPr>
          <w:rFonts w:eastAsia="SimHei" w:hint="eastAsia"/>
          <w:bCs/>
          <w:kern w:val="0"/>
          <w:sz w:val="28"/>
          <w:szCs w:val="20"/>
          <w:lang w:eastAsia="zh-CN"/>
        </w:rPr>
        <w:t>加快完成工业噪声、工业固体废物排污许可管理</w:t>
      </w:r>
      <w:bookmarkEnd w:id="24"/>
    </w:p>
    <w:p w14:paraId="7ED1048C" w14:textId="77777777" w:rsidR="00564A3E" w:rsidRPr="00564A3E" w:rsidRDefault="00564A3E" w:rsidP="00564A3E">
      <w:pPr>
        <w:rPr>
          <w:rFonts w:cs="SimSun"/>
          <w:lang w:eastAsia="zh-CN"/>
        </w:rPr>
      </w:pPr>
      <w:r w:rsidRPr="00564A3E">
        <w:rPr>
          <w:rFonts w:cs="SimSun" w:hint="eastAsia"/>
          <w:lang w:eastAsia="zh-CN"/>
        </w:rPr>
        <w:t xml:space="preserve">　　根据生态环境部《全面实行排污许可制实施方案》（环环评〔</w:t>
      </w:r>
      <w:r w:rsidRPr="00564A3E">
        <w:rPr>
          <w:rFonts w:cs="SimSun"/>
          <w:lang w:eastAsia="zh-CN"/>
        </w:rPr>
        <w:t>2024</w:t>
      </w:r>
      <w:r w:rsidRPr="00564A3E">
        <w:rPr>
          <w:rFonts w:cs="SimSun" w:hint="eastAsia"/>
          <w:lang w:eastAsia="zh-CN"/>
        </w:rPr>
        <w:t>〕</w:t>
      </w:r>
      <w:r w:rsidRPr="00564A3E">
        <w:rPr>
          <w:rFonts w:cs="SimSun"/>
          <w:lang w:eastAsia="zh-CN"/>
        </w:rPr>
        <w:t>79</w:t>
      </w:r>
      <w:r w:rsidRPr="00564A3E">
        <w:rPr>
          <w:rFonts w:cs="SimSun" w:hint="eastAsia"/>
          <w:lang w:eastAsia="zh-CN"/>
        </w:rPr>
        <w:t>号）要求，</w:t>
      </w:r>
      <w:r w:rsidRPr="00564A3E">
        <w:rPr>
          <w:rFonts w:cs="SimSun"/>
          <w:lang w:eastAsia="zh-CN"/>
        </w:rPr>
        <w:t>2025</w:t>
      </w:r>
      <w:r w:rsidRPr="00564A3E">
        <w:rPr>
          <w:rFonts w:cs="SimSun" w:hint="eastAsia"/>
          <w:lang w:eastAsia="zh-CN"/>
        </w:rPr>
        <w:t>年需全面完成工业噪声、工业固体废物排污许可管理。由于我市排污许可发证企业数量庞大，为避免临期扎堆申请出现系统拥堵，导致申报体验不佳，并影响后续资料审核、现场核查，佛山市生态环境局建议已申请取得排污许可证的相关排污单位提前填报、错峰办理，于</w:t>
      </w:r>
      <w:r w:rsidRPr="00564A3E">
        <w:rPr>
          <w:rFonts w:cs="SimSun"/>
          <w:lang w:eastAsia="zh-CN"/>
        </w:rPr>
        <w:t>2025</w:t>
      </w:r>
      <w:r w:rsidRPr="00564A3E">
        <w:rPr>
          <w:rFonts w:cs="SimSun" w:hint="eastAsia"/>
          <w:lang w:eastAsia="zh-CN"/>
        </w:rPr>
        <w:t>年</w:t>
      </w:r>
      <w:r w:rsidRPr="00564A3E">
        <w:rPr>
          <w:rFonts w:cs="SimSun"/>
          <w:lang w:eastAsia="zh-CN"/>
        </w:rPr>
        <w:t>7</w:t>
      </w:r>
      <w:r w:rsidRPr="00564A3E">
        <w:rPr>
          <w:rFonts w:cs="SimSun" w:hint="eastAsia"/>
          <w:lang w:eastAsia="zh-CN"/>
        </w:rPr>
        <w:t>月底前登陆系统更新排污许可证载信息，确保能及时领取证照！</w:t>
      </w:r>
    </w:p>
    <w:p w14:paraId="33A874E8" w14:textId="77777777" w:rsidR="00564A3E" w:rsidRPr="00564A3E" w:rsidRDefault="00564A3E" w:rsidP="00564A3E">
      <w:pPr>
        <w:rPr>
          <w:rFonts w:cs="SimSun"/>
          <w:lang w:eastAsia="zh-CN"/>
        </w:rPr>
      </w:pPr>
      <w:r w:rsidRPr="00564A3E">
        <w:rPr>
          <w:rFonts w:cs="SimSun" w:hint="eastAsia"/>
          <w:lang w:eastAsia="zh-CN"/>
        </w:rPr>
        <w:t>一、实施范围</w:t>
      </w:r>
    </w:p>
    <w:p w14:paraId="6099C078" w14:textId="77777777" w:rsidR="00564A3E" w:rsidRPr="00564A3E" w:rsidRDefault="00564A3E" w:rsidP="00564A3E">
      <w:pPr>
        <w:rPr>
          <w:rFonts w:cs="SimSun"/>
          <w:lang w:eastAsia="zh-CN"/>
        </w:rPr>
      </w:pPr>
      <w:r w:rsidRPr="00564A3E">
        <w:rPr>
          <w:rFonts w:cs="SimSun" w:hint="eastAsia"/>
          <w:lang w:eastAsia="zh-CN"/>
        </w:rPr>
        <w:t xml:space="preserve">　　（一）工业噪声排污许可管理对象：按照《国民经济行业分类》（</w:t>
      </w:r>
      <w:r w:rsidRPr="00564A3E">
        <w:rPr>
          <w:rFonts w:cs="SimSun"/>
          <w:lang w:eastAsia="zh-CN"/>
        </w:rPr>
        <w:t>GB/T 4754</w:t>
      </w:r>
      <w:r w:rsidRPr="00564A3E">
        <w:rPr>
          <w:rFonts w:cs="SimSun" w:hint="eastAsia"/>
          <w:lang w:eastAsia="zh-CN"/>
        </w:rPr>
        <w:t>）属于工业行业（行业门类为</w:t>
      </w:r>
      <w:r w:rsidRPr="00564A3E">
        <w:rPr>
          <w:rFonts w:cs="SimSun"/>
          <w:lang w:eastAsia="zh-CN"/>
        </w:rPr>
        <w:t>B</w:t>
      </w:r>
      <w:r w:rsidRPr="00564A3E">
        <w:rPr>
          <w:rFonts w:cs="SimSun" w:hint="eastAsia"/>
          <w:lang w:eastAsia="zh-CN"/>
        </w:rPr>
        <w:t>（采矿业）、</w:t>
      </w:r>
      <w:r w:rsidRPr="00564A3E">
        <w:rPr>
          <w:rFonts w:cs="SimSun"/>
          <w:lang w:eastAsia="zh-CN"/>
        </w:rPr>
        <w:t>C</w:t>
      </w:r>
      <w:r w:rsidRPr="00564A3E">
        <w:rPr>
          <w:rFonts w:cs="SimSun" w:hint="eastAsia"/>
          <w:lang w:eastAsia="zh-CN"/>
        </w:rPr>
        <w:t>（制造业）、</w:t>
      </w:r>
      <w:r w:rsidRPr="00564A3E">
        <w:rPr>
          <w:rFonts w:cs="SimSun"/>
          <w:lang w:eastAsia="zh-CN"/>
        </w:rPr>
        <w:t>D</w:t>
      </w:r>
      <w:r w:rsidRPr="00564A3E">
        <w:rPr>
          <w:rFonts w:cs="SimSun" w:hint="eastAsia"/>
          <w:lang w:eastAsia="zh-CN"/>
        </w:rPr>
        <w:t>（电力、热力、燃气及水生产和供应业）</w:t>
      </w:r>
      <w:r w:rsidRPr="00564A3E">
        <w:rPr>
          <w:rFonts w:cs="SimSun"/>
          <w:lang w:eastAsia="zh-CN"/>
        </w:rPr>
        <w:t>)</w:t>
      </w:r>
      <w:r w:rsidRPr="00564A3E">
        <w:rPr>
          <w:rFonts w:cs="SimSun" w:hint="eastAsia"/>
          <w:lang w:eastAsia="zh-CN"/>
        </w:rPr>
        <w:t>，且依据《固定污染源排污许可分类管理名录（</w:t>
      </w:r>
      <w:r w:rsidRPr="00564A3E">
        <w:rPr>
          <w:rFonts w:cs="SimSun"/>
          <w:lang w:eastAsia="zh-CN"/>
        </w:rPr>
        <w:t>2019</w:t>
      </w:r>
      <w:r w:rsidRPr="00564A3E">
        <w:rPr>
          <w:rFonts w:cs="SimSun" w:hint="eastAsia"/>
          <w:lang w:eastAsia="zh-CN"/>
        </w:rPr>
        <w:t>年版）》（以下简称《名录》）属于第</w:t>
      </w:r>
      <w:r w:rsidRPr="00564A3E">
        <w:rPr>
          <w:rFonts w:cs="SimSun"/>
          <w:lang w:eastAsia="zh-CN"/>
        </w:rPr>
        <w:t>3</w:t>
      </w:r>
      <w:r w:rsidRPr="00564A3E">
        <w:rPr>
          <w:rFonts w:cs="SimSun" w:hint="eastAsia"/>
          <w:lang w:eastAsia="zh-CN"/>
        </w:rPr>
        <w:t>至</w:t>
      </w:r>
      <w:r w:rsidRPr="00564A3E">
        <w:rPr>
          <w:rFonts w:cs="SimSun"/>
          <w:lang w:eastAsia="zh-CN"/>
        </w:rPr>
        <w:t>99</w:t>
      </w:r>
      <w:r w:rsidRPr="00564A3E">
        <w:rPr>
          <w:rFonts w:cs="SimSun" w:hint="eastAsia"/>
          <w:lang w:eastAsia="zh-CN"/>
        </w:rPr>
        <w:t>类应当纳入排污许可管理的排放工业噪声的排污单位。</w:t>
      </w:r>
    </w:p>
    <w:p w14:paraId="0579B3C8" w14:textId="77777777" w:rsidR="00564A3E" w:rsidRPr="00564A3E" w:rsidRDefault="00564A3E" w:rsidP="00564A3E">
      <w:pPr>
        <w:rPr>
          <w:rFonts w:cs="SimSun"/>
          <w:lang w:eastAsia="zh-CN"/>
        </w:rPr>
      </w:pPr>
      <w:r w:rsidRPr="00564A3E">
        <w:rPr>
          <w:rFonts w:cs="SimSun" w:hint="eastAsia"/>
          <w:lang w:eastAsia="zh-CN"/>
        </w:rPr>
        <w:t xml:space="preserve">　　（二）工业固体废物排污许可管理对象：按照《名录》应申请取得排污许可证的产生工业固体废物的排污单位。</w:t>
      </w:r>
    </w:p>
    <w:p w14:paraId="28F2C09F" w14:textId="77777777" w:rsidR="00564A3E" w:rsidRPr="00564A3E" w:rsidRDefault="00564A3E" w:rsidP="00564A3E">
      <w:pPr>
        <w:rPr>
          <w:rFonts w:cs="SimSun"/>
          <w:lang w:eastAsia="zh-CN"/>
        </w:rPr>
      </w:pPr>
      <w:r w:rsidRPr="00564A3E">
        <w:rPr>
          <w:rFonts w:cs="SimSun" w:hint="eastAsia"/>
          <w:lang w:eastAsia="zh-CN"/>
        </w:rPr>
        <w:t>二、实施步骤</w:t>
      </w:r>
    </w:p>
    <w:p w14:paraId="03D459C0" w14:textId="77777777" w:rsidR="00564A3E" w:rsidRPr="00564A3E" w:rsidRDefault="00564A3E" w:rsidP="00564A3E">
      <w:pPr>
        <w:rPr>
          <w:rFonts w:cs="SimSun"/>
          <w:lang w:eastAsia="zh-CN"/>
        </w:rPr>
      </w:pPr>
      <w:r w:rsidRPr="00564A3E">
        <w:rPr>
          <w:rFonts w:cs="SimSun" w:hint="eastAsia"/>
          <w:lang w:eastAsia="zh-CN"/>
        </w:rPr>
        <w:t xml:space="preserve">　　登录“全国排污许可证管理信息平台”，通过重新申请新增工业噪声或同时增加工业噪声、工业固体废物排污许可管理事项；仅需增加工业固废环境管理要求的，可依法通过申请延续、重新申请或变更排污许可证新增相关内容。</w:t>
      </w:r>
    </w:p>
    <w:p w14:paraId="0483C0E4" w14:textId="77777777" w:rsidR="00564A3E" w:rsidRPr="00564A3E" w:rsidRDefault="00564A3E" w:rsidP="00564A3E">
      <w:pPr>
        <w:rPr>
          <w:rFonts w:cs="SimSun"/>
          <w:lang w:eastAsia="zh-CN"/>
        </w:rPr>
      </w:pPr>
      <w:r w:rsidRPr="00564A3E">
        <w:rPr>
          <w:rFonts w:cs="SimSun" w:hint="eastAsia"/>
          <w:lang w:eastAsia="zh-CN"/>
        </w:rPr>
        <w:t>三、填报指引</w:t>
      </w:r>
    </w:p>
    <w:p w14:paraId="4D8BAFC3" w14:textId="77777777" w:rsidR="00564A3E" w:rsidRPr="00564A3E" w:rsidRDefault="00564A3E" w:rsidP="00564A3E">
      <w:pPr>
        <w:rPr>
          <w:rFonts w:cs="SimSun"/>
          <w:lang w:eastAsia="zh-CN"/>
        </w:rPr>
      </w:pPr>
      <w:r w:rsidRPr="00564A3E">
        <w:rPr>
          <w:rFonts w:cs="SimSun" w:hint="eastAsia"/>
          <w:lang w:eastAsia="zh-CN"/>
        </w:rPr>
        <w:t>（一）排污许可证工业噪声环境管理信息填报模板</w:t>
      </w:r>
    </w:p>
    <w:p w14:paraId="02E2A9E1" w14:textId="77777777" w:rsidR="00564A3E" w:rsidRPr="00564A3E" w:rsidRDefault="00564A3E" w:rsidP="00564A3E">
      <w:pPr>
        <w:rPr>
          <w:rFonts w:cs="SimSun"/>
          <w:lang w:eastAsia="zh-CN"/>
        </w:rPr>
      </w:pPr>
      <w:r w:rsidRPr="00564A3E">
        <w:rPr>
          <w:rFonts w:cs="SimSun" w:hint="eastAsia"/>
          <w:lang w:eastAsia="zh-CN"/>
        </w:rPr>
        <w:t>（二）排污许可证工业固体废物环境管理信息填报模板</w:t>
      </w:r>
    </w:p>
    <w:p w14:paraId="4C9BCEA4" w14:textId="77777777" w:rsidR="00564A3E" w:rsidRPr="002714FF" w:rsidRDefault="00564A3E" w:rsidP="00564A3E">
      <w:pPr>
        <w:rPr>
          <w:rFonts w:cs="SimSun"/>
          <w:lang w:eastAsia="zh-CN"/>
        </w:rPr>
      </w:pPr>
      <w:r w:rsidRPr="00564A3E">
        <w:rPr>
          <w:rFonts w:cs="SimSun"/>
          <w:lang w:eastAsia="zh-CN"/>
        </w:rPr>
        <w:t>https://mp.weixin.qq.com/s?__biz=MzU5MzQxNjYyOQ==&amp;mid=2247641162&amp;idx=1&amp;sn=5e8a71ff560db53a369be5e071cc4569&amp;chksm=ffdb6e6db44124759adef336c254624237009addb625aa3d02cacda4ed5efb719480c9aaa730&amp;scene=27</w:t>
      </w:r>
    </w:p>
    <w:p w14:paraId="787EEFC0" w14:textId="77777777" w:rsidR="00564A3E" w:rsidRPr="00564A3E" w:rsidRDefault="00564A3E" w:rsidP="00564A3E">
      <w:pPr>
        <w:rPr>
          <w:rFonts w:eastAsia="DengXian" w:cs="ＭＳ Ｐ明朝"/>
          <w:szCs w:val="22"/>
          <w:lang w:eastAsia="zh-CN"/>
        </w:rPr>
      </w:pPr>
    </w:p>
    <w:p w14:paraId="3C8F8A4A" w14:textId="6155A930" w:rsidR="006F616E" w:rsidRPr="002714FF" w:rsidRDefault="006F616E" w:rsidP="006F616E">
      <w:pPr>
        <w:pStyle w:val="1"/>
      </w:pPr>
      <w:bookmarkStart w:id="25" w:name="_Toc192843721"/>
      <w:r w:rsidRPr="002714FF">
        <w:rPr>
          <w:rFonts w:hint="eastAsia"/>
        </w:rPr>
        <w:t>【环保市场信息】</w:t>
      </w:r>
      <w:bookmarkEnd w:id="25"/>
    </w:p>
    <w:p w14:paraId="304B7CB4" w14:textId="77777777" w:rsidR="00564A3E" w:rsidRPr="002714FF" w:rsidRDefault="00564A3E" w:rsidP="00564A3E">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6" w:name="_Toc192843722"/>
      <w:r w:rsidRPr="002714FF">
        <w:rPr>
          <w:rFonts w:eastAsia="SimHei" w:hint="eastAsia"/>
          <w:bCs/>
          <w:kern w:val="0"/>
          <w:sz w:val="28"/>
          <w:szCs w:val="20"/>
          <w:lang w:eastAsia="zh-CN"/>
        </w:rPr>
        <w:t>全国温室气体自愿减排交易市场首批核证自愿减排量完成登记</w:t>
      </w:r>
      <w:bookmarkEnd w:id="26"/>
    </w:p>
    <w:p w14:paraId="5AFBCE85" w14:textId="77777777" w:rsidR="00564A3E" w:rsidRPr="002714FF" w:rsidRDefault="00564A3E" w:rsidP="00564A3E">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6</w:t>
      </w:r>
      <w:r w:rsidRPr="002714FF">
        <w:rPr>
          <w:rFonts w:cs="SimSun" w:hint="eastAsia"/>
          <w:lang w:eastAsia="zh-CN"/>
        </w:rPr>
        <w:t>日，全国温室气体自愿减排交易市场（以下简称“自愿碳市场”）首批核证自愿减排量（</w:t>
      </w:r>
      <w:r w:rsidRPr="002714FF">
        <w:rPr>
          <w:rFonts w:cs="SimSun"/>
          <w:lang w:eastAsia="zh-CN"/>
        </w:rPr>
        <w:t>CCER</w:t>
      </w:r>
      <w:r w:rsidRPr="002714FF">
        <w:rPr>
          <w:rFonts w:cs="SimSun" w:hint="eastAsia"/>
          <w:lang w:eastAsia="zh-CN"/>
        </w:rPr>
        <w:t>）完成登记。这是我国自愿碳市场建设取得的重要实质进展，对推动和激励我国更广泛的行业企业参与绿色低碳发展具有重要意义。</w:t>
      </w:r>
    </w:p>
    <w:p w14:paraId="092EA8F3" w14:textId="77777777" w:rsidR="00564A3E" w:rsidRPr="002714FF" w:rsidRDefault="00564A3E" w:rsidP="00564A3E">
      <w:pPr>
        <w:rPr>
          <w:rFonts w:cs="SimSun"/>
          <w:lang w:eastAsia="zh-CN"/>
        </w:rPr>
      </w:pPr>
      <w:r w:rsidRPr="002714FF">
        <w:rPr>
          <w:rFonts w:cs="SimSun" w:hint="eastAsia"/>
          <w:lang w:eastAsia="zh-CN"/>
        </w:rPr>
        <w:lastRenderedPageBreak/>
        <w:t xml:space="preserve">　　自愿碳市场是我国利用市场机制控制和减少温室气体排放的重要政策工具。符合条件的温室气体自愿减排项目，经第三方机构审定与核查、注册登记机构审核后，可将减排量登记为核证自愿减排量，通过全国统一的温室气体自愿减排交易平台开展交易，获得减排收益。我国坚持建设高质量自愿碳市场，在制度体系建设、技术规则设计、数据质量监管等方面充分借鉴国际规则，并在此基础上进一步采取提升项目和减排量质量的措施，对申报材料质量开展严格审核，广泛动员公众参与，全面接受社会监督，持续提升我国自愿碳市场的国际认可度和影响力。</w:t>
      </w:r>
    </w:p>
    <w:p w14:paraId="5E142394" w14:textId="77777777" w:rsidR="00564A3E" w:rsidRPr="002714FF" w:rsidRDefault="00564A3E" w:rsidP="00564A3E">
      <w:pPr>
        <w:rPr>
          <w:rFonts w:cs="SimSun"/>
          <w:lang w:eastAsia="zh-CN"/>
        </w:rPr>
      </w:pPr>
      <w:r w:rsidRPr="002714FF">
        <w:rPr>
          <w:rFonts w:cs="SimSun" w:hint="eastAsia"/>
          <w:lang w:eastAsia="zh-CN"/>
        </w:rPr>
        <w:t xml:space="preserve">　　此次获得登记的核证自愿减排量由位于江苏、甘肃等地的海上并网风力发电和并网光热发电项目产生，已登记的核证自愿减排量共</w:t>
      </w:r>
      <w:r w:rsidRPr="002714FF">
        <w:rPr>
          <w:rFonts w:cs="SimSun"/>
          <w:lang w:eastAsia="zh-CN"/>
        </w:rPr>
        <w:t>948</w:t>
      </w:r>
      <w:r w:rsidRPr="002714FF">
        <w:rPr>
          <w:rFonts w:cs="SimSun" w:hint="eastAsia"/>
          <w:lang w:eastAsia="zh-CN"/>
        </w:rPr>
        <w:t>万吨二氧化碳当量，预计将在</w:t>
      </w:r>
      <w:r w:rsidRPr="002714FF">
        <w:rPr>
          <w:rFonts w:cs="SimSun"/>
          <w:lang w:eastAsia="zh-CN"/>
        </w:rPr>
        <w:t>10</w:t>
      </w:r>
      <w:r w:rsidRPr="002714FF">
        <w:rPr>
          <w:rFonts w:cs="SimSun" w:hint="eastAsia"/>
          <w:lang w:eastAsia="zh-CN"/>
        </w:rPr>
        <w:t>年内年均实现温室气体减排约</w:t>
      </w:r>
      <w:r w:rsidRPr="002714FF">
        <w:rPr>
          <w:rFonts w:cs="SimSun"/>
          <w:lang w:eastAsia="zh-CN"/>
        </w:rPr>
        <w:t>359</w:t>
      </w:r>
      <w:r w:rsidRPr="002714FF">
        <w:rPr>
          <w:rFonts w:cs="SimSun" w:hint="eastAsia"/>
          <w:lang w:eastAsia="zh-CN"/>
        </w:rPr>
        <w:t>万吨二氧化碳当量。</w:t>
      </w:r>
    </w:p>
    <w:p w14:paraId="45A5D289" w14:textId="77777777" w:rsidR="00564A3E" w:rsidRPr="002714FF" w:rsidRDefault="00564A3E" w:rsidP="00564A3E">
      <w:pPr>
        <w:rPr>
          <w:rFonts w:cs="SimSun"/>
          <w:lang w:eastAsia="zh-CN"/>
        </w:rPr>
      </w:pPr>
      <w:r w:rsidRPr="002714FF">
        <w:rPr>
          <w:rFonts w:cs="SimSun" w:hint="eastAsia"/>
          <w:lang w:eastAsia="zh-CN"/>
        </w:rPr>
        <w:t xml:space="preserve">　　首批核证自愿减排量的登记为全国碳市场建设带来新的机遇，一方面为我国控排企业提供了多样化履约选择，有效降低企业履约成本，推动实现碳市场低成本降碳的政策目标；另一方面充分发挥市场机制的激励作用，为减排机理清晰、降碳效果好但减排成本较高的项目提供了额外资金支持，推动绿色低碳转型，加快发展新质生产力，为我国实现碳达峰碳中和目标提供了有力支持。未来，随着自愿碳市场支持领域的进一步扩大，更多减排项目将参与自愿碳市场交易，我国自愿碳市场将迎来更广阔的发展空间。</w:t>
      </w:r>
    </w:p>
    <w:p w14:paraId="058AAF95" w14:textId="77777777" w:rsidR="00564A3E" w:rsidRPr="002714FF" w:rsidRDefault="00564A3E" w:rsidP="00564A3E">
      <w:pPr>
        <w:rPr>
          <w:rFonts w:cs="SimSun"/>
          <w:lang w:eastAsia="zh-CN"/>
        </w:rPr>
      </w:pPr>
      <w:r w:rsidRPr="002714FF">
        <w:rPr>
          <w:rFonts w:cs="SimSun" w:hint="eastAsia"/>
          <w:lang w:eastAsia="zh-CN"/>
        </w:rPr>
        <w:t>＜来源：生态环境报＞</w:t>
      </w:r>
    </w:p>
    <w:p w14:paraId="347EAA7E" w14:textId="77777777" w:rsidR="00564A3E" w:rsidRPr="002714FF" w:rsidRDefault="00564A3E" w:rsidP="00564A3E">
      <w:pPr>
        <w:rPr>
          <w:rFonts w:cs="SimSun"/>
          <w:lang w:eastAsia="zh-CN"/>
        </w:rPr>
      </w:pPr>
      <w:r w:rsidRPr="002714FF">
        <w:rPr>
          <w:rFonts w:cs="SimSun"/>
          <w:lang w:eastAsia="zh-CN"/>
        </w:rPr>
        <w:t>http://www.cenews.com.cn/news.html?aid=1201558</w:t>
      </w:r>
    </w:p>
    <w:p w14:paraId="4E330863" w14:textId="77777777" w:rsidR="00F84234" w:rsidRPr="002714FF" w:rsidRDefault="00F84234" w:rsidP="00B24555">
      <w:pPr>
        <w:rPr>
          <w:lang w:eastAsia="zh-CN"/>
        </w:rPr>
      </w:pPr>
    </w:p>
    <w:p w14:paraId="2E3FD644" w14:textId="68EB6212" w:rsidR="00D25FF2" w:rsidRPr="002714FF" w:rsidRDefault="00622B01" w:rsidP="00F84234">
      <w:pPr>
        <w:pStyle w:val="1"/>
      </w:pPr>
      <w:bookmarkStart w:id="27" w:name="_Toc192843723"/>
      <w:r w:rsidRPr="002714FF">
        <w:rPr>
          <w:rFonts w:hint="eastAsia"/>
        </w:rPr>
        <w:t>【个别环保项目】</w:t>
      </w:r>
      <w:bookmarkEnd w:id="27"/>
    </w:p>
    <w:p w14:paraId="14AA07E7" w14:textId="4B0D251E" w:rsidR="002A0BA0" w:rsidRPr="002714FF" w:rsidRDefault="00564A3E" w:rsidP="002A0BA0">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8" w:name="_Toc192843724"/>
      <w:r w:rsidRPr="002714FF">
        <w:rPr>
          <w:rFonts w:eastAsia="SimHei" w:hint="eastAsia"/>
          <w:bCs/>
          <w:kern w:val="0"/>
          <w:sz w:val="28"/>
          <w:szCs w:val="20"/>
          <w:lang w:eastAsia="zh-CN"/>
        </w:rPr>
        <w:t>安徽省马鞍山市：</w:t>
      </w:r>
      <w:r w:rsidR="002A0BA0" w:rsidRPr="002714FF">
        <w:rPr>
          <w:rFonts w:eastAsia="SimHei" w:hint="eastAsia"/>
          <w:bCs/>
          <w:kern w:val="0"/>
          <w:sz w:val="28"/>
          <w:szCs w:val="20"/>
          <w:lang w:eastAsia="zh-CN"/>
        </w:rPr>
        <w:t>中冶华天牵头中标安徽年陡污水处理厂及配套管网项目</w:t>
      </w:r>
      <w:bookmarkEnd w:id="28"/>
    </w:p>
    <w:p w14:paraId="59FDE742" w14:textId="77777777" w:rsidR="002A0BA0" w:rsidRPr="002714FF" w:rsidRDefault="002A0BA0" w:rsidP="002A0BA0">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4</w:t>
      </w:r>
      <w:r w:rsidRPr="002714FF">
        <w:rPr>
          <w:rFonts w:cs="SimSun" w:hint="eastAsia"/>
          <w:lang w:eastAsia="zh-CN"/>
        </w:rPr>
        <w:t>日，安徽马鞍山经开区南区（原示范园区）年陡污水处理厂（一期）及配套管网</w:t>
      </w:r>
      <w:r w:rsidRPr="002714FF">
        <w:rPr>
          <w:rFonts w:cs="SimSun"/>
          <w:lang w:eastAsia="zh-CN"/>
        </w:rPr>
        <w:t>EPCO</w:t>
      </w:r>
      <w:r w:rsidRPr="002714FF">
        <w:rPr>
          <w:rFonts w:cs="SimSun" w:hint="eastAsia"/>
          <w:lang w:eastAsia="zh-CN"/>
        </w:rPr>
        <w:t>项目中标结果公示。中冶华天工程技术有限公司、中冶生态环保集团有限公司、中国十七冶集团有限公司联合体中标，投标报价</w:t>
      </w:r>
      <w:r w:rsidRPr="002714FF">
        <w:rPr>
          <w:rFonts w:cs="SimSun"/>
          <w:lang w:eastAsia="zh-CN"/>
        </w:rPr>
        <w:t>3.36</w:t>
      </w:r>
      <w:r w:rsidRPr="002714FF">
        <w:rPr>
          <w:rFonts w:cs="SimSun" w:hint="eastAsia"/>
          <w:lang w:eastAsia="zh-CN"/>
        </w:rPr>
        <w:t>亿元。本项目一期规划建设污水处理厂规模为每日</w:t>
      </w:r>
      <w:r w:rsidRPr="002714FF">
        <w:rPr>
          <w:rFonts w:cs="SimSun"/>
          <w:lang w:eastAsia="zh-CN"/>
        </w:rPr>
        <w:t>2.5</w:t>
      </w:r>
      <w:r w:rsidRPr="002714FF">
        <w:rPr>
          <w:rFonts w:cs="SimSun" w:hint="eastAsia"/>
          <w:lang w:eastAsia="zh-CN"/>
        </w:rPr>
        <w:t>万吨，建设污水、污泥处理构筑物及其附属建筑物，包含建筑、结构、电气、给排水、进水配套管网、污水泵站</w:t>
      </w:r>
      <w:r w:rsidRPr="002714FF">
        <w:rPr>
          <w:rFonts w:cs="SimSun"/>
          <w:lang w:eastAsia="zh-CN"/>
        </w:rPr>
        <w:t>2</w:t>
      </w:r>
      <w:r w:rsidRPr="002714FF">
        <w:rPr>
          <w:rFonts w:cs="SimSun" w:hint="eastAsia"/>
          <w:lang w:eastAsia="zh-CN"/>
        </w:rPr>
        <w:t>座等工程。污水泵站最大规模</w:t>
      </w:r>
      <w:r w:rsidRPr="002714FF">
        <w:rPr>
          <w:rFonts w:cs="SimSun"/>
          <w:lang w:eastAsia="zh-CN"/>
        </w:rPr>
        <w:t>6000</w:t>
      </w:r>
      <w:r w:rsidRPr="002714FF">
        <w:rPr>
          <w:rFonts w:cs="SimSun" w:hint="eastAsia"/>
          <w:lang w:eastAsia="zh-CN"/>
        </w:rPr>
        <w:t>立方米每日，最大出水管管径</w:t>
      </w:r>
      <w:r w:rsidRPr="002714FF">
        <w:rPr>
          <w:rFonts w:cs="SimSun"/>
          <w:lang w:eastAsia="zh-CN"/>
        </w:rPr>
        <w:t>DN800</w:t>
      </w:r>
      <w:r w:rsidRPr="002714FF">
        <w:rPr>
          <w:rFonts w:cs="SimSun" w:hint="eastAsia"/>
          <w:lang w:eastAsia="zh-CN"/>
        </w:rPr>
        <w:t>。</w:t>
      </w:r>
    </w:p>
    <w:p w14:paraId="7C9DAD9C" w14:textId="77777777" w:rsidR="002A0BA0" w:rsidRPr="002714FF" w:rsidRDefault="002A0BA0" w:rsidP="002A0BA0">
      <w:pPr>
        <w:rPr>
          <w:rFonts w:cs="SimSun"/>
          <w:lang w:eastAsia="zh-CN"/>
        </w:rPr>
      </w:pPr>
      <w:r w:rsidRPr="002714FF">
        <w:rPr>
          <w:rFonts w:cs="SimSun" w:hint="eastAsia"/>
          <w:lang w:eastAsia="zh-CN"/>
        </w:rPr>
        <w:t>＜来源：全国公共资源交易平台＞</w:t>
      </w:r>
    </w:p>
    <w:p w14:paraId="481A2352" w14:textId="77777777" w:rsidR="002A0BA0" w:rsidRPr="002714FF" w:rsidRDefault="002A0BA0" w:rsidP="002A0BA0">
      <w:pPr>
        <w:rPr>
          <w:rFonts w:cs="SimSun"/>
          <w:lang w:eastAsia="zh-CN"/>
        </w:rPr>
      </w:pPr>
      <w:r w:rsidRPr="002714FF">
        <w:rPr>
          <w:rFonts w:cs="SimSun"/>
          <w:lang w:eastAsia="zh-CN"/>
        </w:rPr>
        <w:t>https://huanbao.bjx.com.cn/news/20250305/1430209.shtml</w:t>
      </w:r>
    </w:p>
    <w:p w14:paraId="2DC9DF20" w14:textId="77777777" w:rsidR="002A0BA0" w:rsidRPr="002714FF" w:rsidRDefault="002A0BA0" w:rsidP="002A0BA0">
      <w:pPr>
        <w:rPr>
          <w:rFonts w:cs="SimSun"/>
          <w:lang w:eastAsia="zh-CN"/>
        </w:rPr>
      </w:pPr>
    </w:p>
    <w:p w14:paraId="34819C67" w14:textId="7D45E3F1" w:rsidR="002A0BA0" w:rsidRPr="002714FF" w:rsidRDefault="002A0BA0" w:rsidP="002A0BA0">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29" w:name="_Toc192843725"/>
      <w:r w:rsidRPr="002714FF">
        <w:rPr>
          <w:rFonts w:eastAsia="SimHei" w:hint="eastAsia"/>
          <w:bCs/>
          <w:kern w:val="0"/>
          <w:sz w:val="28"/>
          <w:szCs w:val="20"/>
          <w:lang w:eastAsia="zh-CN"/>
        </w:rPr>
        <w:t>云南</w:t>
      </w:r>
      <w:r w:rsidR="00C521DB" w:rsidRPr="002714FF">
        <w:rPr>
          <w:rFonts w:eastAsia="SimHei" w:hint="eastAsia"/>
          <w:bCs/>
          <w:kern w:val="0"/>
          <w:sz w:val="28"/>
          <w:szCs w:val="20"/>
          <w:lang w:eastAsia="zh-CN"/>
        </w:rPr>
        <w:t>文山州</w:t>
      </w:r>
      <w:r w:rsidRPr="002714FF">
        <w:rPr>
          <w:rFonts w:eastAsia="SimHei" w:hint="eastAsia"/>
          <w:bCs/>
          <w:kern w:val="0"/>
          <w:sz w:val="28"/>
          <w:szCs w:val="20"/>
          <w:lang w:eastAsia="zh-CN"/>
        </w:rPr>
        <w:t>砚山县</w:t>
      </w:r>
      <w:r w:rsidR="00C521DB" w:rsidRPr="002714FF">
        <w:rPr>
          <w:rFonts w:eastAsia="SimHei" w:hint="eastAsia"/>
          <w:bCs/>
          <w:kern w:val="0"/>
          <w:sz w:val="28"/>
          <w:szCs w:val="20"/>
          <w:lang w:eastAsia="zh-CN"/>
        </w:rPr>
        <w:t>：</w:t>
      </w:r>
      <w:r w:rsidRPr="002714FF">
        <w:rPr>
          <w:rFonts w:eastAsia="SimHei" w:hint="eastAsia"/>
          <w:bCs/>
          <w:kern w:val="0"/>
          <w:sz w:val="28"/>
          <w:szCs w:val="20"/>
          <w:lang w:eastAsia="zh-CN"/>
        </w:rPr>
        <w:t>城北片区污水处理基础设施建设项目</w:t>
      </w:r>
      <w:r w:rsidRPr="002714FF">
        <w:rPr>
          <w:rFonts w:eastAsia="SimHei"/>
          <w:bCs/>
          <w:kern w:val="0"/>
          <w:sz w:val="28"/>
          <w:szCs w:val="20"/>
          <w:lang w:eastAsia="zh-CN"/>
        </w:rPr>
        <w:t>EPC</w:t>
      </w:r>
      <w:r w:rsidRPr="002714FF">
        <w:rPr>
          <w:rFonts w:eastAsia="SimHei" w:hint="eastAsia"/>
          <w:bCs/>
          <w:kern w:val="0"/>
          <w:sz w:val="28"/>
          <w:szCs w:val="20"/>
          <w:lang w:eastAsia="zh-CN"/>
        </w:rPr>
        <w:t>招标</w:t>
      </w:r>
      <w:bookmarkEnd w:id="29"/>
    </w:p>
    <w:p w14:paraId="6B59E3B9" w14:textId="77777777" w:rsidR="002A0BA0" w:rsidRPr="002714FF" w:rsidRDefault="002A0BA0" w:rsidP="002A0BA0">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4</w:t>
      </w:r>
      <w:r w:rsidRPr="002714FF">
        <w:rPr>
          <w:rFonts w:cs="SimSun" w:hint="eastAsia"/>
          <w:lang w:eastAsia="zh-CN"/>
        </w:rPr>
        <w:t>日，云南砚山县城北片区污水处理基础设施建设项目（一期）</w:t>
      </w:r>
      <w:r w:rsidRPr="002714FF">
        <w:rPr>
          <w:rFonts w:cs="SimSun"/>
          <w:lang w:eastAsia="zh-CN"/>
        </w:rPr>
        <w:t>EPC</w:t>
      </w:r>
      <w:r w:rsidRPr="002714FF">
        <w:rPr>
          <w:rFonts w:cs="SimSun" w:hint="eastAsia"/>
          <w:lang w:eastAsia="zh-CN"/>
        </w:rPr>
        <w:t>招标公告发布。标段合同估算价：</w:t>
      </w:r>
      <w:r w:rsidRPr="002714FF">
        <w:rPr>
          <w:rFonts w:cs="SimSun"/>
          <w:lang w:eastAsia="zh-CN"/>
        </w:rPr>
        <w:t>16560.2</w:t>
      </w:r>
      <w:r w:rsidRPr="002714FF">
        <w:rPr>
          <w:rFonts w:cs="SimSun" w:hint="eastAsia"/>
          <w:lang w:eastAsia="zh-CN"/>
        </w:rPr>
        <w:t>万元。本次招标内容：</w:t>
      </w:r>
      <w:r w:rsidRPr="002714FF">
        <w:rPr>
          <w:rFonts w:cs="SimSun"/>
          <w:lang w:eastAsia="zh-CN"/>
        </w:rPr>
        <w:t xml:space="preserve"> </w:t>
      </w:r>
      <w:r w:rsidRPr="002714FF">
        <w:rPr>
          <w:rFonts w:cs="SimSun" w:hint="eastAsia"/>
          <w:lang w:eastAsia="zh-CN"/>
        </w:rPr>
        <w:t>（</w:t>
      </w:r>
      <w:r w:rsidRPr="002714FF">
        <w:rPr>
          <w:rFonts w:cs="SimSun"/>
          <w:lang w:eastAsia="zh-CN"/>
        </w:rPr>
        <w:t>1</w:t>
      </w:r>
      <w:r w:rsidRPr="002714FF">
        <w:rPr>
          <w:rFonts w:cs="SimSun" w:hint="eastAsia"/>
          <w:lang w:eastAsia="zh-CN"/>
        </w:rPr>
        <w:t>）污水处理厂工程：拟建污水处理厂一期处理规模为</w:t>
      </w:r>
      <w:r w:rsidRPr="002714FF">
        <w:rPr>
          <w:rFonts w:cs="SimSun"/>
          <w:lang w:eastAsia="zh-CN"/>
        </w:rPr>
        <w:t>5000m³/d</w:t>
      </w:r>
      <w:r w:rsidRPr="002714FF">
        <w:rPr>
          <w:rFonts w:cs="SimSun" w:hint="eastAsia"/>
          <w:lang w:eastAsia="zh-CN"/>
        </w:rPr>
        <w:t>。（</w:t>
      </w:r>
      <w:r w:rsidRPr="002714FF">
        <w:rPr>
          <w:rFonts w:cs="SimSun"/>
          <w:lang w:eastAsia="zh-CN"/>
        </w:rPr>
        <w:t>2</w:t>
      </w:r>
      <w:r w:rsidRPr="002714FF">
        <w:rPr>
          <w:rFonts w:cs="SimSun" w:hint="eastAsia"/>
          <w:lang w:eastAsia="zh-CN"/>
        </w:rPr>
        <w:t>）配套污水管网工程：项目规划建设污水管网、圆形污水检查井、圆形污水沉泥井、中水回用管；新建污水提升泵站</w:t>
      </w:r>
      <w:r w:rsidRPr="002714FF">
        <w:rPr>
          <w:rFonts w:cs="SimSun"/>
          <w:lang w:eastAsia="zh-CN"/>
        </w:rPr>
        <w:t>120.00</w:t>
      </w:r>
      <w:r w:rsidRPr="002714FF">
        <w:rPr>
          <w:rFonts w:cs="SimSun" w:hint="eastAsia"/>
          <w:lang w:eastAsia="zh-CN"/>
        </w:rPr>
        <w:t>㎡，用地约</w:t>
      </w:r>
      <w:r w:rsidRPr="002714FF">
        <w:rPr>
          <w:rFonts w:cs="SimSun"/>
          <w:lang w:eastAsia="zh-CN"/>
        </w:rPr>
        <w:t>700</w:t>
      </w:r>
      <w:r w:rsidRPr="002714FF">
        <w:rPr>
          <w:rFonts w:cs="SimSun" w:hint="eastAsia"/>
          <w:lang w:eastAsia="zh-CN"/>
        </w:rPr>
        <w:t>㎡（</w:t>
      </w:r>
      <w:r w:rsidRPr="002714FF">
        <w:rPr>
          <w:rFonts w:cs="SimSun"/>
          <w:lang w:eastAsia="zh-CN"/>
        </w:rPr>
        <w:t>1.05</w:t>
      </w:r>
      <w:r w:rsidRPr="002714FF">
        <w:rPr>
          <w:rFonts w:cs="SimSun" w:hint="eastAsia"/>
          <w:lang w:eastAsia="zh-CN"/>
        </w:rPr>
        <w:t>亩）；以及道路路面拆除、沥青路面恢复等相关工程。</w:t>
      </w:r>
    </w:p>
    <w:p w14:paraId="728214E8" w14:textId="77777777" w:rsidR="002A0BA0" w:rsidRPr="002714FF" w:rsidRDefault="002A0BA0" w:rsidP="002A0BA0">
      <w:pPr>
        <w:rPr>
          <w:rFonts w:cs="SimSun"/>
          <w:lang w:eastAsia="zh-CN"/>
        </w:rPr>
      </w:pPr>
      <w:r w:rsidRPr="002714FF">
        <w:rPr>
          <w:rFonts w:cs="SimSun" w:hint="eastAsia"/>
          <w:lang w:eastAsia="zh-CN"/>
        </w:rPr>
        <w:t>＜来源：全国公共资源交易平台＞</w:t>
      </w:r>
    </w:p>
    <w:p w14:paraId="03690D48" w14:textId="77777777" w:rsidR="002A0BA0" w:rsidRPr="002714FF" w:rsidRDefault="002A0BA0" w:rsidP="002A0BA0">
      <w:pPr>
        <w:rPr>
          <w:rFonts w:cs="SimSun"/>
          <w:lang w:eastAsia="zh-CN"/>
        </w:rPr>
      </w:pPr>
      <w:r w:rsidRPr="002714FF">
        <w:rPr>
          <w:rFonts w:cs="SimSun"/>
          <w:lang w:eastAsia="zh-CN"/>
        </w:rPr>
        <w:t>https://huanbao.bjx.com.cn/news/20250305/1430285.shtml</w:t>
      </w:r>
    </w:p>
    <w:p w14:paraId="702F4684" w14:textId="77777777" w:rsidR="002A0BA0" w:rsidRPr="002714FF" w:rsidRDefault="002A0BA0" w:rsidP="002A0BA0">
      <w:pPr>
        <w:rPr>
          <w:rFonts w:cs="SimSun"/>
          <w:lang w:eastAsia="zh-CN"/>
        </w:rPr>
      </w:pPr>
    </w:p>
    <w:p w14:paraId="60B11B1B" w14:textId="724B01B4" w:rsidR="002A0BA0" w:rsidRPr="002714FF" w:rsidRDefault="002A0BA0" w:rsidP="002A0BA0">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30" w:name="_Toc192843726"/>
      <w:r w:rsidRPr="002714FF">
        <w:rPr>
          <w:rFonts w:eastAsia="SimHei" w:hint="eastAsia"/>
          <w:bCs/>
          <w:kern w:val="0"/>
          <w:sz w:val="28"/>
          <w:szCs w:val="20"/>
          <w:lang w:eastAsia="zh-CN"/>
        </w:rPr>
        <w:t>云南省</w:t>
      </w:r>
      <w:r w:rsidR="00C521DB" w:rsidRPr="002714FF">
        <w:rPr>
          <w:rFonts w:eastAsia="SimHei" w:hint="eastAsia"/>
          <w:bCs/>
          <w:kern w:val="0"/>
          <w:sz w:val="28"/>
          <w:szCs w:val="20"/>
          <w:lang w:eastAsia="zh-CN"/>
        </w:rPr>
        <w:t>临沧市</w:t>
      </w:r>
      <w:r w:rsidRPr="002714FF">
        <w:rPr>
          <w:rFonts w:eastAsia="SimHei" w:hint="eastAsia"/>
          <w:bCs/>
          <w:kern w:val="0"/>
          <w:sz w:val="28"/>
          <w:szCs w:val="20"/>
          <w:lang w:eastAsia="zh-CN"/>
        </w:rPr>
        <w:t>云县</w:t>
      </w:r>
      <w:r w:rsidR="00C521DB" w:rsidRPr="002714FF">
        <w:rPr>
          <w:rFonts w:eastAsia="SimHei" w:hint="eastAsia"/>
          <w:bCs/>
          <w:kern w:val="0"/>
          <w:sz w:val="28"/>
          <w:szCs w:val="20"/>
          <w:lang w:eastAsia="zh-CN"/>
        </w:rPr>
        <w:t>：</w:t>
      </w:r>
      <w:r w:rsidRPr="002714FF">
        <w:rPr>
          <w:rFonts w:eastAsia="SimHei" w:hint="eastAsia"/>
          <w:bCs/>
          <w:kern w:val="0"/>
          <w:sz w:val="28"/>
          <w:szCs w:val="20"/>
          <w:lang w:eastAsia="zh-CN"/>
        </w:rPr>
        <w:t>城镇污水垃圾收集处理设施完善工程中标公告</w:t>
      </w:r>
      <w:bookmarkEnd w:id="30"/>
    </w:p>
    <w:p w14:paraId="0569BD0B" w14:textId="77777777" w:rsidR="002A0BA0" w:rsidRPr="002714FF" w:rsidRDefault="002A0BA0" w:rsidP="002A0BA0">
      <w:pPr>
        <w:rPr>
          <w:rFonts w:cs="SimSun"/>
          <w:lang w:eastAsia="zh-CN"/>
        </w:rPr>
      </w:pPr>
      <w:r w:rsidRPr="002714FF">
        <w:rPr>
          <w:rFonts w:cs="SimSun" w:hint="eastAsia"/>
          <w:lang w:eastAsia="zh-CN"/>
        </w:rPr>
        <w:t xml:space="preserve">　　云南省云县城镇污水垃圾收集处理设施完善工程（</w:t>
      </w:r>
      <w:r w:rsidRPr="002714FF">
        <w:rPr>
          <w:rFonts w:cs="SimSun"/>
          <w:lang w:eastAsia="zh-CN"/>
        </w:rPr>
        <w:t>EPC</w:t>
      </w:r>
      <w:r w:rsidRPr="002714FF">
        <w:rPr>
          <w:rFonts w:cs="SimSun" w:hint="eastAsia"/>
          <w:lang w:eastAsia="zh-CN"/>
        </w:rPr>
        <w:t>）设计施工总承包中标公告，北京中科国益环保工程有限公司中标该项目，计划工期</w:t>
      </w:r>
      <w:r w:rsidRPr="002714FF">
        <w:rPr>
          <w:rFonts w:cs="SimSun"/>
          <w:lang w:eastAsia="zh-CN"/>
        </w:rPr>
        <w:t>730</w:t>
      </w:r>
      <w:r w:rsidRPr="002714FF">
        <w:rPr>
          <w:rFonts w:cs="SimSun" w:hint="eastAsia"/>
          <w:lang w:eastAsia="zh-CN"/>
        </w:rPr>
        <w:t>日历天。项目总投资</w:t>
      </w:r>
      <w:r w:rsidRPr="002714FF">
        <w:rPr>
          <w:rFonts w:cs="SimSun"/>
          <w:lang w:eastAsia="zh-CN"/>
        </w:rPr>
        <w:t>20144.46</w:t>
      </w:r>
      <w:r w:rsidRPr="002714FF">
        <w:rPr>
          <w:rFonts w:cs="SimSun" w:hint="eastAsia"/>
          <w:lang w:eastAsia="zh-CN"/>
        </w:rPr>
        <w:t>万元，招标内容包括：（一）污水收集处理工程。城镇镇区污水处理厂（站）外污水收集管网、厂内污水处理构筑物、污泥处理构筑物、必要的附属建筑物。污水收集系统：新建污水管网</w:t>
      </w:r>
      <w:r w:rsidRPr="002714FF">
        <w:rPr>
          <w:rFonts w:cs="SimSun"/>
          <w:lang w:eastAsia="zh-CN"/>
        </w:rPr>
        <w:t>61.97km</w:t>
      </w:r>
      <w:r w:rsidRPr="002714FF">
        <w:rPr>
          <w:rFonts w:cs="SimSun" w:hint="eastAsia"/>
          <w:lang w:eastAsia="zh-CN"/>
        </w:rPr>
        <w:t>，设置检查井</w:t>
      </w:r>
      <w:r w:rsidRPr="002714FF">
        <w:rPr>
          <w:rFonts w:cs="SimSun"/>
          <w:lang w:eastAsia="zh-CN"/>
        </w:rPr>
        <w:t>1738</w:t>
      </w:r>
      <w:r w:rsidRPr="002714FF">
        <w:rPr>
          <w:rFonts w:cs="SimSun" w:hint="eastAsia"/>
          <w:lang w:eastAsia="zh-CN"/>
        </w:rPr>
        <w:t>座；污水处理系统：新建</w:t>
      </w:r>
      <w:r w:rsidRPr="002714FF">
        <w:rPr>
          <w:rFonts w:cs="SimSun"/>
          <w:lang w:eastAsia="zh-CN"/>
        </w:rPr>
        <w:t>MSC-MBBR</w:t>
      </w:r>
      <w:r w:rsidRPr="002714FF">
        <w:rPr>
          <w:rFonts w:cs="SimSun" w:hint="eastAsia"/>
          <w:lang w:eastAsia="zh-CN"/>
        </w:rPr>
        <w:t>一体</w:t>
      </w:r>
      <w:r w:rsidRPr="002714FF">
        <w:rPr>
          <w:rFonts w:cs="SimSun" w:hint="eastAsia"/>
          <w:lang w:eastAsia="zh-CN"/>
        </w:rPr>
        <w:lastRenderedPageBreak/>
        <w:t>化污水处理设施</w:t>
      </w:r>
      <w:r w:rsidRPr="002714FF">
        <w:rPr>
          <w:rFonts w:cs="SimSun"/>
          <w:lang w:eastAsia="zh-CN"/>
        </w:rPr>
        <w:t>5</w:t>
      </w:r>
      <w:r w:rsidRPr="002714FF">
        <w:rPr>
          <w:rFonts w:cs="SimSun" w:hint="eastAsia"/>
          <w:lang w:eastAsia="zh-CN"/>
        </w:rPr>
        <w:t>座（</w:t>
      </w:r>
      <w:r w:rsidRPr="002714FF">
        <w:rPr>
          <w:rFonts w:cs="SimSun"/>
          <w:lang w:eastAsia="zh-CN"/>
        </w:rPr>
        <w:t xml:space="preserve">9 </w:t>
      </w:r>
      <w:r w:rsidRPr="002714FF">
        <w:rPr>
          <w:rFonts w:cs="SimSun" w:hint="eastAsia"/>
          <w:lang w:eastAsia="zh-CN"/>
        </w:rPr>
        <w:t>台），其中，</w:t>
      </w:r>
      <w:r w:rsidRPr="002714FF">
        <w:rPr>
          <w:rFonts w:cs="SimSun"/>
          <w:lang w:eastAsia="zh-CN"/>
        </w:rPr>
        <w:t>200m3/d2</w:t>
      </w:r>
      <w:r w:rsidRPr="002714FF">
        <w:rPr>
          <w:rFonts w:cs="SimSun" w:hint="eastAsia"/>
          <w:lang w:eastAsia="zh-CN"/>
        </w:rPr>
        <w:t>台，</w:t>
      </w:r>
      <w:r w:rsidRPr="002714FF">
        <w:rPr>
          <w:rFonts w:cs="SimSun"/>
          <w:lang w:eastAsia="zh-CN"/>
        </w:rPr>
        <w:t>275m3/d1</w:t>
      </w:r>
      <w:r w:rsidRPr="002714FF">
        <w:rPr>
          <w:rFonts w:cs="SimSun" w:hint="eastAsia"/>
          <w:lang w:eastAsia="zh-CN"/>
        </w:rPr>
        <w:t>台，</w:t>
      </w:r>
      <w:r w:rsidRPr="002714FF">
        <w:rPr>
          <w:rFonts w:cs="SimSun"/>
          <w:lang w:eastAsia="zh-CN"/>
        </w:rPr>
        <w:t>300m3/d6</w:t>
      </w:r>
      <w:r w:rsidRPr="002714FF">
        <w:rPr>
          <w:rFonts w:cs="SimSun" w:hint="eastAsia"/>
          <w:lang w:eastAsia="zh-CN"/>
        </w:rPr>
        <w:t>台；新建处理规模为</w:t>
      </w:r>
      <w:r w:rsidRPr="002714FF">
        <w:rPr>
          <w:rFonts w:cs="SimSun"/>
          <w:lang w:eastAsia="zh-CN"/>
        </w:rPr>
        <w:t>2000m3/d</w:t>
      </w:r>
      <w:r w:rsidRPr="002714FF">
        <w:rPr>
          <w:rFonts w:cs="SimSun" w:hint="eastAsia"/>
          <w:lang w:eastAsia="zh-CN"/>
        </w:rPr>
        <w:t>污水处理厂一座。（二）垃圾收集压缩转运工程。主要内容包括云县城镇生活垃圾收运系统。新建城镇生活垃圾分类收集箱体、转运车辆、</w:t>
      </w:r>
      <w:r w:rsidRPr="002714FF">
        <w:rPr>
          <w:rFonts w:cs="SimSun"/>
          <w:lang w:eastAsia="zh-CN"/>
        </w:rPr>
        <w:t>7</w:t>
      </w:r>
      <w:r w:rsidRPr="002714FF">
        <w:rPr>
          <w:rFonts w:cs="SimSun" w:hint="eastAsia"/>
          <w:lang w:eastAsia="zh-CN"/>
        </w:rPr>
        <w:t>座垃圾压缩转运站等。</w:t>
      </w:r>
    </w:p>
    <w:p w14:paraId="4486077E" w14:textId="77777777" w:rsidR="002A0BA0" w:rsidRPr="002714FF" w:rsidRDefault="002A0BA0" w:rsidP="002A0BA0">
      <w:pPr>
        <w:rPr>
          <w:rFonts w:cs="SimSun"/>
          <w:lang w:eastAsia="zh-CN"/>
        </w:rPr>
      </w:pPr>
      <w:r w:rsidRPr="002714FF">
        <w:rPr>
          <w:rFonts w:cs="SimSun" w:hint="eastAsia"/>
          <w:lang w:eastAsia="zh-CN"/>
        </w:rPr>
        <w:t>＜来源：全国公共资源交易平台＞</w:t>
      </w:r>
    </w:p>
    <w:p w14:paraId="64DA44F6" w14:textId="77777777" w:rsidR="002A0BA0" w:rsidRPr="002714FF" w:rsidRDefault="002A0BA0" w:rsidP="002A0BA0">
      <w:pPr>
        <w:rPr>
          <w:rFonts w:cs="SimSun"/>
          <w:lang w:eastAsia="zh-CN"/>
        </w:rPr>
      </w:pPr>
      <w:r w:rsidRPr="002714FF">
        <w:rPr>
          <w:rFonts w:cs="SimSun"/>
          <w:lang w:eastAsia="zh-CN"/>
        </w:rPr>
        <w:t>https://huanbao.bjx.com.cn/news/20250305/1430365.shtml</w:t>
      </w:r>
    </w:p>
    <w:p w14:paraId="2494898E" w14:textId="77777777" w:rsidR="002A0BA0" w:rsidRPr="002714FF" w:rsidRDefault="002A0BA0" w:rsidP="002A0BA0">
      <w:pPr>
        <w:rPr>
          <w:rFonts w:cs="SimSun"/>
          <w:lang w:eastAsia="zh-CN"/>
        </w:rPr>
      </w:pPr>
    </w:p>
    <w:p w14:paraId="716DCD8C" w14:textId="5315916D" w:rsidR="002A0BA0" w:rsidRPr="002714FF" w:rsidRDefault="00C521DB" w:rsidP="002A0BA0">
      <w:pPr>
        <w:keepNext/>
        <w:pBdr>
          <w:top w:val="single" w:sz="4" w:space="0" w:color="auto"/>
          <w:bottom w:val="single" w:sz="4" w:space="1" w:color="auto"/>
        </w:pBdr>
        <w:tabs>
          <w:tab w:val="left" w:pos="980"/>
        </w:tabs>
        <w:outlineLvl w:val="1"/>
        <w:rPr>
          <w:rFonts w:eastAsia="SimHei"/>
          <w:bCs/>
          <w:kern w:val="0"/>
          <w:sz w:val="28"/>
          <w:szCs w:val="20"/>
          <w:lang w:eastAsia="zh-CN"/>
        </w:rPr>
      </w:pPr>
      <w:bookmarkStart w:id="31" w:name="_Toc192843727"/>
      <w:r w:rsidRPr="002714FF">
        <w:rPr>
          <w:rFonts w:eastAsia="SimHei" w:hint="eastAsia"/>
          <w:bCs/>
          <w:kern w:val="0"/>
          <w:sz w:val="28"/>
          <w:szCs w:val="20"/>
          <w:lang w:eastAsia="zh-CN"/>
        </w:rPr>
        <w:t>四川省眉山市：</w:t>
      </w:r>
      <w:r w:rsidR="002A0BA0" w:rsidRPr="002714FF">
        <w:rPr>
          <w:rFonts w:eastAsia="SimHei" w:hint="eastAsia"/>
          <w:bCs/>
          <w:kern w:val="0"/>
          <w:sz w:val="28"/>
          <w:szCs w:val="20"/>
          <w:lang w:eastAsia="zh-CN"/>
        </w:rPr>
        <w:t>海天股份中标污水处理项目</w:t>
      </w:r>
      <w:bookmarkEnd w:id="31"/>
    </w:p>
    <w:p w14:paraId="1C736035" w14:textId="77777777" w:rsidR="002A0BA0" w:rsidRPr="002714FF" w:rsidRDefault="002A0BA0" w:rsidP="002A0BA0">
      <w:pPr>
        <w:rPr>
          <w:rFonts w:cs="SimSun"/>
          <w:lang w:eastAsia="zh-CN"/>
        </w:rPr>
      </w:pPr>
      <w:r w:rsidRPr="002714FF">
        <w:rPr>
          <w:rFonts w:cs="SimSun" w:hint="eastAsia"/>
          <w:lang w:eastAsia="zh-CN"/>
        </w:rPr>
        <w:t xml:space="preserve">　　</w:t>
      </w:r>
      <w:r w:rsidRPr="002714FF">
        <w:rPr>
          <w:rFonts w:cs="SimSun"/>
          <w:lang w:eastAsia="zh-CN"/>
        </w:rPr>
        <w:t>3</w:t>
      </w:r>
      <w:r w:rsidRPr="002714FF">
        <w:rPr>
          <w:rFonts w:cs="SimSun" w:hint="eastAsia"/>
          <w:lang w:eastAsia="zh-CN"/>
        </w:rPr>
        <w:t>月</w:t>
      </w:r>
      <w:r w:rsidRPr="002714FF">
        <w:rPr>
          <w:rFonts w:cs="SimSun"/>
          <w:lang w:eastAsia="zh-CN"/>
        </w:rPr>
        <w:t>5</w:t>
      </w:r>
      <w:r w:rsidRPr="002714FF">
        <w:rPr>
          <w:rFonts w:cs="SimSun" w:hint="eastAsia"/>
          <w:lang w:eastAsia="zh-CN"/>
        </w:rPr>
        <w:t>日，海天股份发布公告，公司近日收到“眉山高新技术产业园区污水处理厂三期项目（施工、运营）标段”的中标通知书，确定为该项目中标人，中标金额合计约为</w:t>
      </w:r>
      <w:r w:rsidRPr="002714FF">
        <w:rPr>
          <w:rFonts w:cs="SimSun"/>
          <w:lang w:eastAsia="zh-CN"/>
        </w:rPr>
        <w:t>3.33</w:t>
      </w:r>
      <w:r w:rsidRPr="002714FF">
        <w:rPr>
          <w:rFonts w:cs="SimSun" w:hint="eastAsia"/>
          <w:lang w:eastAsia="zh-CN"/>
        </w:rPr>
        <w:t>亿元，占</w:t>
      </w:r>
      <w:r w:rsidRPr="002714FF">
        <w:rPr>
          <w:rFonts w:cs="SimSun"/>
          <w:lang w:eastAsia="zh-CN"/>
        </w:rPr>
        <w:t>2023</w:t>
      </w:r>
      <w:r w:rsidRPr="002714FF">
        <w:rPr>
          <w:rFonts w:cs="SimSun" w:hint="eastAsia"/>
          <w:lang w:eastAsia="zh-CN"/>
        </w:rPr>
        <w:t>年营业收入的</w:t>
      </w:r>
      <w:r w:rsidRPr="002714FF">
        <w:rPr>
          <w:rFonts w:cs="SimSun"/>
          <w:lang w:eastAsia="zh-CN"/>
        </w:rPr>
        <w:t>26.04%</w:t>
      </w:r>
      <w:r w:rsidRPr="002714FF">
        <w:rPr>
          <w:rFonts w:cs="SimSun" w:hint="eastAsia"/>
          <w:lang w:eastAsia="zh-CN"/>
        </w:rPr>
        <w:t>。</w:t>
      </w:r>
    </w:p>
    <w:p w14:paraId="113E9DE9" w14:textId="77777777" w:rsidR="002A0BA0" w:rsidRPr="002714FF" w:rsidRDefault="002A0BA0" w:rsidP="002A0BA0">
      <w:pPr>
        <w:rPr>
          <w:rFonts w:cs="SimSun"/>
          <w:lang w:eastAsia="zh-CN"/>
        </w:rPr>
      </w:pPr>
      <w:r w:rsidRPr="002714FF">
        <w:rPr>
          <w:rFonts w:cs="SimSun" w:hint="eastAsia"/>
          <w:lang w:eastAsia="zh-CN"/>
        </w:rPr>
        <w:t xml:space="preserve">　　项目总投资为</w:t>
      </w:r>
      <w:r w:rsidRPr="002714FF">
        <w:rPr>
          <w:rFonts w:cs="SimSun"/>
          <w:lang w:eastAsia="zh-CN"/>
        </w:rPr>
        <w:t>6.23</w:t>
      </w:r>
      <w:r w:rsidRPr="002714FF">
        <w:rPr>
          <w:rFonts w:cs="SimSun" w:hint="eastAsia"/>
          <w:lang w:eastAsia="zh-CN"/>
        </w:rPr>
        <w:t>亿元，建设地点位于眉山高新技术产业园区，计划施工期为</w:t>
      </w:r>
      <w:r w:rsidRPr="002714FF">
        <w:rPr>
          <w:rFonts w:cs="SimSun"/>
          <w:lang w:eastAsia="zh-CN"/>
        </w:rPr>
        <w:t>540</w:t>
      </w:r>
      <w:r w:rsidRPr="002714FF">
        <w:rPr>
          <w:rFonts w:cs="SimSun" w:hint="eastAsia"/>
          <w:lang w:eastAsia="zh-CN"/>
        </w:rPr>
        <w:t>日历天，运营期为</w:t>
      </w:r>
      <w:r w:rsidRPr="002714FF">
        <w:rPr>
          <w:rFonts w:cs="SimSun"/>
          <w:lang w:eastAsia="zh-CN"/>
        </w:rPr>
        <w:t>3</w:t>
      </w:r>
      <w:r w:rsidRPr="002714FF">
        <w:rPr>
          <w:rFonts w:cs="SimSun" w:hint="eastAsia"/>
          <w:lang w:eastAsia="zh-CN"/>
        </w:rPr>
        <w:t>年。该项目总占地面积约为</w:t>
      </w:r>
      <w:r w:rsidRPr="002714FF">
        <w:rPr>
          <w:rFonts w:cs="SimSun"/>
          <w:lang w:eastAsia="zh-CN"/>
        </w:rPr>
        <w:t>57.71</w:t>
      </w:r>
      <w:r w:rsidRPr="002714FF">
        <w:rPr>
          <w:rFonts w:cs="SimSun" w:hint="eastAsia"/>
          <w:lang w:eastAsia="zh-CN"/>
        </w:rPr>
        <w:t>亩，拟新建</w:t>
      </w:r>
      <w:r w:rsidRPr="002714FF">
        <w:rPr>
          <w:rFonts w:cs="SimSun"/>
          <w:lang w:eastAsia="zh-CN"/>
        </w:rPr>
        <w:t>1</w:t>
      </w:r>
      <w:r w:rsidRPr="002714FF">
        <w:rPr>
          <w:rFonts w:cs="SimSun" w:hint="eastAsia"/>
          <w:lang w:eastAsia="zh-CN"/>
        </w:rPr>
        <w:t>座污水处理能力为</w:t>
      </w:r>
      <w:r w:rsidRPr="002714FF">
        <w:rPr>
          <w:rFonts w:cs="SimSun"/>
          <w:lang w:eastAsia="zh-CN"/>
        </w:rPr>
        <w:t>5</w:t>
      </w:r>
      <w:r w:rsidRPr="002714FF">
        <w:rPr>
          <w:rFonts w:cs="SimSun" w:hint="eastAsia"/>
          <w:lang w:eastAsia="zh-CN"/>
        </w:rPr>
        <w:t>万</w:t>
      </w:r>
      <w:r w:rsidRPr="002714FF">
        <w:rPr>
          <w:rFonts w:cs="SimSun"/>
          <w:lang w:eastAsia="zh-CN"/>
        </w:rPr>
        <w:t>m³/d</w:t>
      </w:r>
      <w:r w:rsidRPr="002714FF">
        <w:rPr>
          <w:rFonts w:cs="SimSun" w:hint="eastAsia"/>
          <w:lang w:eastAsia="zh-CN"/>
        </w:rPr>
        <w:t>的园区污水处理厂并完善其基础设施配套工程，主要建设内容包括</w:t>
      </w:r>
      <w:r w:rsidRPr="002714FF">
        <w:rPr>
          <w:rFonts w:cs="SimSun"/>
          <w:lang w:eastAsia="zh-CN"/>
        </w:rPr>
        <w:t>:</w:t>
      </w:r>
      <w:r w:rsidRPr="002714FF">
        <w:rPr>
          <w:rFonts w:cs="SimSun" w:hint="eastAsia"/>
          <w:lang w:eastAsia="zh-CN"/>
        </w:rPr>
        <w:t>主体工程、设备设施安装工程、电气工程、长</w:t>
      </w:r>
      <w:r w:rsidRPr="002714FF">
        <w:rPr>
          <w:rFonts w:cs="SimSun"/>
          <w:lang w:eastAsia="zh-CN"/>
        </w:rPr>
        <w:t>200</w:t>
      </w:r>
      <w:r w:rsidRPr="002714FF">
        <w:rPr>
          <w:rFonts w:cs="SimSun" w:hint="eastAsia"/>
          <w:lang w:eastAsia="zh-CN"/>
        </w:rPr>
        <w:t>米宽</w:t>
      </w:r>
      <w:r w:rsidRPr="002714FF">
        <w:rPr>
          <w:rFonts w:cs="SimSun"/>
          <w:lang w:eastAsia="zh-CN"/>
        </w:rPr>
        <w:t>16</w:t>
      </w:r>
      <w:r w:rsidRPr="002714FF">
        <w:rPr>
          <w:rFonts w:cs="SimSun" w:hint="eastAsia"/>
          <w:lang w:eastAsia="zh-CN"/>
        </w:rPr>
        <w:t>米的配套道路及附属工程等</w:t>
      </w:r>
      <w:r w:rsidRPr="002714FF">
        <w:rPr>
          <w:rFonts w:cs="SimSun"/>
          <w:lang w:eastAsia="zh-CN"/>
        </w:rPr>
        <w:t>(</w:t>
      </w:r>
      <w:r w:rsidRPr="002714FF">
        <w:rPr>
          <w:rFonts w:cs="SimSun" w:hint="eastAsia"/>
          <w:lang w:eastAsia="zh-CN"/>
        </w:rPr>
        <w:t>本次招标为前期</w:t>
      </w:r>
      <w:r w:rsidRPr="002714FF">
        <w:rPr>
          <w:rFonts w:cs="SimSun"/>
          <w:lang w:eastAsia="zh-CN"/>
        </w:rPr>
        <w:t>3</w:t>
      </w:r>
      <w:r w:rsidRPr="002714FF">
        <w:rPr>
          <w:rFonts w:cs="SimSun" w:hint="eastAsia"/>
          <w:lang w:eastAsia="zh-CN"/>
        </w:rPr>
        <w:t>万</w:t>
      </w:r>
      <w:r w:rsidRPr="002714FF">
        <w:rPr>
          <w:rFonts w:cs="SimSun"/>
          <w:lang w:eastAsia="zh-CN"/>
        </w:rPr>
        <w:t>m³/d</w:t>
      </w:r>
      <w:r w:rsidRPr="002714FF">
        <w:rPr>
          <w:rFonts w:cs="SimSun" w:hint="eastAsia"/>
          <w:lang w:eastAsia="zh-CN"/>
        </w:rPr>
        <w:t>工业污水处理及</w:t>
      </w:r>
      <w:r w:rsidRPr="002714FF">
        <w:rPr>
          <w:rFonts w:cs="SimSun"/>
          <w:lang w:eastAsia="zh-CN"/>
        </w:rPr>
        <w:t>5</w:t>
      </w:r>
      <w:r w:rsidRPr="002714FF">
        <w:rPr>
          <w:rFonts w:cs="SimSun" w:hint="eastAsia"/>
          <w:lang w:eastAsia="zh-CN"/>
        </w:rPr>
        <w:t>万</w:t>
      </w:r>
      <w:r w:rsidRPr="002714FF">
        <w:rPr>
          <w:rFonts w:cs="SimSun"/>
          <w:lang w:eastAsia="zh-CN"/>
        </w:rPr>
        <w:t>m³/d</w:t>
      </w:r>
      <w:r w:rsidRPr="002714FF">
        <w:rPr>
          <w:rFonts w:cs="SimSun" w:hint="eastAsia"/>
          <w:lang w:eastAsia="zh-CN"/>
        </w:rPr>
        <w:t>公辅设施建设等，具体实施内容以施工图纸为准</w:t>
      </w:r>
      <w:r w:rsidRPr="002714FF">
        <w:rPr>
          <w:rFonts w:cs="SimSun"/>
          <w:lang w:eastAsia="zh-CN"/>
        </w:rPr>
        <w:t>)</w:t>
      </w:r>
      <w:r w:rsidRPr="002714FF">
        <w:rPr>
          <w:rFonts w:cs="SimSun" w:hint="eastAsia"/>
          <w:lang w:eastAsia="zh-CN"/>
        </w:rPr>
        <w:t>，本项目主要收集处理园区工业污水及部分少量生活污水。</w:t>
      </w:r>
    </w:p>
    <w:p w14:paraId="2A3CA027" w14:textId="77777777" w:rsidR="002A0BA0" w:rsidRPr="002714FF" w:rsidRDefault="002A0BA0" w:rsidP="002A0BA0">
      <w:pPr>
        <w:rPr>
          <w:rFonts w:cs="SimSun"/>
          <w:lang w:eastAsia="zh-CN"/>
        </w:rPr>
      </w:pPr>
      <w:r w:rsidRPr="002714FF">
        <w:rPr>
          <w:rFonts w:cs="SimSun" w:hint="eastAsia"/>
          <w:lang w:eastAsia="zh-CN"/>
        </w:rPr>
        <w:t>＜来源：北极星环保网＞</w:t>
      </w:r>
    </w:p>
    <w:p w14:paraId="0774FEC9" w14:textId="334F4669" w:rsidR="00F84234" w:rsidRPr="002714FF" w:rsidRDefault="002A0BA0" w:rsidP="00D25FF2">
      <w:pPr>
        <w:rPr>
          <w:rFonts w:eastAsiaTheme="minorEastAsia" w:cs="SimSun"/>
        </w:rPr>
      </w:pPr>
      <w:r w:rsidRPr="002714FF">
        <w:rPr>
          <w:rFonts w:cs="SimSun"/>
          <w:lang w:eastAsia="zh-CN"/>
        </w:rPr>
        <w:t>https://huanbao.bjx.com.cn/news/20250306/1430491.shtml</w:t>
      </w:r>
    </w:p>
    <w:p w14:paraId="3E5E06A8" w14:textId="77777777" w:rsidR="00F84234" w:rsidRPr="002714FF" w:rsidRDefault="00F84234" w:rsidP="00D25FF2">
      <w:pPr>
        <w:rPr>
          <w:rFonts w:cs="SimSun"/>
          <w:lang w:eastAsia="zh-CN"/>
        </w:rPr>
      </w:pPr>
    </w:p>
    <w:p w14:paraId="35C3A662" w14:textId="2EC57DB5" w:rsidR="004234C8" w:rsidRPr="002714FF" w:rsidRDefault="002B5AC3" w:rsidP="004234C8">
      <w:pPr>
        <w:pStyle w:val="1"/>
      </w:pPr>
      <w:bookmarkStart w:id="32" w:name="_Toc192843728"/>
      <w:r w:rsidRPr="002714FF">
        <w:t>【其他环保信息（</w:t>
      </w:r>
      <w:r w:rsidR="00507758" w:rsidRPr="002714FF">
        <w:rPr>
          <w:rFonts w:eastAsiaTheme="minorEastAsia" w:hint="eastAsia"/>
        </w:rPr>
        <w:t>5</w:t>
      </w:r>
      <w:r w:rsidRPr="002714FF">
        <w:t>条）】</w:t>
      </w:r>
      <w:bookmarkEnd w:id="32"/>
    </w:p>
    <w:p w14:paraId="698632DA" w14:textId="77777777" w:rsidR="00E86B19" w:rsidRPr="002714FF" w:rsidRDefault="00E86B19" w:rsidP="00E86B19">
      <w:pPr>
        <w:rPr>
          <w:rFonts w:cs="SimSun"/>
          <w:lang w:eastAsia="zh-CN"/>
        </w:rPr>
      </w:pPr>
      <w:r w:rsidRPr="002714FF">
        <w:rPr>
          <w:rFonts w:cs="SimSun"/>
          <w:lang w:eastAsia="zh-CN"/>
        </w:rPr>
        <w:t>2024</w:t>
      </w:r>
      <w:r w:rsidRPr="002714FF">
        <w:rPr>
          <w:rFonts w:cs="SimSun" w:hint="eastAsia"/>
          <w:lang w:eastAsia="zh-CN"/>
        </w:rPr>
        <w:t>年工业园区绿色发展政策</w:t>
      </w:r>
    </w:p>
    <w:p w14:paraId="5C59C01E" w14:textId="77777777" w:rsidR="00E86B19" w:rsidRPr="002714FF" w:rsidRDefault="00E86B19" w:rsidP="00E86B19">
      <w:pPr>
        <w:rPr>
          <w:rFonts w:cs="SimSun"/>
          <w:lang w:eastAsia="zh-CN"/>
        </w:rPr>
      </w:pPr>
      <w:r w:rsidRPr="002714FF">
        <w:rPr>
          <w:rFonts w:cs="SimSun"/>
          <w:lang w:eastAsia="zh-CN"/>
        </w:rPr>
        <w:t>http://www.cenews.com.cn/news.html?aid=1200080</w:t>
      </w:r>
    </w:p>
    <w:p w14:paraId="7A2C2074" w14:textId="77777777" w:rsidR="00E86B19" w:rsidRPr="002714FF" w:rsidRDefault="00E86B19" w:rsidP="00E86B19">
      <w:pPr>
        <w:rPr>
          <w:rFonts w:cs="SimSun"/>
          <w:lang w:eastAsia="zh-CN"/>
        </w:rPr>
      </w:pPr>
      <w:r w:rsidRPr="002714FF">
        <w:rPr>
          <w:rFonts w:cs="SimSun" w:hint="eastAsia"/>
          <w:lang w:eastAsia="zh-CN"/>
        </w:rPr>
        <w:t>深化完善生态文明制度体系</w:t>
      </w:r>
    </w:p>
    <w:p w14:paraId="09E5EF04" w14:textId="77777777" w:rsidR="00E86B19" w:rsidRPr="002714FF" w:rsidRDefault="00E86B19" w:rsidP="00E86B19">
      <w:pPr>
        <w:rPr>
          <w:rFonts w:cs="SimSun"/>
          <w:lang w:eastAsia="zh-CN"/>
        </w:rPr>
      </w:pPr>
      <w:r w:rsidRPr="002714FF">
        <w:rPr>
          <w:rFonts w:cs="SimSun"/>
          <w:lang w:eastAsia="zh-CN"/>
        </w:rPr>
        <w:t>http://www.cenews.com.cn/news.html?aid=1200082</w:t>
      </w:r>
    </w:p>
    <w:p w14:paraId="550F1D15" w14:textId="77777777" w:rsidR="00E86B19" w:rsidRPr="002714FF" w:rsidRDefault="00E86B19" w:rsidP="00E86B19">
      <w:pPr>
        <w:rPr>
          <w:rFonts w:cs="SimSun"/>
          <w:lang w:eastAsia="zh-CN"/>
        </w:rPr>
      </w:pPr>
      <w:r w:rsidRPr="002714FF">
        <w:rPr>
          <w:rFonts w:cs="SimSun"/>
          <w:lang w:eastAsia="zh-CN"/>
        </w:rPr>
        <w:t>2024</w:t>
      </w:r>
      <w:r w:rsidRPr="002714FF">
        <w:rPr>
          <w:rFonts w:cs="SimSun" w:hint="eastAsia"/>
          <w:lang w:eastAsia="zh-CN"/>
        </w:rPr>
        <w:t>年除尘行业评述和</w:t>
      </w:r>
      <w:r w:rsidRPr="002714FF">
        <w:rPr>
          <w:rFonts w:cs="SimSun"/>
          <w:lang w:eastAsia="zh-CN"/>
        </w:rPr>
        <w:t>2025</w:t>
      </w:r>
      <w:r w:rsidRPr="002714FF">
        <w:rPr>
          <w:rFonts w:cs="SimSun" w:hint="eastAsia"/>
          <w:lang w:eastAsia="zh-CN"/>
        </w:rPr>
        <w:t>年发展展望</w:t>
      </w:r>
    </w:p>
    <w:p w14:paraId="3FDB840C" w14:textId="77777777" w:rsidR="00E86B19" w:rsidRPr="002714FF" w:rsidRDefault="00E86B19" w:rsidP="00E86B19">
      <w:pPr>
        <w:rPr>
          <w:rFonts w:cs="SimSun"/>
          <w:lang w:eastAsia="zh-CN"/>
        </w:rPr>
      </w:pPr>
      <w:r w:rsidRPr="002714FF">
        <w:rPr>
          <w:rFonts w:cs="SimSun"/>
          <w:lang w:eastAsia="zh-CN"/>
        </w:rPr>
        <w:t>https://huanbao.bjx.com.cn/news/20250305/1430323.shtml</w:t>
      </w:r>
    </w:p>
    <w:p w14:paraId="63659CE5" w14:textId="77777777" w:rsidR="00E86B19" w:rsidRPr="002714FF" w:rsidRDefault="00E86B19" w:rsidP="00E86B19">
      <w:pPr>
        <w:rPr>
          <w:rFonts w:cs="SimSun"/>
          <w:lang w:eastAsia="zh-CN"/>
        </w:rPr>
      </w:pPr>
      <w:r w:rsidRPr="002714FF">
        <w:rPr>
          <w:rFonts w:cs="SimSun"/>
          <w:lang w:eastAsia="zh-CN"/>
        </w:rPr>
        <w:t>2024</w:t>
      </w:r>
      <w:r w:rsidRPr="002714FF">
        <w:rPr>
          <w:rFonts w:cs="SimSun" w:hint="eastAsia"/>
          <w:lang w:eastAsia="zh-CN"/>
        </w:rPr>
        <w:t>年土壤与地下水修复行业评述和</w:t>
      </w:r>
      <w:r w:rsidRPr="002714FF">
        <w:rPr>
          <w:rFonts w:cs="SimSun"/>
          <w:lang w:eastAsia="zh-CN"/>
        </w:rPr>
        <w:t>2025</w:t>
      </w:r>
      <w:r w:rsidRPr="002714FF">
        <w:rPr>
          <w:rFonts w:cs="SimSun" w:hint="eastAsia"/>
          <w:lang w:eastAsia="zh-CN"/>
        </w:rPr>
        <w:t>年发展展望</w:t>
      </w:r>
    </w:p>
    <w:p w14:paraId="4C40E38B" w14:textId="77777777" w:rsidR="00E86B19" w:rsidRPr="002714FF" w:rsidRDefault="00E86B19" w:rsidP="00E86B19">
      <w:pPr>
        <w:rPr>
          <w:rFonts w:cs="SimSun"/>
          <w:lang w:eastAsia="zh-CN"/>
        </w:rPr>
      </w:pPr>
      <w:r w:rsidRPr="002714FF">
        <w:rPr>
          <w:rFonts w:cs="SimSun"/>
          <w:lang w:eastAsia="zh-CN"/>
        </w:rPr>
        <w:t>https://huanbao.bjx.com.cn/news/20250304/1430071.shtml</w:t>
      </w:r>
    </w:p>
    <w:p w14:paraId="706629FA" w14:textId="77777777" w:rsidR="00E86B19" w:rsidRPr="002714FF" w:rsidRDefault="00E86B19" w:rsidP="00E86B19">
      <w:pPr>
        <w:rPr>
          <w:rFonts w:cs="SimSun"/>
          <w:lang w:eastAsia="zh-CN"/>
        </w:rPr>
      </w:pPr>
      <w:r w:rsidRPr="002714FF">
        <w:rPr>
          <w:rFonts w:cs="SimSun" w:hint="eastAsia"/>
          <w:lang w:eastAsia="zh-CN"/>
        </w:rPr>
        <w:t>中华环保联合会碳资产与绿色转型专业委员会在京成立</w:t>
      </w:r>
    </w:p>
    <w:p w14:paraId="56E0B2EE" w14:textId="047B44D9" w:rsidR="00DC7D6E" w:rsidRPr="006A1CE7" w:rsidRDefault="00E86B19" w:rsidP="004234C8">
      <w:pPr>
        <w:rPr>
          <w:rFonts w:cs="SimSun"/>
          <w:lang w:eastAsia="zh-CN"/>
        </w:rPr>
      </w:pPr>
      <w:r w:rsidRPr="002714FF">
        <w:rPr>
          <w:rFonts w:cs="SimSun"/>
          <w:lang w:eastAsia="zh-CN"/>
        </w:rPr>
        <w:t>https://www.hbzhan.com/news/detail/185264.html</w:t>
      </w:r>
    </w:p>
    <w:p w14:paraId="32D26EC6" w14:textId="77777777" w:rsidR="00BD5E40" w:rsidRPr="00781812" w:rsidRDefault="00BD5E40" w:rsidP="004234C8">
      <w:pPr>
        <w:rPr>
          <w:rFonts w:eastAsia="DengXian"/>
          <w:lang w:eastAsia="zh-CN"/>
        </w:rPr>
      </w:pPr>
    </w:p>
    <w:p w14:paraId="12588A62" w14:textId="7CED5F4D" w:rsidR="00F84234" w:rsidRPr="002714FF" w:rsidRDefault="004234C8" w:rsidP="00507758">
      <w:pPr>
        <w:pStyle w:val="1"/>
        <w:rPr>
          <w:rFonts w:eastAsiaTheme="minorEastAsia"/>
        </w:rPr>
      </w:pPr>
      <w:bookmarkStart w:id="33" w:name="_Toc192843729"/>
      <w:r w:rsidRPr="002714FF">
        <w:t>【</w:t>
      </w:r>
      <w:r w:rsidRPr="002714FF">
        <w:rPr>
          <w:rFonts w:hint="eastAsia"/>
        </w:rPr>
        <w:t>碳中和相关</w:t>
      </w:r>
      <w:r w:rsidRPr="002714FF">
        <w:t>信息（</w:t>
      </w:r>
      <w:r w:rsidR="00507758" w:rsidRPr="002714FF">
        <w:rPr>
          <w:rFonts w:eastAsiaTheme="minorEastAsia" w:hint="eastAsia"/>
        </w:rPr>
        <w:t>0</w:t>
      </w:r>
      <w:r w:rsidRPr="002714FF">
        <w:t>条）】</w:t>
      </w:r>
      <w:bookmarkEnd w:id="33"/>
    </w:p>
    <w:p w14:paraId="3F8B6867" w14:textId="77777777" w:rsidR="00F84234" w:rsidRPr="002714FF" w:rsidRDefault="00F84234" w:rsidP="004234C8">
      <w:pPr>
        <w:tabs>
          <w:tab w:val="left" w:pos="980"/>
        </w:tabs>
        <w:rPr>
          <w:rFonts w:eastAsia="DengXian"/>
          <w:kern w:val="0"/>
          <w:szCs w:val="20"/>
          <w:lang w:eastAsia="zh-CN"/>
        </w:rPr>
      </w:pPr>
    </w:p>
    <w:p w14:paraId="2084F877" w14:textId="04ADFFC5" w:rsidR="00277D92" w:rsidRPr="002714FF" w:rsidRDefault="004234C8" w:rsidP="001331CF">
      <w:pPr>
        <w:pStyle w:val="1"/>
        <w:rPr>
          <w:rFonts w:eastAsiaTheme="minorEastAsia"/>
          <w:color w:val="FF0000"/>
          <w:sz w:val="20"/>
          <w:szCs w:val="10"/>
        </w:rPr>
      </w:pPr>
      <w:bookmarkStart w:id="34" w:name="_Toc192843730"/>
      <w:r w:rsidRPr="002714FF">
        <w:t>【生态环保展会、论坛研讨会等】</w:t>
      </w:r>
      <w:r w:rsidRPr="002714FF">
        <w:rPr>
          <w:color w:val="FF0000"/>
          <w:sz w:val="20"/>
          <w:szCs w:val="10"/>
        </w:rPr>
        <w:t>(</w:t>
      </w:r>
      <w:r w:rsidRPr="002714FF">
        <w:rPr>
          <w:rFonts w:eastAsia="SimSun"/>
          <w:color w:val="FF0000"/>
          <w:sz w:val="20"/>
          <w:szCs w:val="12"/>
        </w:rPr>
        <w:t>新添加的信息用红字标出</w:t>
      </w:r>
      <w:r w:rsidRPr="002714FF">
        <w:rPr>
          <w:color w:val="FF0000"/>
          <w:sz w:val="20"/>
          <w:szCs w:val="10"/>
        </w:rPr>
        <w:t>)</w:t>
      </w:r>
      <w:bookmarkEnd w:id="34"/>
    </w:p>
    <w:p w14:paraId="24273231" w14:textId="153D0537" w:rsidR="00AC11EA" w:rsidRPr="00AC11EA" w:rsidRDefault="00AC11EA" w:rsidP="007D609B">
      <w:pPr>
        <w:rPr>
          <w:rFonts w:cs="SimSun"/>
          <w:lang w:eastAsia="zh-CN"/>
        </w:rPr>
      </w:pPr>
      <w:r w:rsidRPr="00AC11EA">
        <w:rPr>
          <w:rFonts w:cs="SimSun" w:hint="eastAsia"/>
          <w:lang w:eastAsia="zh-CN"/>
        </w:rPr>
        <w:t>□</w:t>
      </w:r>
      <w:r w:rsidR="001A14FA" w:rsidRPr="002714FF">
        <w:rPr>
          <w:rFonts w:cs="SimSun" w:hint="eastAsia"/>
          <w:lang w:eastAsia="zh-CN"/>
        </w:rPr>
        <w:t>瑞旭集团</w:t>
      </w:r>
      <w:r w:rsidRPr="00AC11EA">
        <w:rPr>
          <w:rFonts w:cs="SimSun" w:hint="eastAsia"/>
          <w:lang w:eastAsia="zh-CN"/>
        </w:rPr>
        <w:t>2025</w:t>
      </w:r>
      <w:r w:rsidRPr="00AC11EA">
        <w:rPr>
          <w:rFonts w:cs="SimSun" w:hint="eastAsia"/>
          <w:lang w:eastAsia="zh-CN"/>
        </w:rPr>
        <w:t>年</w:t>
      </w:r>
      <w:r w:rsidR="001A14FA" w:rsidRPr="002714FF">
        <w:rPr>
          <w:rFonts w:cs="SimSun" w:hint="eastAsia"/>
          <w:lang w:eastAsia="zh-CN"/>
        </w:rPr>
        <w:t>全球</w:t>
      </w:r>
      <w:r w:rsidRPr="00AC11EA">
        <w:rPr>
          <w:rFonts w:cs="SimSun" w:hint="eastAsia"/>
          <w:lang w:eastAsia="zh-CN"/>
        </w:rPr>
        <w:t>化学品</w:t>
      </w:r>
      <w:r w:rsidR="008F51B6" w:rsidRPr="002714FF">
        <w:rPr>
          <w:rFonts w:cs="SimSun" w:hint="eastAsia"/>
          <w:lang w:eastAsia="zh-CN"/>
        </w:rPr>
        <w:t>法规</w:t>
      </w:r>
      <w:r w:rsidR="001A14FA" w:rsidRPr="002714FF">
        <w:rPr>
          <w:rFonts w:cs="SimSun" w:hint="eastAsia"/>
          <w:lang w:eastAsia="zh-CN"/>
        </w:rPr>
        <w:t>论坛</w:t>
      </w:r>
      <w:r w:rsidRPr="00AC11EA">
        <w:rPr>
          <w:rFonts w:cs="SimSun" w:hint="eastAsia"/>
          <w:lang w:eastAsia="zh-CN"/>
        </w:rPr>
        <w:t>-</w:t>
      </w:r>
      <w:r w:rsidR="001A14FA" w:rsidRPr="002714FF">
        <w:rPr>
          <w:rFonts w:cs="SimSun" w:hint="eastAsia"/>
          <w:lang w:eastAsia="zh-CN"/>
        </w:rPr>
        <w:t>上海</w:t>
      </w:r>
    </w:p>
    <w:p w14:paraId="0EBD53C7" w14:textId="394B6B0E" w:rsidR="00AC11EA" w:rsidRPr="00AC11EA" w:rsidRDefault="00AC11EA" w:rsidP="007D609B">
      <w:pPr>
        <w:rPr>
          <w:rFonts w:cs="SimSun"/>
          <w:lang w:eastAsia="zh-CN"/>
        </w:rPr>
      </w:pPr>
      <w:r w:rsidRPr="00AC11EA">
        <w:rPr>
          <w:rFonts w:cs="SimSun" w:hint="eastAsia"/>
          <w:lang w:eastAsia="zh-CN"/>
        </w:rPr>
        <w:t>2025</w:t>
      </w:r>
      <w:r w:rsidRPr="00AC11EA">
        <w:rPr>
          <w:rFonts w:cs="SimSun" w:hint="eastAsia"/>
          <w:lang w:eastAsia="zh-CN"/>
        </w:rPr>
        <w:t>年</w:t>
      </w:r>
      <w:r w:rsidRPr="00AC11EA">
        <w:rPr>
          <w:rFonts w:cs="SimSun" w:hint="eastAsia"/>
          <w:lang w:eastAsia="zh-CN"/>
        </w:rPr>
        <w:t>3</w:t>
      </w:r>
      <w:r w:rsidRPr="00AC11EA">
        <w:rPr>
          <w:rFonts w:cs="SimSun" w:hint="eastAsia"/>
          <w:lang w:eastAsia="zh-CN"/>
        </w:rPr>
        <w:t>月</w:t>
      </w:r>
      <w:r w:rsidRPr="00AC11EA">
        <w:rPr>
          <w:rFonts w:cs="SimSun" w:hint="eastAsia"/>
          <w:lang w:eastAsia="zh-CN"/>
        </w:rPr>
        <w:t>19</w:t>
      </w:r>
      <w:r w:rsidRPr="00AC11EA">
        <w:rPr>
          <w:rFonts w:cs="SimSun" w:hint="eastAsia"/>
          <w:lang w:eastAsia="zh-CN"/>
        </w:rPr>
        <w:t xml:space="preserve">日　</w:t>
      </w:r>
      <w:r w:rsidR="0001144D" w:rsidRPr="002714FF">
        <w:rPr>
          <w:rFonts w:cs="SimSun" w:hint="eastAsia"/>
          <w:lang w:eastAsia="zh-CN"/>
        </w:rPr>
        <w:t>线下</w:t>
      </w:r>
      <w:r w:rsidR="00182325">
        <w:rPr>
          <w:rFonts w:cs="SimSun" w:hint="eastAsia"/>
          <w:lang w:eastAsia="zh-CN"/>
        </w:rPr>
        <w:t>（</w:t>
      </w:r>
      <w:r w:rsidRPr="00AC11EA">
        <w:rPr>
          <w:rFonts w:cs="SimSun" w:hint="eastAsia"/>
          <w:lang w:eastAsia="zh-CN"/>
        </w:rPr>
        <w:t>上海市</w:t>
      </w:r>
      <w:r w:rsidR="00182325">
        <w:rPr>
          <w:rFonts w:cs="SimSun" w:hint="eastAsia"/>
          <w:lang w:eastAsia="zh-CN"/>
        </w:rPr>
        <w:t>）</w:t>
      </w:r>
      <w:r w:rsidR="0001144D" w:rsidRPr="002714FF">
        <w:rPr>
          <w:rFonts w:cs="SimSun" w:hint="eastAsia"/>
          <w:lang w:eastAsia="zh-CN"/>
        </w:rPr>
        <w:t>＋线上</w:t>
      </w:r>
      <w:r w:rsidRPr="00AC11EA">
        <w:rPr>
          <w:rFonts w:cs="SimSun" w:hint="eastAsia"/>
          <w:lang w:eastAsia="zh-CN"/>
        </w:rPr>
        <w:t>（</w:t>
      </w:r>
      <w:r w:rsidR="0001144D" w:rsidRPr="002714FF">
        <w:rPr>
          <w:rFonts w:cs="SimSun" w:hint="eastAsia"/>
          <w:lang w:eastAsia="zh-CN"/>
        </w:rPr>
        <w:t>主办单位</w:t>
      </w:r>
      <w:r w:rsidRPr="00AC11EA">
        <w:rPr>
          <w:rFonts w:cs="SimSun" w:hint="eastAsia"/>
          <w:lang w:eastAsia="zh-CN"/>
        </w:rPr>
        <w:t>：杭州瑞旭科技集団有限公司）</w:t>
      </w:r>
    </w:p>
    <w:p w14:paraId="1043A1D5" w14:textId="77777777" w:rsidR="00AC11EA" w:rsidRPr="00AC11EA" w:rsidRDefault="00AC11EA" w:rsidP="007D609B">
      <w:pPr>
        <w:rPr>
          <w:rFonts w:cs="SimSun"/>
          <w:lang w:eastAsia="zh-CN"/>
        </w:rPr>
      </w:pPr>
      <w:r w:rsidRPr="00AC11EA">
        <w:rPr>
          <w:rFonts w:cs="SimSun"/>
          <w:lang w:eastAsia="zh-CN"/>
        </w:rPr>
        <w:t>https://www.jetro.go.jp/newsletter/shanghai/2024/CIRS%20Forum.pdf</w:t>
      </w:r>
    </w:p>
    <w:p w14:paraId="70970FD1" w14:textId="77777777" w:rsidR="00C521DB" w:rsidRPr="002714FF" w:rsidRDefault="00C521DB" w:rsidP="007D609B">
      <w:pPr>
        <w:rPr>
          <w:rFonts w:cs="SimSun"/>
          <w:lang w:eastAsia="zh-CN"/>
        </w:rPr>
      </w:pPr>
      <w:r w:rsidRPr="002714FF">
        <w:rPr>
          <w:rFonts w:cs="SimSun" w:hint="eastAsia"/>
          <w:lang w:eastAsia="zh-CN"/>
        </w:rPr>
        <w:t>□第十五届中国国际清洁能源博览会（</w:t>
      </w:r>
      <w:r w:rsidRPr="002714FF">
        <w:rPr>
          <w:rFonts w:cs="SimSun"/>
          <w:lang w:eastAsia="zh-CN"/>
        </w:rPr>
        <w:t>CEEC2025</w:t>
      </w:r>
      <w:r w:rsidRPr="002714FF">
        <w:rPr>
          <w:rFonts w:cs="SimSun" w:hint="eastAsia"/>
          <w:lang w:eastAsia="zh-CN"/>
        </w:rPr>
        <w:t>）及第三届中国储能大会</w:t>
      </w:r>
    </w:p>
    <w:p w14:paraId="6E46AD86"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3</w:t>
      </w:r>
      <w:r w:rsidRPr="002714FF">
        <w:rPr>
          <w:rFonts w:cs="SimSun" w:hint="eastAsia"/>
          <w:lang w:eastAsia="zh-CN"/>
        </w:rPr>
        <w:t>月</w:t>
      </w:r>
      <w:r w:rsidRPr="002714FF">
        <w:rPr>
          <w:rFonts w:cs="SimSun" w:hint="eastAsia"/>
          <w:lang w:eastAsia="zh-CN"/>
        </w:rPr>
        <w:t>26</w:t>
      </w:r>
      <w:r w:rsidRPr="002714FF">
        <w:rPr>
          <w:rFonts w:cs="SimSun" w:hint="eastAsia"/>
          <w:lang w:eastAsia="zh-CN"/>
        </w:rPr>
        <w:t>日</w:t>
      </w:r>
      <w:r w:rsidRPr="002714FF">
        <w:rPr>
          <w:rFonts w:cs="SimSun" w:hint="eastAsia"/>
          <w:lang w:eastAsia="zh-CN"/>
        </w:rPr>
        <w:t>-28</w:t>
      </w:r>
      <w:r w:rsidRPr="002714FF">
        <w:rPr>
          <w:rFonts w:cs="SimSun" w:hint="eastAsia"/>
          <w:lang w:eastAsia="zh-CN"/>
        </w:rPr>
        <w:t>日　北京市（主办单位：中国电力企业联合会等）</w:t>
      </w:r>
    </w:p>
    <w:p w14:paraId="287BDD66" w14:textId="77777777" w:rsidR="00C521DB" w:rsidRPr="002714FF" w:rsidRDefault="00C521DB" w:rsidP="007D609B">
      <w:pPr>
        <w:rPr>
          <w:rFonts w:cs="SimSun"/>
          <w:lang w:eastAsia="zh-CN"/>
        </w:rPr>
      </w:pPr>
      <w:r w:rsidRPr="002714FF">
        <w:rPr>
          <w:rFonts w:cs="SimSun"/>
          <w:lang w:eastAsia="zh-CN"/>
        </w:rPr>
        <w:t>https://www.ceec-bj.cn/</w:t>
      </w:r>
    </w:p>
    <w:p w14:paraId="32E9654D" w14:textId="77777777" w:rsidR="00C521DB" w:rsidRPr="002714FF" w:rsidRDefault="00C521DB" w:rsidP="007D609B">
      <w:pPr>
        <w:rPr>
          <w:rFonts w:cs="SimSun"/>
          <w:lang w:eastAsia="zh-CN"/>
        </w:rPr>
      </w:pPr>
      <w:r w:rsidRPr="002714FF">
        <w:rPr>
          <w:rFonts w:cs="SimSun" w:hint="eastAsia"/>
          <w:lang w:eastAsia="zh-CN"/>
        </w:rPr>
        <w:t>□化学品</w:t>
      </w:r>
      <w:r w:rsidRPr="002714FF">
        <w:rPr>
          <w:rFonts w:cs="SimSun"/>
          <w:lang w:eastAsia="zh-CN"/>
        </w:rPr>
        <w:t>2025</w:t>
      </w:r>
      <w:r w:rsidRPr="002714FF">
        <w:rPr>
          <w:rFonts w:cs="SimSun" w:hint="eastAsia"/>
          <w:lang w:eastAsia="zh-CN"/>
        </w:rPr>
        <w:t>新政合规研讨会</w:t>
      </w:r>
    </w:p>
    <w:p w14:paraId="3EE00D3F"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3</w:t>
      </w:r>
      <w:r w:rsidRPr="002714FF">
        <w:rPr>
          <w:rFonts w:cs="SimSun" w:hint="eastAsia"/>
          <w:lang w:eastAsia="zh-CN"/>
        </w:rPr>
        <w:t>月</w:t>
      </w:r>
      <w:r w:rsidRPr="002714FF">
        <w:rPr>
          <w:rFonts w:cs="SimSun" w:hint="eastAsia"/>
          <w:lang w:eastAsia="zh-CN"/>
        </w:rPr>
        <w:t>27</w:t>
      </w:r>
      <w:r w:rsidRPr="002714FF">
        <w:rPr>
          <w:rFonts w:cs="SimSun" w:hint="eastAsia"/>
          <w:lang w:eastAsia="zh-CN"/>
        </w:rPr>
        <w:t>日　上海市（主办单位：杭州瑞欧科技有限公司、协办单位：化学工业日报社）</w:t>
      </w:r>
    </w:p>
    <w:p w14:paraId="3468EE4C" w14:textId="77777777" w:rsidR="00C521DB" w:rsidRPr="002714FF" w:rsidRDefault="00C521DB" w:rsidP="007D609B">
      <w:pPr>
        <w:rPr>
          <w:rFonts w:cs="SimSun"/>
          <w:lang w:eastAsia="zh-CN"/>
        </w:rPr>
      </w:pPr>
      <w:r w:rsidRPr="002714FF">
        <w:rPr>
          <w:rFonts w:cs="SimSun"/>
          <w:lang w:eastAsia="zh-CN"/>
        </w:rPr>
        <w:lastRenderedPageBreak/>
        <w:t>https://www.imeeton.com/applyList/2aa1a70d47874338b391f185b2e7d69b/</w:t>
      </w:r>
    </w:p>
    <w:p w14:paraId="388AAD3B" w14:textId="77777777" w:rsidR="00C521DB" w:rsidRPr="002714FF" w:rsidRDefault="00C521DB" w:rsidP="007D609B">
      <w:pPr>
        <w:rPr>
          <w:rFonts w:cs="SimSun"/>
          <w:lang w:eastAsia="zh-CN"/>
        </w:rPr>
      </w:pPr>
      <w:r w:rsidRPr="002714FF">
        <w:rPr>
          <w:rFonts w:cs="SimSun" w:hint="eastAsia"/>
          <w:lang w:eastAsia="zh-CN"/>
        </w:rPr>
        <w:t>□第二十三届中国国际环保展览会和</w:t>
      </w:r>
      <w:r w:rsidRPr="002714FF">
        <w:rPr>
          <w:rFonts w:cs="SimSun"/>
          <w:lang w:eastAsia="zh-CN"/>
        </w:rPr>
        <w:t>2025</w:t>
      </w:r>
      <w:r w:rsidRPr="002714FF">
        <w:rPr>
          <w:rFonts w:cs="SimSun" w:hint="eastAsia"/>
          <w:lang w:eastAsia="zh-CN"/>
        </w:rPr>
        <w:t>生态环保产业创新发展大会</w:t>
      </w:r>
    </w:p>
    <w:p w14:paraId="3B247F2F"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4</w:t>
      </w:r>
      <w:r w:rsidRPr="002714FF">
        <w:rPr>
          <w:rFonts w:cs="SimSun" w:hint="eastAsia"/>
          <w:lang w:eastAsia="zh-CN"/>
        </w:rPr>
        <w:t>月</w:t>
      </w:r>
      <w:r w:rsidRPr="002714FF">
        <w:rPr>
          <w:rFonts w:cs="SimSun" w:hint="eastAsia"/>
          <w:lang w:eastAsia="zh-CN"/>
        </w:rPr>
        <w:t>10</w:t>
      </w:r>
      <w:r w:rsidRPr="002714FF">
        <w:rPr>
          <w:rFonts w:cs="SimSun" w:hint="eastAsia"/>
          <w:lang w:eastAsia="zh-CN"/>
        </w:rPr>
        <w:t>日</w:t>
      </w:r>
      <w:r w:rsidRPr="002714FF">
        <w:rPr>
          <w:rFonts w:cs="SimSun" w:hint="eastAsia"/>
          <w:lang w:eastAsia="zh-CN"/>
        </w:rPr>
        <w:t>-12</w:t>
      </w:r>
      <w:r w:rsidRPr="002714FF">
        <w:rPr>
          <w:rFonts w:cs="SimSun" w:hint="eastAsia"/>
          <w:lang w:eastAsia="zh-CN"/>
        </w:rPr>
        <w:t>日　北京市（主办单位：中国环境保护产业协会）</w:t>
      </w:r>
    </w:p>
    <w:p w14:paraId="0230043F" w14:textId="77777777" w:rsidR="00C521DB" w:rsidRPr="002714FF" w:rsidRDefault="00C521DB" w:rsidP="007D609B">
      <w:pPr>
        <w:rPr>
          <w:rFonts w:cs="SimSun"/>
          <w:lang w:eastAsia="zh-CN"/>
        </w:rPr>
      </w:pPr>
      <w:r w:rsidRPr="002714FF">
        <w:rPr>
          <w:rFonts w:cs="SimSun"/>
          <w:lang w:eastAsia="zh-CN"/>
        </w:rPr>
        <w:t>http://www.caepi.org.cn/epasp/website/webgl/webglController/view?xh=1728635170241083992576</w:t>
      </w:r>
    </w:p>
    <w:p w14:paraId="07C707E9" w14:textId="3E2755A1" w:rsidR="008570CD" w:rsidRPr="008570CD" w:rsidRDefault="008570CD" w:rsidP="008570CD">
      <w:pPr>
        <w:rPr>
          <w:rFonts w:cs="SimSun"/>
          <w:lang w:eastAsia="zh-CN"/>
        </w:rPr>
      </w:pPr>
      <w:r w:rsidRPr="008570CD">
        <w:rPr>
          <w:rFonts w:cs="SimSun" w:hint="eastAsia"/>
          <w:lang w:eastAsia="zh-CN"/>
        </w:rPr>
        <w:t>□</w:t>
      </w:r>
      <w:r w:rsidR="00CE6204" w:rsidRPr="002714FF">
        <w:rPr>
          <w:rFonts w:cs="SimSun" w:hint="eastAsia"/>
          <w:lang w:eastAsia="zh-CN"/>
        </w:rPr>
        <w:t>2025</w:t>
      </w:r>
      <w:r w:rsidR="00CE6204" w:rsidRPr="002714FF">
        <w:rPr>
          <w:rFonts w:cs="SimSun" w:hint="eastAsia"/>
          <w:lang w:eastAsia="zh-CN"/>
        </w:rPr>
        <w:t>年美丽中国数字化治理研讨会</w:t>
      </w:r>
    </w:p>
    <w:p w14:paraId="79872200" w14:textId="64654C27" w:rsidR="008570CD" w:rsidRPr="008570CD" w:rsidRDefault="008570CD" w:rsidP="008570CD">
      <w:pPr>
        <w:rPr>
          <w:rFonts w:cs="SimSun"/>
          <w:lang w:eastAsia="zh-CN"/>
        </w:rPr>
      </w:pPr>
      <w:r w:rsidRPr="008570CD">
        <w:rPr>
          <w:rFonts w:cs="SimSun" w:hint="eastAsia"/>
          <w:lang w:eastAsia="zh-CN"/>
        </w:rPr>
        <w:t>2025</w:t>
      </w:r>
      <w:r w:rsidRPr="008570CD">
        <w:rPr>
          <w:rFonts w:cs="SimSun" w:hint="eastAsia"/>
          <w:lang w:eastAsia="zh-CN"/>
        </w:rPr>
        <w:t>年</w:t>
      </w:r>
      <w:r w:rsidRPr="008570CD">
        <w:rPr>
          <w:rFonts w:cs="SimSun" w:hint="eastAsia"/>
          <w:lang w:eastAsia="zh-CN"/>
        </w:rPr>
        <w:t>4</w:t>
      </w:r>
      <w:r w:rsidRPr="008570CD">
        <w:rPr>
          <w:rFonts w:cs="SimSun" w:hint="eastAsia"/>
          <w:lang w:eastAsia="zh-CN"/>
        </w:rPr>
        <w:t>月</w:t>
      </w:r>
      <w:r w:rsidRPr="008570CD">
        <w:rPr>
          <w:rFonts w:cs="SimSun" w:hint="eastAsia"/>
          <w:lang w:eastAsia="zh-CN"/>
        </w:rPr>
        <w:t>12</w:t>
      </w:r>
      <w:r w:rsidRPr="008570CD">
        <w:rPr>
          <w:rFonts w:cs="SimSun" w:hint="eastAsia"/>
          <w:lang w:eastAsia="zh-CN"/>
        </w:rPr>
        <w:t>日</w:t>
      </w:r>
      <w:r w:rsidR="00CE6204" w:rsidRPr="002714FF">
        <w:rPr>
          <w:rFonts w:cs="SimSun" w:hint="eastAsia"/>
          <w:lang w:eastAsia="zh-CN"/>
        </w:rPr>
        <w:t>-</w:t>
      </w:r>
      <w:r w:rsidRPr="008570CD">
        <w:rPr>
          <w:rFonts w:cs="SimSun" w:hint="eastAsia"/>
          <w:lang w:eastAsia="zh-CN"/>
        </w:rPr>
        <w:t>13</w:t>
      </w:r>
      <w:r w:rsidRPr="008570CD">
        <w:rPr>
          <w:rFonts w:cs="SimSun" w:hint="eastAsia"/>
          <w:lang w:eastAsia="zh-CN"/>
        </w:rPr>
        <w:t>日　天津市（</w:t>
      </w:r>
      <w:r w:rsidR="00CE6204" w:rsidRPr="002714FF">
        <w:rPr>
          <w:rFonts w:cs="SimSun" w:hint="eastAsia"/>
          <w:lang w:eastAsia="zh-CN"/>
        </w:rPr>
        <w:t>主办单位</w:t>
      </w:r>
      <w:r w:rsidRPr="008570CD">
        <w:rPr>
          <w:rFonts w:cs="SimSun" w:hint="eastAsia"/>
          <w:lang w:eastAsia="zh-CN"/>
        </w:rPr>
        <w:t>：</w:t>
      </w:r>
      <w:r w:rsidR="00CE6204" w:rsidRPr="002714FF">
        <w:rPr>
          <w:rFonts w:cs="SimSun" w:hint="eastAsia"/>
          <w:lang w:eastAsia="zh-CN"/>
        </w:rPr>
        <w:t>中国环境科学学会</w:t>
      </w:r>
      <w:r w:rsidRPr="008570CD">
        <w:rPr>
          <w:rFonts w:cs="SimSun" w:hint="eastAsia"/>
          <w:lang w:eastAsia="zh-CN"/>
        </w:rPr>
        <w:t>）</w:t>
      </w:r>
    </w:p>
    <w:p w14:paraId="50304838" w14:textId="77777777" w:rsidR="008570CD" w:rsidRPr="008570CD" w:rsidRDefault="008570CD" w:rsidP="008570CD">
      <w:pPr>
        <w:rPr>
          <w:rFonts w:cs="SimSun"/>
          <w:lang w:eastAsia="zh-CN"/>
        </w:rPr>
      </w:pPr>
      <w:r w:rsidRPr="008570CD">
        <w:rPr>
          <w:rFonts w:cs="SimSun"/>
          <w:lang w:eastAsia="zh-CN"/>
        </w:rPr>
        <w:t>http://www.chinacses.org/web/139/202502/5801.html</w:t>
      </w:r>
    </w:p>
    <w:p w14:paraId="2F830A12" w14:textId="5EA780CC" w:rsidR="00AD740B" w:rsidRPr="00AD740B" w:rsidRDefault="00AD740B" w:rsidP="00AD740B">
      <w:pPr>
        <w:rPr>
          <w:rFonts w:cs="SimSun"/>
          <w:lang w:eastAsia="zh-CN"/>
        </w:rPr>
      </w:pPr>
      <w:r w:rsidRPr="00AD740B">
        <w:rPr>
          <w:rFonts w:cs="SimSun" w:hint="eastAsia"/>
          <w:lang w:eastAsia="zh-CN"/>
        </w:rPr>
        <w:t>□</w:t>
      </w:r>
      <w:r w:rsidR="00EC0354" w:rsidRPr="002714FF">
        <w:rPr>
          <w:rFonts w:cs="SimSun" w:hint="eastAsia"/>
          <w:lang w:eastAsia="zh-CN"/>
        </w:rPr>
        <w:t>2025</w:t>
      </w:r>
      <w:r w:rsidR="00EC0354" w:rsidRPr="002714FF">
        <w:rPr>
          <w:rFonts w:cs="SimSun" w:hint="eastAsia"/>
          <w:lang w:eastAsia="zh-CN"/>
        </w:rPr>
        <w:t>年生态环境功能材料科技创新研讨会</w:t>
      </w:r>
    </w:p>
    <w:p w14:paraId="51261B32" w14:textId="31A2FE49" w:rsidR="00AD740B" w:rsidRPr="00AD740B" w:rsidRDefault="00AD740B" w:rsidP="00AD740B">
      <w:pPr>
        <w:rPr>
          <w:rFonts w:cs="SimSun"/>
          <w:lang w:eastAsia="zh-CN"/>
        </w:rPr>
      </w:pPr>
      <w:r w:rsidRPr="00AD740B">
        <w:rPr>
          <w:rFonts w:cs="SimSun" w:hint="eastAsia"/>
          <w:lang w:eastAsia="zh-CN"/>
        </w:rPr>
        <w:t>2025</w:t>
      </w:r>
      <w:r w:rsidRPr="00AD740B">
        <w:rPr>
          <w:rFonts w:cs="SimSun" w:hint="eastAsia"/>
          <w:lang w:eastAsia="zh-CN"/>
        </w:rPr>
        <w:t>年</w:t>
      </w:r>
      <w:r w:rsidRPr="00AD740B">
        <w:rPr>
          <w:rFonts w:cs="SimSun" w:hint="eastAsia"/>
          <w:lang w:eastAsia="zh-CN"/>
        </w:rPr>
        <w:t>4</w:t>
      </w:r>
      <w:r w:rsidRPr="00AD740B">
        <w:rPr>
          <w:rFonts w:cs="SimSun" w:hint="eastAsia"/>
          <w:lang w:eastAsia="zh-CN"/>
        </w:rPr>
        <w:t>月</w:t>
      </w:r>
      <w:r w:rsidRPr="00AD740B">
        <w:rPr>
          <w:rFonts w:cs="SimSun" w:hint="eastAsia"/>
          <w:lang w:eastAsia="zh-CN"/>
        </w:rPr>
        <w:t>19</w:t>
      </w:r>
      <w:r w:rsidR="00EC0354" w:rsidRPr="002714FF">
        <w:rPr>
          <w:rFonts w:cs="SimSun" w:hint="eastAsia"/>
          <w:lang w:eastAsia="zh-CN"/>
        </w:rPr>
        <w:t>-</w:t>
      </w:r>
      <w:r w:rsidRPr="00AD740B">
        <w:rPr>
          <w:rFonts w:cs="SimSun" w:hint="eastAsia"/>
          <w:lang w:eastAsia="zh-CN"/>
        </w:rPr>
        <w:t>20</w:t>
      </w:r>
      <w:r w:rsidRPr="00AD740B">
        <w:rPr>
          <w:rFonts w:cs="SimSun" w:hint="eastAsia"/>
          <w:lang w:eastAsia="zh-CN"/>
        </w:rPr>
        <w:t>日　北京市（</w:t>
      </w:r>
      <w:r w:rsidR="00EC0354" w:rsidRPr="002714FF">
        <w:rPr>
          <w:rFonts w:cs="SimSun" w:hint="eastAsia"/>
          <w:lang w:eastAsia="zh-CN"/>
        </w:rPr>
        <w:t>主办单位</w:t>
      </w:r>
      <w:r w:rsidRPr="00AD740B">
        <w:rPr>
          <w:rFonts w:cs="SimSun" w:hint="eastAsia"/>
          <w:lang w:eastAsia="zh-CN"/>
        </w:rPr>
        <w:t>：</w:t>
      </w:r>
      <w:r w:rsidR="00EC0354" w:rsidRPr="002714FF">
        <w:rPr>
          <w:rFonts w:cs="SimSun" w:hint="eastAsia"/>
          <w:lang w:eastAsia="zh-CN"/>
        </w:rPr>
        <w:t>中国环境科学学会</w:t>
      </w:r>
      <w:r w:rsidRPr="00AD740B">
        <w:rPr>
          <w:rFonts w:cs="SimSun" w:hint="eastAsia"/>
          <w:lang w:eastAsia="zh-CN"/>
        </w:rPr>
        <w:t>、</w:t>
      </w:r>
      <w:r w:rsidR="00EC0354" w:rsidRPr="002714FF">
        <w:rPr>
          <w:rFonts w:cs="SimSun" w:hint="eastAsia"/>
          <w:lang w:eastAsia="zh-CN"/>
        </w:rPr>
        <w:t>清华大学</w:t>
      </w:r>
      <w:r w:rsidRPr="00AD740B">
        <w:rPr>
          <w:rFonts w:cs="SimSun" w:hint="eastAsia"/>
          <w:lang w:eastAsia="zh-CN"/>
        </w:rPr>
        <w:t>、</w:t>
      </w:r>
      <w:r w:rsidR="00EC0354" w:rsidRPr="002714FF">
        <w:rPr>
          <w:rFonts w:cs="SimSun" w:hint="eastAsia"/>
          <w:lang w:eastAsia="zh-CN"/>
        </w:rPr>
        <w:t>北京工业大学</w:t>
      </w:r>
      <w:r w:rsidRPr="00AD740B">
        <w:rPr>
          <w:rFonts w:cs="SimSun" w:hint="eastAsia"/>
          <w:lang w:eastAsia="zh-CN"/>
        </w:rPr>
        <w:t>）</w:t>
      </w:r>
    </w:p>
    <w:p w14:paraId="3DEE3205" w14:textId="77777777" w:rsidR="00AD740B" w:rsidRPr="00AD740B" w:rsidRDefault="00AD740B" w:rsidP="00AD740B">
      <w:pPr>
        <w:rPr>
          <w:rFonts w:cs="SimSun"/>
          <w:lang w:eastAsia="zh-CN"/>
        </w:rPr>
      </w:pPr>
      <w:r w:rsidRPr="00AD740B">
        <w:rPr>
          <w:rFonts w:cs="SimSun"/>
          <w:lang w:eastAsia="zh-CN"/>
        </w:rPr>
        <w:t>http://www.chinacses.org/web/139/202502/5799.html</w:t>
      </w:r>
    </w:p>
    <w:p w14:paraId="36861FDC" w14:textId="5721D8BF" w:rsidR="00B04730" w:rsidRPr="00B04730" w:rsidRDefault="00B04730" w:rsidP="00B04730">
      <w:pPr>
        <w:rPr>
          <w:rFonts w:cs="SimSun"/>
          <w:lang w:eastAsia="zh-CN"/>
        </w:rPr>
      </w:pPr>
      <w:r w:rsidRPr="00B04730">
        <w:rPr>
          <w:rFonts w:cs="SimSun" w:hint="eastAsia"/>
          <w:lang w:eastAsia="zh-CN"/>
        </w:rPr>
        <w:t>□</w:t>
      </w:r>
      <w:r w:rsidR="005A3D0C" w:rsidRPr="002714FF">
        <w:rPr>
          <w:rFonts w:cs="SimSun" w:hint="eastAsia"/>
          <w:lang w:eastAsia="zh-CN"/>
        </w:rPr>
        <w:t>第三届中国碳金融论坛</w:t>
      </w:r>
    </w:p>
    <w:p w14:paraId="52811775" w14:textId="57A164A5" w:rsidR="00B04730" w:rsidRPr="00B04730" w:rsidRDefault="00B04730" w:rsidP="00B04730">
      <w:pPr>
        <w:rPr>
          <w:rFonts w:cs="SimSun"/>
          <w:lang w:eastAsia="zh-CN"/>
        </w:rPr>
      </w:pPr>
      <w:r w:rsidRPr="00B04730">
        <w:rPr>
          <w:rFonts w:cs="SimSun" w:hint="eastAsia"/>
          <w:lang w:eastAsia="zh-CN"/>
        </w:rPr>
        <w:t>2025</w:t>
      </w:r>
      <w:r w:rsidRPr="00B04730">
        <w:rPr>
          <w:rFonts w:cs="SimSun" w:hint="eastAsia"/>
          <w:lang w:eastAsia="zh-CN"/>
        </w:rPr>
        <w:t>年</w:t>
      </w:r>
      <w:r w:rsidRPr="00B04730">
        <w:rPr>
          <w:rFonts w:cs="SimSun" w:hint="eastAsia"/>
          <w:lang w:eastAsia="zh-CN"/>
        </w:rPr>
        <w:t>4</w:t>
      </w:r>
      <w:r w:rsidRPr="00B04730">
        <w:rPr>
          <w:rFonts w:cs="SimSun" w:hint="eastAsia"/>
          <w:lang w:eastAsia="zh-CN"/>
        </w:rPr>
        <w:t>月</w:t>
      </w:r>
      <w:r w:rsidRPr="00B04730">
        <w:rPr>
          <w:rFonts w:cs="SimSun" w:hint="eastAsia"/>
          <w:lang w:eastAsia="zh-CN"/>
        </w:rPr>
        <w:t>19</w:t>
      </w:r>
      <w:r w:rsidR="005A3D0C" w:rsidRPr="002714FF">
        <w:rPr>
          <w:rFonts w:cs="SimSun" w:hint="eastAsia"/>
          <w:lang w:eastAsia="zh-CN"/>
        </w:rPr>
        <w:t>-</w:t>
      </w:r>
      <w:r w:rsidRPr="00B04730">
        <w:rPr>
          <w:rFonts w:cs="SimSun" w:hint="eastAsia"/>
          <w:lang w:eastAsia="zh-CN"/>
        </w:rPr>
        <w:t>20</w:t>
      </w:r>
      <w:r w:rsidRPr="00B04730">
        <w:rPr>
          <w:rFonts w:cs="SimSun" w:hint="eastAsia"/>
          <w:lang w:eastAsia="zh-CN"/>
        </w:rPr>
        <w:t>日　上海市（</w:t>
      </w:r>
      <w:r w:rsidR="005A3D0C" w:rsidRPr="002714FF">
        <w:rPr>
          <w:rFonts w:cs="SimSun" w:hint="eastAsia"/>
          <w:lang w:eastAsia="zh-CN"/>
        </w:rPr>
        <w:t>主办单位</w:t>
      </w:r>
      <w:r w:rsidRPr="00B04730">
        <w:rPr>
          <w:rFonts w:cs="SimSun" w:hint="eastAsia"/>
          <w:lang w:eastAsia="zh-CN"/>
        </w:rPr>
        <w:t>：</w:t>
      </w:r>
      <w:r w:rsidR="005A3D0C" w:rsidRPr="002714FF">
        <w:rPr>
          <w:rFonts w:cs="SimSun" w:hint="eastAsia"/>
          <w:lang w:eastAsia="zh-CN"/>
        </w:rPr>
        <w:t>中国节能协会</w:t>
      </w:r>
      <w:r w:rsidRPr="00B04730">
        <w:rPr>
          <w:rFonts w:cs="SimSun" w:hint="eastAsia"/>
          <w:lang w:eastAsia="zh-CN"/>
        </w:rPr>
        <w:t>、</w:t>
      </w:r>
      <w:r w:rsidR="005A3D0C" w:rsidRPr="002714FF">
        <w:rPr>
          <w:rFonts w:cs="SimSun" w:hint="eastAsia"/>
          <w:lang w:eastAsia="zh-CN"/>
        </w:rPr>
        <w:t>中国质量认证中心</w:t>
      </w:r>
      <w:r w:rsidRPr="00B04730">
        <w:rPr>
          <w:rFonts w:cs="SimSun" w:hint="eastAsia"/>
          <w:lang w:eastAsia="zh-CN"/>
        </w:rPr>
        <w:t>）</w:t>
      </w:r>
    </w:p>
    <w:p w14:paraId="3D6DC9DB" w14:textId="77777777" w:rsidR="00B04730" w:rsidRPr="00B04730" w:rsidRDefault="00B04730" w:rsidP="00B04730">
      <w:pPr>
        <w:rPr>
          <w:rFonts w:cs="SimSun"/>
          <w:lang w:eastAsia="zh-CN"/>
        </w:rPr>
      </w:pPr>
      <w:r w:rsidRPr="00B04730">
        <w:rPr>
          <w:rFonts w:cs="SimSun"/>
          <w:lang w:eastAsia="zh-CN"/>
        </w:rPr>
        <w:t>http://www.yrdcpcn.com/c198/20250208/i282078.phtml</w:t>
      </w:r>
    </w:p>
    <w:p w14:paraId="071F9405" w14:textId="77777777" w:rsidR="00C521DB" w:rsidRPr="002714FF" w:rsidRDefault="00C521DB" w:rsidP="007D609B">
      <w:pPr>
        <w:rPr>
          <w:rFonts w:cs="SimSun"/>
          <w:lang w:eastAsia="zh-CN"/>
        </w:rPr>
      </w:pPr>
      <w:r w:rsidRPr="002714FF">
        <w:rPr>
          <w:rFonts w:cs="SimSun" w:hint="eastAsia"/>
          <w:lang w:eastAsia="zh-CN"/>
        </w:rPr>
        <w:t>□中国环博会（上海，</w:t>
      </w:r>
      <w:r w:rsidRPr="002714FF">
        <w:rPr>
          <w:rFonts w:cs="SimSun" w:hint="eastAsia"/>
          <w:lang w:eastAsia="zh-CN"/>
        </w:rPr>
        <w:t>IE-EXPO2025</w:t>
      </w:r>
      <w:r w:rsidRPr="002714FF">
        <w:rPr>
          <w:rFonts w:cs="SimSun" w:hint="eastAsia"/>
          <w:lang w:eastAsia="zh-CN"/>
        </w:rPr>
        <w:t>）</w:t>
      </w:r>
    </w:p>
    <w:p w14:paraId="617E40F5"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4</w:t>
      </w:r>
      <w:r w:rsidRPr="002714FF">
        <w:rPr>
          <w:rFonts w:cs="SimSun" w:hint="eastAsia"/>
          <w:lang w:eastAsia="zh-CN"/>
        </w:rPr>
        <w:t>月</w:t>
      </w:r>
      <w:r w:rsidRPr="002714FF">
        <w:rPr>
          <w:rFonts w:cs="SimSun" w:hint="eastAsia"/>
          <w:lang w:eastAsia="zh-CN"/>
        </w:rPr>
        <w:t>21</w:t>
      </w:r>
      <w:r w:rsidRPr="002714FF">
        <w:rPr>
          <w:rFonts w:cs="SimSun" w:hint="eastAsia"/>
          <w:lang w:eastAsia="zh-CN"/>
        </w:rPr>
        <w:t>日</w:t>
      </w:r>
      <w:r w:rsidRPr="002714FF">
        <w:rPr>
          <w:rFonts w:cs="SimSun" w:hint="eastAsia"/>
          <w:lang w:eastAsia="zh-CN"/>
        </w:rPr>
        <w:t>-23</w:t>
      </w:r>
      <w:r w:rsidRPr="002714FF">
        <w:rPr>
          <w:rFonts w:cs="SimSun" w:hint="eastAsia"/>
          <w:lang w:eastAsia="zh-CN"/>
        </w:rPr>
        <w:t>日　上海市</w:t>
      </w:r>
    </w:p>
    <w:p w14:paraId="438EF03B" w14:textId="77777777" w:rsidR="00C521DB" w:rsidRPr="002714FF" w:rsidRDefault="00C521DB" w:rsidP="007D609B">
      <w:pPr>
        <w:rPr>
          <w:rFonts w:cs="SimSun"/>
          <w:lang w:eastAsia="zh-CN"/>
        </w:rPr>
      </w:pPr>
      <w:r w:rsidRPr="002714FF">
        <w:rPr>
          <w:rFonts w:cs="SimSun" w:hint="eastAsia"/>
          <w:lang w:eastAsia="zh-CN"/>
        </w:rPr>
        <w:t>（主办单位：慕尼黑国际博览、中贸慕尼黑展览（上海）有限公司，日本展馆代理：日中环境协力支援中心）</w:t>
      </w:r>
    </w:p>
    <w:p w14:paraId="5DA2CDF1" w14:textId="77777777" w:rsidR="00C521DB" w:rsidRPr="002714FF" w:rsidRDefault="00C521DB" w:rsidP="007D609B">
      <w:pPr>
        <w:rPr>
          <w:rFonts w:cs="SimSun"/>
          <w:lang w:eastAsia="zh-CN"/>
        </w:rPr>
      </w:pPr>
      <w:r w:rsidRPr="002714FF">
        <w:rPr>
          <w:rFonts w:cs="SimSun"/>
          <w:lang w:eastAsia="zh-CN"/>
        </w:rPr>
        <w:t>http://www.jcesc.com/ieexpo/</w:t>
      </w:r>
    </w:p>
    <w:p w14:paraId="49C36D78" w14:textId="77777777" w:rsidR="00C521DB" w:rsidRPr="002714FF" w:rsidRDefault="00C521DB" w:rsidP="007D609B">
      <w:pPr>
        <w:rPr>
          <w:rFonts w:cs="SimSun"/>
          <w:lang w:eastAsia="zh-CN"/>
        </w:rPr>
      </w:pPr>
      <w:r w:rsidRPr="002714FF">
        <w:rPr>
          <w:rFonts w:cs="SimSun" w:hint="eastAsia"/>
          <w:lang w:eastAsia="zh-CN"/>
        </w:rPr>
        <w:t>□</w:t>
      </w:r>
      <w:r w:rsidRPr="002714FF">
        <w:rPr>
          <w:rFonts w:cs="SimSun"/>
          <w:lang w:eastAsia="zh-CN"/>
        </w:rPr>
        <w:t>2025</w:t>
      </w:r>
      <w:r w:rsidRPr="002714FF">
        <w:rPr>
          <w:rFonts w:cs="SimSun" w:hint="eastAsia"/>
          <w:lang w:eastAsia="zh-CN"/>
        </w:rPr>
        <w:t>年有机固废处理与资源化利用研讨会</w:t>
      </w:r>
    </w:p>
    <w:p w14:paraId="694B630B"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5</w:t>
      </w:r>
      <w:r w:rsidRPr="002714FF">
        <w:rPr>
          <w:rFonts w:cs="SimSun" w:hint="eastAsia"/>
          <w:lang w:eastAsia="zh-CN"/>
        </w:rPr>
        <w:t>月</w:t>
      </w:r>
      <w:r w:rsidRPr="002714FF">
        <w:rPr>
          <w:rFonts w:cs="SimSun" w:hint="eastAsia"/>
          <w:lang w:eastAsia="zh-CN"/>
        </w:rPr>
        <w:t>10</w:t>
      </w:r>
      <w:r w:rsidRPr="002714FF">
        <w:rPr>
          <w:rFonts w:cs="SimSun" w:hint="eastAsia"/>
          <w:lang w:eastAsia="zh-CN"/>
        </w:rPr>
        <w:t>日</w:t>
      </w:r>
      <w:r w:rsidRPr="002714FF">
        <w:rPr>
          <w:rFonts w:cs="SimSun" w:hint="eastAsia"/>
          <w:lang w:eastAsia="zh-CN"/>
        </w:rPr>
        <w:t>-12</w:t>
      </w:r>
      <w:r w:rsidRPr="002714FF">
        <w:rPr>
          <w:rFonts w:cs="SimSun" w:hint="eastAsia"/>
          <w:lang w:eastAsia="zh-CN"/>
        </w:rPr>
        <w:t>日　陝西省西安市（主办单位：中国环境科学学会）</w:t>
      </w:r>
    </w:p>
    <w:p w14:paraId="0C237DA8" w14:textId="77777777" w:rsidR="00C521DB" w:rsidRPr="002714FF" w:rsidRDefault="00C521DB" w:rsidP="007D609B">
      <w:pPr>
        <w:rPr>
          <w:rFonts w:cs="SimSun"/>
          <w:lang w:eastAsia="zh-CN"/>
        </w:rPr>
      </w:pPr>
      <w:r w:rsidRPr="002714FF">
        <w:rPr>
          <w:rFonts w:cs="SimSun"/>
          <w:lang w:eastAsia="zh-CN"/>
        </w:rPr>
        <w:t>http://www.chinacses.org/web/139/202502/5830.html</w:t>
      </w:r>
    </w:p>
    <w:p w14:paraId="489855A5" w14:textId="77777777" w:rsidR="00C521DB" w:rsidRPr="002714FF" w:rsidRDefault="00C521DB" w:rsidP="007D609B">
      <w:pPr>
        <w:rPr>
          <w:rFonts w:cs="SimSun"/>
          <w:lang w:eastAsia="zh-CN"/>
        </w:rPr>
      </w:pPr>
      <w:r w:rsidRPr="002714FF">
        <w:rPr>
          <w:rFonts w:cs="SimSun" w:hint="eastAsia"/>
          <w:lang w:eastAsia="zh-CN"/>
        </w:rPr>
        <w:t>□第六届中国国际化工过程安全研讨会暨危险化学品安全技术与应急装备展览会</w:t>
      </w:r>
    </w:p>
    <w:p w14:paraId="171A7CF3"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5</w:t>
      </w:r>
      <w:r w:rsidRPr="002714FF">
        <w:rPr>
          <w:rFonts w:cs="SimSun" w:hint="eastAsia"/>
          <w:lang w:eastAsia="zh-CN"/>
        </w:rPr>
        <w:t>月</w:t>
      </w:r>
      <w:r w:rsidRPr="002714FF">
        <w:rPr>
          <w:rFonts w:cs="SimSun" w:hint="eastAsia"/>
          <w:lang w:eastAsia="zh-CN"/>
        </w:rPr>
        <w:t>27</w:t>
      </w:r>
      <w:r w:rsidRPr="002714FF">
        <w:rPr>
          <w:rFonts w:cs="SimSun" w:hint="eastAsia"/>
          <w:lang w:eastAsia="zh-CN"/>
        </w:rPr>
        <w:t>日</w:t>
      </w:r>
      <w:r w:rsidRPr="002714FF">
        <w:rPr>
          <w:rFonts w:cs="SimSun" w:hint="eastAsia"/>
          <w:lang w:eastAsia="zh-CN"/>
        </w:rPr>
        <w:t>-29</w:t>
      </w:r>
      <w:r w:rsidRPr="002714FF">
        <w:rPr>
          <w:rFonts w:cs="SimSun" w:hint="eastAsia"/>
          <w:lang w:eastAsia="zh-CN"/>
        </w:rPr>
        <w:t>日　山东省烟台市（主办单位：中国化学品安全协会）</w:t>
      </w:r>
    </w:p>
    <w:p w14:paraId="6E38403B" w14:textId="77777777" w:rsidR="00C521DB" w:rsidRPr="002714FF" w:rsidRDefault="00C521DB" w:rsidP="007D609B">
      <w:pPr>
        <w:rPr>
          <w:rFonts w:cs="SimSun"/>
          <w:lang w:eastAsia="zh-CN"/>
        </w:rPr>
      </w:pPr>
      <w:r w:rsidRPr="002714FF">
        <w:rPr>
          <w:rFonts w:cs="SimSun"/>
          <w:lang w:eastAsia="zh-CN"/>
        </w:rPr>
        <w:t>https://6thpsm.chemicalsafety.org.cn/</w:t>
      </w:r>
    </w:p>
    <w:p w14:paraId="7F04FBFC" w14:textId="77777777" w:rsidR="00C521DB" w:rsidRPr="002714FF" w:rsidRDefault="00C521DB" w:rsidP="007D609B">
      <w:pPr>
        <w:rPr>
          <w:rFonts w:cs="SimSun"/>
          <w:lang w:eastAsia="zh-CN"/>
        </w:rPr>
      </w:pPr>
      <w:r w:rsidRPr="002714FF">
        <w:rPr>
          <w:rFonts w:cs="SimSun" w:hint="eastAsia"/>
          <w:lang w:eastAsia="zh-CN"/>
        </w:rPr>
        <w:t>□中国环博会（成都）</w:t>
      </w:r>
    </w:p>
    <w:p w14:paraId="7D43E9C1" w14:textId="77777777" w:rsidR="00C521DB" w:rsidRPr="002714FF" w:rsidRDefault="00C521DB" w:rsidP="007D609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6</w:t>
      </w:r>
      <w:r w:rsidRPr="002714FF">
        <w:rPr>
          <w:rFonts w:cs="SimSun" w:hint="eastAsia"/>
          <w:lang w:eastAsia="zh-CN"/>
        </w:rPr>
        <w:t>月</w:t>
      </w:r>
      <w:r w:rsidRPr="002714FF">
        <w:rPr>
          <w:rFonts w:cs="SimSun" w:hint="eastAsia"/>
          <w:lang w:eastAsia="zh-CN"/>
        </w:rPr>
        <w:t>25</w:t>
      </w:r>
      <w:r w:rsidRPr="002714FF">
        <w:rPr>
          <w:rFonts w:cs="SimSun" w:hint="eastAsia"/>
          <w:lang w:eastAsia="zh-CN"/>
        </w:rPr>
        <w:t>日</w:t>
      </w:r>
      <w:r w:rsidRPr="002714FF">
        <w:rPr>
          <w:rFonts w:cs="SimSun" w:hint="eastAsia"/>
          <w:lang w:eastAsia="zh-CN"/>
        </w:rPr>
        <w:t>-27</w:t>
      </w:r>
      <w:r w:rsidRPr="002714FF">
        <w:rPr>
          <w:rFonts w:cs="SimSun" w:hint="eastAsia"/>
          <w:lang w:eastAsia="zh-CN"/>
        </w:rPr>
        <w:t>日　四川省成都市</w:t>
      </w:r>
    </w:p>
    <w:p w14:paraId="316B9104" w14:textId="77777777" w:rsidR="00C521DB" w:rsidRPr="002714FF" w:rsidRDefault="00C521DB" w:rsidP="007D609B">
      <w:pPr>
        <w:rPr>
          <w:rFonts w:cs="SimSun"/>
          <w:lang w:eastAsia="zh-CN"/>
        </w:rPr>
      </w:pPr>
      <w:r w:rsidRPr="002714FF">
        <w:rPr>
          <w:rFonts w:cs="SimSun" w:hint="eastAsia"/>
          <w:lang w:eastAsia="zh-CN"/>
        </w:rPr>
        <w:t>（主办单位：慕尼黑国际博览、中贸慕尼黑展览（上海）有限公司）</w:t>
      </w:r>
    </w:p>
    <w:p w14:paraId="06A722B2" w14:textId="77777777" w:rsidR="00C521DB" w:rsidRPr="002714FF" w:rsidRDefault="00C521DB" w:rsidP="007D609B">
      <w:pPr>
        <w:rPr>
          <w:rFonts w:cs="SimSun"/>
          <w:lang w:eastAsia="zh-CN"/>
        </w:rPr>
      </w:pPr>
      <w:r w:rsidRPr="002714FF">
        <w:rPr>
          <w:rFonts w:cs="SimSun"/>
          <w:lang w:eastAsia="zh-CN"/>
        </w:rPr>
        <w:t>https://cd.ie-expo.cn/</w:t>
      </w:r>
    </w:p>
    <w:p w14:paraId="54EAAAC7" w14:textId="77777777" w:rsidR="00C521DB" w:rsidRPr="002714FF" w:rsidRDefault="00C521DB" w:rsidP="007D609B">
      <w:pPr>
        <w:rPr>
          <w:rFonts w:cs="SimSun"/>
          <w:lang w:eastAsia="zh-CN"/>
        </w:rPr>
      </w:pPr>
      <w:r w:rsidRPr="002714FF">
        <w:rPr>
          <w:rFonts w:cs="SimSun" w:hint="eastAsia"/>
          <w:lang w:eastAsia="zh-CN"/>
        </w:rPr>
        <w:t>□中国环博会（広州）</w:t>
      </w:r>
    </w:p>
    <w:p w14:paraId="49A68343" w14:textId="77777777" w:rsidR="00C521DB" w:rsidRPr="002714FF" w:rsidRDefault="00C521DB" w:rsidP="00C521DB">
      <w:pPr>
        <w:rPr>
          <w:rFonts w:cs="SimSun"/>
          <w:lang w:eastAsia="zh-CN"/>
        </w:rPr>
      </w:pPr>
      <w:r w:rsidRPr="002714FF">
        <w:rPr>
          <w:rFonts w:cs="SimSun" w:hint="eastAsia"/>
          <w:lang w:eastAsia="zh-CN"/>
        </w:rPr>
        <w:t>2025</w:t>
      </w:r>
      <w:r w:rsidRPr="002714FF">
        <w:rPr>
          <w:rFonts w:cs="SimSun" w:hint="eastAsia"/>
          <w:lang w:eastAsia="zh-CN"/>
        </w:rPr>
        <w:t>年</w:t>
      </w:r>
      <w:r w:rsidRPr="002714FF">
        <w:rPr>
          <w:rFonts w:cs="SimSun" w:hint="eastAsia"/>
          <w:lang w:eastAsia="zh-CN"/>
        </w:rPr>
        <w:t>9</w:t>
      </w:r>
      <w:r w:rsidRPr="002714FF">
        <w:rPr>
          <w:rFonts w:cs="SimSun" w:hint="eastAsia"/>
          <w:lang w:eastAsia="zh-CN"/>
        </w:rPr>
        <w:t>月</w:t>
      </w:r>
      <w:r w:rsidRPr="002714FF">
        <w:rPr>
          <w:rFonts w:cs="SimSun" w:hint="eastAsia"/>
          <w:lang w:eastAsia="zh-CN"/>
        </w:rPr>
        <w:t>17</w:t>
      </w:r>
      <w:r w:rsidRPr="002714FF">
        <w:rPr>
          <w:rFonts w:cs="SimSun" w:hint="eastAsia"/>
          <w:lang w:eastAsia="zh-CN"/>
        </w:rPr>
        <w:t>日</w:t>
      </w:r>
      <w:r w:rsidRPr="002714FF">
        <w:rPr>
          <w:rFonts w:cs="SimSun" w:hint="eastAsia"/>
          <w:lang w:eastAsia="zh-CN"/>
        </w:rPr>
        <w:t>-19</w:t>
      </w:r>
      <w:r w:rsidRPr="002714FF">
        <w:rPr>
          <w:rFonts w:cs="SimSun" w:hint="eastAsia"/>
          <w:lang w:eastAsia="zh-CN"/>
        </w:rPr>
        <w:t>日　广东省广州市</w:t>
      </w:r>
    </w:p>
    <w:p w14:paraId="14067B8E" w14:textId="77777777" w:rsidR="00C521DB" w:rsidRPr="002714FF" w:rsidRDefault="00C521DB" w:rsidP="00C521DB">
      <w:pPr>
        <w:rPr>
          <w:rFonts w:cs="SimSun"/>
          <w:lang w:eastAsia="zh-CN"/>
        </w:rPr>
      </w:pPr>
      <w:r w:rsidRPr="002714FF">
        <w:rPr>
          <w:rFonts w:cs="SimSun" w:hint="eastAsia"/>
          <w:lang w:eastAsia="zh-CN"/>
        </w:rPr>
        <w:t>（主办单位：慕尼黑国际博览、中贸慕尼黑展览（上海）有限公司）</w:t>
      </w:r>
    </w:p>
    <w:p w14:paraId="5194E196" w14:textId="4934D265" w:rsidR="00984DAE" w:rsidRPr="002714FF" w:rsidRDefault="00C521DB" w:rsidP="004234C8">
      <w:pPr>
        <w:rPr>
          <w:rFonts w:cs="SimSun"/>
          <w:lang w:eastAsia="zh-CN"/>
        </w:rPr>
      </w:pPr>
      <w:r w:rsidRPr="002714FF">
        <w:rPr>
          <w:rFonts w:cs="SimSun"/>
          <w:lang w:eastAsia="zh-CN"/>
        </w:rPr>
        <w:t>https://gz.ie-expo.cn/</w:t>
      </w:r>
    </w:p>
    <w:p w14:paraId="610FF8C1" w14:textId="07F189FE" w:rsidR="00703784" w:rsidRPr="00703784" w:rsidRDefault="00703784" w:rsidP="00703784">
      <w:pPr>
        <w:rPr>
          <w:rFonts w:cs="SimSun"/>
          <w:lang w:eastAsia="zh-CN"/>
        </w:rPr>
      </w:pPr>
      <w:r w:rsidRPr="00703784">
        <w:rPr>
          <w:rFonts w:cs="SimSun" w:hint="eastAsia"/>
          <w:lang w:eastAsia="zh-CN"/>
        </w:rPr>
        <w:t>□</w:t>
      </w:r>
      <w:r w:rsidRPr="00703784">
        <w:rPr>
          <w:rFonts w:cs="SimSun" w:hint="eastAsia"/>
          <w:lang w:eastAsia="zh-CN"/>
        </w:rPr>
        <w:t>2025</w:t>
      </w:r>
      <w:r w:rsidRPr="00703784">
        <w:rPr>
          <w:rFonts w:cs="SimSun" w:hint="eastAsia"/>
          <w:lang w:eastAsia="zh-CN"/>
        </w:rPr>
        <w:t>年</w:t>
      </w:r>
      <w:r w:rsidR="007D609B" w:rsidRPr="002714FF">
        <w:rPr>
          <w:rFonts w:cs="SimSun" w:hint="eastAsia"/>
          <w:lang w:eastAsia="zh-CN"/>
        </w:rPr>
        <w:t>城市环境污染检测与修复国际学术会议</w:t>
      </w:r>
      <w:r w:rsidRPr="00703784">
        <w:rPr>
          <w:rFonts w:cs="SimSun" w:hint="eastAsia"/>
          <w:lang w:eastAsia="zh-CN"/>
        </w:rPr>
        <w:t>（</w:t>
      </w:r>
      <w:r w:rsidRPr="00703784">
        <w:rPr>
          <w:rFonts w:cs="SimSun" w:hint="eastAsia"/>
          <w:lang w:eastAsia="zh-CN"/>
        </w:rPr>
        <w:t>UEPMR 2025</w:t>
      </w:r>
      <w:r w:rsidRPr="00703784">
        <w:rPr>
          <w:rFonts w:cs="SimSun" w:hint="eastAsia"/>
          <w:lang w:eastAsia="zh-CN"/>
        </w:rPr>
        <w:t>）</w:t>
      </w:r>
    </w:p>
    <w:p w14:paraId="3CC6EC6A" w14:textId="2908AF44" w:rsidR="00703784" w:rsidRPr="00703784" w:rsidRDefault="00703784" w:rsidP="00703784">
      <w:pPr>
        <w:rPr>
          <w:rFonts w:cs="SimSun"/>
          <w:lang w:eastAsia="zh-CN"/>
        </w:rPr>
      </w:pPr>
      <w:r w:rsidRPr="00703784">
        <w:rPr>
          <w:rFonts w:cs="SimSun" w:hint="eastAsia"/>
          <w:lang w:eastAsia="zh-CN"/>
        </w:rPr>
        <w:t>2025</w:t>
      </w:r>
      <w:r w:rsidRPr="00703784">
        <w:rPr>
          <w:rFonts w:cs="SimSun" w:hint="eastAsia"/>
          <w:lang w:eastAsia="zh-CN"/>
        </w:rPr>
        <w:t>年</w:t>
      </w:r>
      <w:r w:rsidRPr="00703784">
        <w:rPr>
          <w:rFonts w:cs="SimSun" w:hint="eastAsia"/>
          <w:lang w:eastAsia="zh-CN"/>
        </w:rPr>
        <w:t>10</w:t>
      </w:r>
      <w:r w:rsidRPr="00703784">
        <w:rPr>
          <w:rFonts w:cs="SimSun" w:hint="eastAsia"/>
          <w:lang w:eastAsia="zh-CN"/>
        </w:rPr>
        <w:t>月</w:t>
      </w:r>
      <w:r w:rsidRPr="00703784">
        <w:rPr>
          <w:rFonts w:cs="SimSun" w:hint="eastAsia"/>
          <w:lang w:eastAsia="zh-CN"/>
        </w:rPr>
        <w:t>10</w:t>
      </w:r>
      <w:r w:rsidRPr="00703784">
        <w:rPr>
          <w:rFonts w:cs="SimSun" w:hint="eastAsia"/>
          <w:lang w:eastAsia="zh-CN"/>
        </w:rPr>
        <w:t>日</w:t>
      </w:r>
      <w:r w:rsidR="007D609B" w:rsidRPr="002714FF">
        <w:rPr>
          <w:rFonts w:cs="SimSun" w:hint="eastAsia"/>
          <w:lang w:eastAsia="zh-CN"/>
        </w:rPr>
        <w:t>-</w:t>
      </w:r>
      <w:r w:rsidRPr="00703784">
        <w:rPr>
          <w:rFonts w:cs="SimSun" w:hint="eastAsia"/>
          <w:lang w:eastAsia="zh-CN"/>
        </w:rPr>
        <w:t>12</w:t>
      </w:r>
      <w:r w:rsidRPr="00703784">
        <w:rPr>
          <w:rFonts w:cs="SimSun" w:hint="eastAsia"/>
          <w:lang w:eastAsia="zh-CN"/>
        </w:rPr>
        <w:t xml:space="preserve">日　</w:t>
      </w:r>
      <w:r w:rsidR="007D609B" w:rsidRPr="002714FF">
        <w:rPr>
          <w:rFonts w:cs="SimSun" w:hint="eastAsia"/>
          <w:lang w:eastAsia="zh-CN"/>
        </w:rPr>
        <w:t>江苏省苏州市</w:t>
      </w:r>
    </w:p>
    <w:p w14:paraId="3668725A" w14:textId="77777777" w:rsidR="00703784" w:rsidRPr="00703784" w:rsidRDefault="00703784" w:rsidP="00703784">
      <w:pPr>
        <w:rPr>
          <w:rFonts w:cs="SimSun"/>
          <w:lang w:eastAsia="zh-CN"/>
        </w:rPr>
      </w:pPr>
      <w:r w:rsidRPr="00703784">
        <w:rPr>
          <w:rFonts w:cs="SimSun"/>
          <w:lang w:eastAsia="zh-CN"/>
        </w:rPr>
        <w:t>https://www.ais.cn/attendees/index/U3AARJ</w:t>
      </w:r>
    </w:p>
    <w:p w14:paraId="6FEAF34D" w14:textId="77777777" w:rsidR="00F84234" w:rsidRPr="002714FF" w:rsidRDefault="00F84234" w:rsidP="004234C8">
      <w:pPr>
        <w:rPr>
          <w:rFonts w:eastAsiaTheme="minorEastAsia"/>
        </w:rPr>
      </w:pPr>
    </w:p>
    <w:p w14:paraId="26AE4768" w14:textId="77777777" w:rsidR="004234C8" w:rsidRPr="002714FF" w:rsidRDefault="004234C8" w:rsidP="004234C8">
      <w:pPr>
        <w:pBdr>
          <w:bottom w:val="single" w:sz="6" w:space="1" w:color="auto"/>
        </w:pBdr>
        <w:rPr>
          <w:lang w:eastAsia="zh-CN"/>
        </w:rPr>
      </w:pPr>
      <w:r w:rsidRPr="002714FF">
        <w:rPr>
          <w:rFonts w:hint="eastAsia"/>
          <w:lang w:eastAsia="zh-CN"/>
        </w:rPr>
        <w:t xml:space="preserve">　</w:t>
      </w:r>
      <w:r w:rsidRPr="002714FF">
        <w:rPr>
          <w:lang w:eastAsia="zh-CN"/>
        </w:rPr>
        <w:t>北京</w:t>
      </w:r>
      <w:r w:rsidRPr="002714FF">
        <w:rPr>
          <w:rFonts w:hint="eastAsia"/>
          <w:lang w:eastAsia="zh-CN"/>
        </w:rPr>
        <w:t>洁希益生态环境</w:t>
      </w:r>
      <w:r w:rsidRPr="002714FF">
        <w:rPr>
          <w:lang w:eastAsia="zh-CN"/>
        </w:rPr>
        <w:t>咨询有限公司</w:t>
      </w:r>
    </w:p>
    <w:p w14:paraId="06F62C63" w14:textId="77777777" w:rsidR="004234C8" w:rsidRPr="002714FF" w:rsidRDefault="004234C8" w:rsidP="004234C8">
      <w:pPr>
        <w:rPr>
          <w:lang w:eastAsia="zh-CN"/>
        </w:rPr>
      </w:pPr>
      <w:r w:rsidRPr="002714FF">
        <w:rPr>
          <w:rFonts w:hint="eastAsia"/>
          <w:lang w:eastAsia="zh-CN"/>
        </w:rPr>
        <w:t xml:space="preserve">　　</w:t>
      </w:r>
      <w:r w:rsidRPr="002714FF">
        <w:rPr>
          <w:rFonts w:hint="eastAsia"/>
          <w:lang w:eastAsia="zh-CN"/>
        </w:rPr>
        <w:t>URL</w:t>
      </w:r>
      <w:r w:rsidRPr="002714FF">
        <w:rPr>
          <w:rFonts w:hint="eastAsia"/>
          <w:lang w:eastAsia="zh-CN"/>
        </w:rPr>
        <w:t xml:space="preserve">　</w:t>
      </w:r>
      <w:r w:rsidRPr="002714FF">
        <w:rPr>
          <w:rFonts w:hint="eastAsia"/>
          <w:lang w:eastAsia="zh-CN"/>
        </w:rPr>
        <w:t>http://www.jcesc.com</w:t>
      </w:r>
      <w:r w:rsidRPr="002714FF">
        <w:rPr>
          <w:rFonts w:hint="eastAsia"/>
          <w:lang w:eastAsia="zh-CN"/>
        </w:rPr>
        <w:t xml:space="preserve">　</w:t>
      </w:r>
      <w:r w:rsidRPr="002714FF">
        <w:rPr>
          <w:rFonts w:hint="eastAsia"/>
          <w:lang w:eastAsia="zh-CN"/>
        </w:rPr>
        <w:t>E-mail</w:t>
      </w:r>
      <w:r w:rsidRPr="002714FF">
        <w:rPr>
          <w:lang w:eastAsia="zh-CN"/>
        </w:rPr>
        <w:t>:</w:t>
      </w:r>
      <w:r w:rsidRPr="002714FF">
        <w:rPr>
          <w:rFonts w:hint="eastAsia"/>
          <w:lang w:eastAsia="zh-CN"/>
        </w:rPr>
        <w:t>onogi@jcesc.com</w:t>
      </w:r>
    </w:p>
    <w:p w14:paraId="2D119002" w14:textId="77777777" w:rsidR="004234C8" w:rsidRPr="002714FF" w:rsidRDefault="004234C8" w:rsidP="004234C8">
      <w:pPr>
        <w:rPr>
          <w:lang w:eastAsia="zh-CN"/>
        </w:rPr>
      </w:pPr>
      <w:r w:rsidRPr="002714FF">
        <w:rPr>
          <w:rFonts w:ascii="ＭＳ 明朝" w:hAnsi="ＭＳ 明朝" w:cs="ＭＳ 明朝" w:hint="eastAsia"/>
          <w:lang w:eastAsia="zh-CN"/>
        </w:rPr>
        <w:t>※</w:t>
      </w:r>
      <w:r w:rsidRPr="002714FF">
        <w:rPr>
          <w:lang w:eastAsia="zh-CN"/>
        </w:rPr>
        <w:t>如果您对我们的内容有意见或期望，烦请告知。</w:t>
      </w:r>
    </w:p>
    <w:p w14:paraId="15CE5F7E" w14:textId="77777777" w:rsidR="004234C8" w:rsidRPr="00770852" w:rsidRDefault="004234C8" w:rsidP="004234C8">
      <w:pPr>
        <w:rPr>
          <w:lang w:eastAsia="zh-CN"/>
        </w:rPr>
      </w:pPr>
      <w:r w:rsidRPr="002714FF">
        <w:rPr>
          <w:noProof/>
        </w:rPr>
        <mc:AlternateContent>
          <mc:Choice Requires="wps">
            <w:drawing>
              <wp:anchor distT="0" distB="0" distL="114300" distR="114300" simplePos="0" relativeHeight="251661312" behindDoc="0" locked="0" layoutInCell="1" allowOverlap="1" wp14:anchorId="2932122F" wp14:editId="00F04B67">
                <wp:simplePos x="0" y="0"/>
                <wp:positionH relativeFrom="column">
                  <wp:posOffset>-124460</wp:posOffset>
                </wp:positionH>
                <wp:positionV relativeFrom="paragraph">
                  <wp:posOffset>165100</wp:posOffset>
                </wp:positionV>
                <wp:extent cx="5974080" cy="181610"/>
                <wp:effectExtent l="13970" t="13970" r="12700" b="139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8161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A6C65" id="Rectangle 6" o:spid="_x0000_s1026" style="position:absolute;margin-left:-9.8pt;margin-top:13pt;width:470.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" fillcolor="lime"/>
            </w:pict>
          </mc:Fallback>
        </mc:AlternateContent>
      </w:r>
      <w:r w:rsidRPr="002714FF">
        <w:rPr>
          <w:rFonts w:hint="eastAsia"/>
          <w:lang w:eastAsia="zh-CN"/>
        </w:rPr>
        <w:t>※</w:t>
      </w:r>
      <w:r w:rsidRPr="002714FF">
        <w:rPr>
          <w:lang w:eastAsia="zh-CN"/>
        </w:rPr>
        <w:t>未经允许严禁转载、转发本杂志的内容。</w:t>
      </w:r>
    </w:p>
    <w:p w14:paraId="67D9BAE4" w14:textId="77777777" w:rsidR="004234C8" w:rsidRPr="004234C8" w:rsidRDefault="004234C8" w:rsidP="003226F7">
      <w:pPr>
        <w:tabs>
          <w:tab w:val="left" w:pos="980"/>
        </w:tabs>
        <w:rPr>
          <w:kern w:val="0"/>
          <w:szCs w:val="20"/>
          <w:lang w:eastAsia="zh-CN"/>
        </w:rPr>
      </w:pPr>
    </w:p>
    <w:p w14:paraId="436491D0" w14:textId="600A85F8" w:rsidR="004D524C" w:rsidRPr="00770852" w:rsidRDefault="004D524C" w:rsidP="00770852">
      <w:pPr>
        <w:rPr>
          <w:lang w:eastAsia="zh-CN"/>
        </w:rPr>
      </w:pPr>
    </w:p>
    <w:sectPr w:rsidR="004D524C" w:rsidRPr="00770852" w:rsidSect="006B4CBF">
      <w:footerReference w:type="even" r:id="rId8"/>
      <w:footerReference w:type="default" r:id="rId9"/>
      <w:pgSz w:w="12240" w:h="15840" w:code="1"/>
      <w:pgMar w:top="1021" w:right="1418" w:bottom="1021" w:left="1418" w:header="720" w:footer="720" w:gutter="0"/>
      <w:cols w:space="425"/>
      <w:noEndnote/>
      <w:docGrid w:type="linesAndChars" w:linePitch="295" w:charSpace="-28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E00D" w14:textId="77777777" w:rsidR="00E64586" w:rsidRDefault="00E64586">
      <w:r>
        <w:separator/>
      </w:r>
    </w:p>
    <w:p w14:paraId="452F0A52" w14:textId="77777777" w:rsidR="00E64586" w:rsidRDefault="00E64586"/>
    <w:p w14:paraId="38ABBD16" w14:textId="77777777" w:rsidR="00E64586" w:rsidRDefault="00E64586"/>
    <w:p w14:paraId="2F81D1E8" w14:textId="77777777" w:rsidR="00E64586" w:rsidRDefault="00E64586" w:rsidP="002178D0"/>
  </w:endnote>
  <w:endnote w:type="continuationSeparator" w:id="0">
    <w:p w14:paraId="1BA528A2" w14:textId="77777777" w:rsidR="00E64586" w:rsidRDefault="00E64586">
      <w:r>
        <w:continuationSeparator/>
      </w:r>
    </w:p>
    <w:p w14:paraId="2A148613" w14:textId="77777777" w:rsidR="00E64586" w:rsidRDefault="00E64586"/>
    <w:p w14:paraId="70685BB8" w14:textId="77777777" w:rsidR="00E64586" w:rsidRDefault="00E64586"/>
    <w:p w14:paraId="6E93935C" w14:textId="77777777" w:rsidR="00E64586" w:rsidRDefault="00E64586" w:rsidP="0021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E9F0" w14:textId="5445D73D"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544F8">
      <w:rPr>
        <w:rStyle w:val="a4"/>
        <w:noProof/>
      </w:rPr>
      <w:t>1</w:t>
    </w:r>
    <w:r>
      <w:rPr>
        <w:rStyle w:val="a4"/>
      </w:rPr>
      <w:fldChar w:fldCharType="end"/>
    </w:r>
  </w:p>
  <w:p w14:paraId="291474E8" w14:textId="77777777" w:rsidR="0076034A" w:rsidRDefault="0076034A">
    <w:pPr>
      <w:pStyle w:val="a5"/>
    </w:pPr>
  </w:p>
  <w:p w14:paraId="64CBEB09" w14:textId="77777777" w:rsidR="00BB583A" w:rsidRDefault="00BB583A"/>
  <w:p w14:paraId="269A3F63" w14:textId="77777777" w:rsidR="002178D0" w:rsidRDefault="002178D0"/>
  <w:p w14:paraId="784FD8B8" w14:textId="77777777" w:rsidR="002178D0" w:rsidRDefault="002178D0" w:rsidP="002178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12F02" w14:textId="77777777" w:rsidR="0076034A" w:rsidRDefault="0076034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14:paraId="0A154EB3" w14:textId="77777777" w:rsidR="0076034A" w:rsidRDefault="0076034A">
    <w:pPr>
      <w:pStyle w:val="a5"/>
    </w:pPr>
  </w:p>
  <w:p w14:paraId="6F12EC80" w14:textId="77777777" w:rsidR="00BB583A" w:rsidRDefault="00BB583A"/>
  <w:p w14:paraId="41B0E70B" w14:textId="77777777" w:rsidR="002178D0" w:rsidRDefault="002178D0"/>
  <w:p w14:paraId="437E4CAC" w14:textId="77777777" w:rsidR="002178D0" w:rsidRDefault="002178D0" w:rsidP="002178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B3F8" w14:textId="77777777" w:rsidR="00E64586" w:rsidRDefault="00E64586">
      <w:r>
        <w:separator/>
      </w:r>
    </w:p>
    <w:p w14:paraId="316D1CB1" w14:textId="77777777" w:rsidR="00E64586" w:rsidRDefault="00E64586"/>
    <w:p w14:paraId="41F285D9" w14:textId="77777777" w:rsidR="00E64586" w:rsidRDefault="00E64586"/>
    <w:p w14:paraId="10059D9E" w14:textId="77777777" w:rsidR="00E64586" w:rsidRDefault="00E64586" w:rsidP="002178D0"/>
  </w:footnote>
  <w:footnote w:type="continuationSeparator" w:id="0">
    <w:p w14:paraId="3A07C746" w14:textId="77777777" w:rsidR="00E64586" w:rsidRDefault="00E64586">
      <w:r>
        <w:continuationSeparator/>
      </w:r>
    </w:p>
    <w:p w14:paraId="57748917" w14:textId="77777777" w:rsidR="00E64586" w:rsidRDefault="00E64586"/>
    <w:p w14:paraId="2CBC2E31" w14:textId="77777777" w:rsidR="00E64586" w:rsidRDefault="00E64586"/>
    <w:p w14:paraId="4A44EAC9" w14:textId="77777777" w:rsidR="00E64586" w:rsidRDefault="00E64586" w:rsidP="002178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zh-TW"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A4"/>
    <w:rsid w:val="0000008A"/>
    <w:rsid w:val="00000396"/>
    <w:rsid w:val="000004CA"/>
    <w:rsid w:val="000006E9"/>
    <w:rsid w:val="00000942"/>
    <w:rsid w:val="00000E73"/>
    <w:rsid w:val="00001815"/>
    <w:rsid w:val="000018CC"/>
    <w:rsid w:val="000018EA"/>
    <w:rsid w:val="00001F48"/>
    <w:rsid w:val="00001FA9"/>
    <w:rsid w:val="000021F0"/>
    <w:rsid w:val="00002BFC"/>
    <w:rsid w:val="00002BFE"/>
    <w:rsid w:val="00002E55"/>
    <w:rsid w:val="00003622"/>
    <w:rsid w:val="000037E7"/>
    <w:rsid w:val="00003FED"/>
    <w:rsid w:val="00004489"/>
    <w:rsid w:val="000045B8"/>
    <w:rsid w:val="00004898"/>
    <w:rsid w:val="00004B49"/>
    <w:rsid w:val="00005317"/>
    <w:rsid w:val="00005926"/>
    <w:rsid w:val="00005BB0"/>
    <w:rsid w:val="00005BC0"/>
    <w:rsid w:val="00005CE2"/>
    <w:rsid w:val="00005FDA"/>
    <w:rsid w:val="000063D6"/>
    <w:rsid w:val="00006907"/>
    <w:rsid w:val="00006EAC"/>
    <w:rsid w:val="00006FF6"/>
    <w:rsid w:val="00007338"/>
    <w:rsid w:val="000074BB"/>
    <w:rsid w:val="00007909"/>
    <w:rsid w:val="00007971"/>
    <w:rsid w:val="00010AEB"/>
    <w:rsid w:val="0001108E"/>
    <w:rsid w:val="00011150"/>
    <w:rsid w:val="0001130F"/>
    <w:rsid w:val="0001144D"/>
    <w:rsid w:val="00011877"/>
    <w:rsid w:val="00011A16"/>
    <w:rsid w:val="00011BB9"/>
    <w:rsid w:val="00011F86"/>
    <w:rsid w:val="00012C96"/>
    <w:rsid w:val="00012FE7"/>
    <w:rsid w:val="00013031"/>
    <w:rsid w:val="000132E5"/>
    <w:rsid w:val="000134AB"/>
    <w:rsid w:val="00013649"/>
    <w:rsid w:val="000137CD"/>
    <w:rsid w:val="00013BF4"/>
    <w:rsid w:val="00014759"/>
    <w:rsid w:val="00014974"/>
    <w:rsid w:val="00015294"/>
    <w:rsid w:val="00015383"/>
    <w:rsid w:val="00015645"/>
    <w:rsid w:val="0001578A"/>
    <w:rsid w:val="00015A13"/>
    <w:rsid w:val="00015BC8"/>
    <w:rsid w:val="00015C04"/>
    <w:rsid w:val="00017D85"/>
    <w:rsid w:val="00020AD2"/>
    <w:rsid w:val="0002108B"/>
    <w:rsid w:val="00021293"/>
    <w:rsid w:val="00022553"/>
    <w:rsid w:val="00022BB8"/>
    <w:rsid w:val="00022BF7"/>
    <w:rsid w:val="00022F08"/>
    <w:rsid w:val="00022F97"/>
    <w:rsid w:val="00023741"/>
    <w:rsid w:val="00023E8A"/>
    <w:rsid w:val="00024644"/>
    <w:rsid w:val="0002510E"/>
    <w:rsid w:val="00025144"/>
    <w:rsid w:val="00025257"/>
    <w:rsid w:val="00025534"/>
    <w:rsid w:val="00025A20"/>
    <w:rsid w:val="00025B8B"/>
    <w:rsid w:val="00025FC3"/>
    <w:rsid w:val="000264F5"/>
    <w:rsid w:val="00026B2A"/>
    <w:rsid w:val="00026FEF"/>
    <w:rsid w:val="000272A6"/>
    <w:rsid w:val="00027718"/>
    <w:rsid w:val="00027C47"/>
    <w:rsid w:val="0003047F"/>
    <w:rsid w:val="0003072A"/>
    <w:rsid w:val="000313E4"/>
    <w:rsid w:val="00031530"/>
    <w:rsid w:val="0003191E"/>
    <w:rsid w:val="00032295"/>
    <w:rsid w:val="0003292B"/>
    <w:rsid w:val="0003329D"/>
    <w:rsid w:val="000332B5"/>
    <w:rsid w:val="00033909"/>
    <w:rsid w:val="00033D79"/>
    <w:rsid w:val="0003413D"/>
    <w:rsid w:val="000342FE"/>
    <w:rsid w:val="00034726"/>
    <w:rsid w:val="00034A31"/>
    <w:rsid w:val="00034F3A"/>
    <w:rsid w:val="00035170"/>
    <w:rsid w:val="000367BB"/>
    <w:rsid w:val="0003687D"/>
    <w:rsid w:val="00036E7E"/>
    <w:rsid w:val="00037583"/>
    <w:rsid w:val="0003771F"/>
    <w:rsid w:val="000379B1"/>
    <w:rsid w:val="00037A28"/>
    <w:rsid w:val="00037DA9"/>
    <w:rsid w:val="000404AF"/>
    <w:rsid w:val="0004071C"/>
    <w:rsid w:val="00040AD8"/>
    <w:rsid w:val="00040B68"/>
    <w:rsid w:val="00040EDB"/>
    <w:rsid w:val="00040F96"/>
    <w:rsid w:val="00041060"/>
    <w:rsid w:val="000412B9"/>
    <w:rsid w:val="00041394"/>
    <w:rsid w:val="00041706"/>
    <w:rsid w:val="00041D09"/>
    <w:rsid w:val="00041E93"/>
    <w:rsid w:val="00041F69"/>
    <w:rsid w:val="00041FF0"/>
    <w:rsid w:val="00042121"/>
    <w:rsid w:val="00042177"/>
    <w:rsid w:val="000421A3"/>
    <w:rsid w:val="00042329"/>
    <w:rsid w:val="00042662"/>
    <w:rsid w:val="00042960"/>
    <w:rsid w:val="0004302E"/>
    <w:rsid w:val="0004320C"/>
    <w:rsid w:val="00043400"/>
    <w:rsid w:val="00043671"/>
    <w:rsid w:val="0004397F"/>
    <w:rsid w:val="00044179"/>
    <w:rsid w:val="00044207"/>
    <w:rsid w:val="0004433D"/>
    <w:rsid w:val="000445CC"/>
    <w:rsid w:val="00044600"/>
    <w:rsid w:val="00044C84"/>
    <w:rsid w:val="00044D2F"/>
    <w:rsid w:val="00044D50"/>
    <w:rsid w:val="00044E6E"/>
    <w:rsid w:val="0004506B"/>
    <w:rsid w:val="00045164"/>
    <w:rsid w:val="00045251"/>
    <w:rsid w:val="00045802"/>
    <w:rsid w:val="00045F62"/>
    <w:rsid w:val="000461A1"/>
    <w:rsid w:val="000461D2"/>
    <w:rsid w:val="00046750"/>
    <w:rsid w:val="00046830"/>
    <w:rsid w:val="0004690D"/>
    <w:rsid w:val="00046F8F"/>
    <w:rsid w:val="00047AFD"/>
    <w:rsid w:val="00050152"/>
    <w:rsid w:val="000503C2"/>
    <w:rsid w:val="0005073B"/>
    <w:rsid w:val="00050EC8"/>
    <w:rsid w:val="000510B9"/>
    <w:rsid w:val="00051993"/>
    <w:rsid w:val="00051D76"/>
    <w:rsid w:val="000520AD"/>
    <w:rsid w:val="000522F1"/>
    <w:rsid w:val="000530B9"/>
    <w:rsid w:val="00053286"/>
    <w:rsid w:val="00053D88"/>
    <w:rsid w:val="00053F4C"/>
    <w:rsid w:val="000541D9"/>
    <w:rsid w:val="0005444D"/>
    <w:rsid w:val="000544A8"/>
    <w:rsid w:val="00054A82"/>
    <w:rsid w:val="00054C06"/>
    <w:rsid w:val="00054C93"/>
    <w:rsid w:val="00055329"/>
    <w:rsid w:val="00055445"/>
    <w:rsid w:val="00055452"/>
    <w:rsid w:val="0005558F"/>
    <w:rsid w:val="000555CE"/>
    <w:rsid w:val="00055F8C"/>
    <w:rsid w:val="0005632A"/>
    <w:rsid w:val="000568D7"/>
    <w:rsid w:val="00056AB4"/>
    <w:rsid w:val="000571DC"/>
    <w:rsid w:val="00060261"/>
    <w:rsid w:val="000603B7"/>
    <w:rsid w:val="000605ED"/>
    <w:rsid w:val="000608DB"/>
    <w:rsid w:val="000612FD"/>
    <w:rsid w:val="00061376"/>
    <w:rsid w:val="000617EE"/>
    <w:rsid w:val="00061B96"/>
    <w:rsid w:val="00062BF6"/>
    <w:rsid w:val="00062CDB"/>
    <w:rsid w:val="00063349"/>
    <w:rsid w:val="00063FC5"/>
    <w:rsid w:val="000642E5"/>
    <w:rsid w:val="000643CB"/>
    <w:rsid w:val="00064657"/>
    <w:rsid w:val="00064BBA"/>
    <w:rsid w:val="00064F20"/>
    <w:rsid w:val="00064FA3"/>
    <w:rsid w:val="000651AB"/>
    <w:rsid w:val="000652D6"/>
    <w:rsid w:val="00065996"/>
    <w:rsid w:val="000659D8"/>
    <w:rsid w:val="00065BE0"/>
    <w:rsid w:val="00065F30"/>
    <w:rsid w:val="00066009"/>
    <w:rsid w:val="0006620B"/>
    <w:rsid w:val="0006641C"/>
    <w:rsid w:val="00066501"/>
    <w:rsid w:val="00066809"/>
    <w:rsid w:val="00066933"/>
    <w:rsid w:val="00066F08"/>
    <w:rsid w:val="000674EF"/>
    <w:rsid w:val="00067A46"/>
    <w:rsid w:val="00067EE0"/>
    <w:rsid w:val="00071553"/>
    <w:rsid w:val="00071D61"/>
    <w:rsid w:val="00071E3A"/>
    <w:rsid w:val="00072098"/>
    <w:rsid w:val="0007227E"/>
    <w:rsid w:val="000723D4"/>
    <w:rsid w:val="00072945"/>
    <w:rsid w:val="000733BC"/>
    <w:rsid w:val="0007373B"/>
    <w:rsid w:val="00073A5E"/>
    <w:rsid w:val="00074127"/>
    <w:rsid w:val="000748EB"/>
    <w:rsid w:val="000751AC"/>
    <w:rsid w:val="00075418"/>
    <w:rsid w:val="00075CB1"/>
    <w:rsid w:val="00075DAB"/>
    <w:rsid w:val="00075DB5"/>
    <w:rsid w:val="0007602D"/>
    <w:rsid w:val="0007693F"/>
    <w:rsid w:val="00076FA6"/>
    <w:rsid w:val="0007722B"/>
    <w:rsid w:val="000775A6"/>
    <w:rsid w:val="00077CAA"/>
    <w:rsid w:val="00077CC7"/>
    <w:rsid w:val="00077D23"/>
    <w:rsid w:val="00077EED"/>
    <w:rsid w:val="00080069"/>
    <w:rsid w:val="00080362"/>
    <w:rsid w:val="00080B74"/>
    <w:rsid w:val="000815D8"/>
    <w:rsid w:val="00081830"/>
    <w:rsid w:val="00082223"/>
    <w:rsid w:val="000823E0"/>
    <w:rsid w:val="0008260A"/>
    <w:rsid w:val="00082844"/>
    <w:rsid w:val="000829B7"/>
    <w:rsid w:val="00083C08"/>
    <w:rsid w:val="00084146"/>
    <w:rsid w:val="00084555"/>
    <w:rsid w:val="00084FC4"/>
    <w:rsid w:val="00085000"/>
    <w:rsid w:val="000856A4"/>
    <w:rsid w:val="00085C64"/>
    <w:rsid w:val="00085E21"/>
    <w:rsid w:val="00085E3D"/>
    <w:rsid w:val="00086002"/>
    <w:rsid w:val="000861DB"/>
    <w:rsid w:val="00086237"/>
    <w:rsid w:val="000869DC"/>
    <w:rsid w:val="00087570"/>
    <w:rsid w:val="00087A03"/>
    <w:rsid w:val="00087ACE"/>
    <w:rsid w:val="00087D54"/>
    <w:rsid w:val="00087F68"/>
    <w:rsid w:val="00087FF8"/>
    <w:rsid w:val="000905EB"/>
    <w:rsid w:val="00090C9D"/>
    <w:rsid w:val="00090E54"/>
    <w:rsid w:val="00090F04"/>
    <w:rsid w:val="000911B8"/>
    <w:rsid w:val="00091720"/>
    <w:rsid w:val="00091ABF"/>
    <w:rsid w:val="0009250C"/>
    <w:rsid w:val="0009258C"/>
    <w:rsid w:val="00092964"/>
    <w:rsid w:val="00092A23"/>
    <w:rsid w:val="00092BA1"/>
    <w:rsid w:val="00093075"/>
    <w:rsid w:val="00093417"/>
    <w:rsid w:val="00093428"/>
    <w:rsid w:val="00093E8B"/>
    <w:rsid w:val="00093EC6"/>
    <w:rsid w:val="00094791"/>
    <w:rsid w:val="000949E8"/>
    <w:rsid w:val="00094EBE"/>
    <w:rsid w:val="000950EF"/>
    <w:rsid w:val="0009537B"/>
    <w:rsid w:val="000953A8"/>
    <w:rsid w:val="00095435"/>
    <w:rsid w:val="000957B1"/>
    <w:rsid w:val="000959FD"/>
    <w:rsid w:val="000967F4"/>
    <w:rsid w:val="000968E8"/>
    <w:rsid w:val="00096AAF"/>
    <w:rsid w:val="0009708A"/>
    <w:rsid w:val="00097ABC"/>
    <w:rsid w:val="000A0228"/>
    <w:rsid w:val="000A0880"/>
    <w:rsid w:val="000A08C6"/>
    <w:rsid w:val="000A15A3"/>
    <w:rsid w:val="000A17DB"/>
    <w:rsid w:val="000A19EB"/>
    <w:rsid w:val="000A1E4F"/>
    <w:rsid w:val="000A206F"/>
    <w:rsid w:val="000A29AE"/>
    <w:rsid w:val="000A2C63"/>
    <w:rsid w:val="000A2CA1"/>
    <w:rsid w:val="000A2EC2"/>
    <w:rsid w:val="000A317E"/>
    <w:rsid w:val="000A335A"/>
    <w:rsid w:val="000A362D"/>
    <w:rsid w:val="000A38DF"/>
    <w:rsid w:val="000A51A0"/>
    <w:rsid w:val="000A55C6"/>
    <w:rsid w:val="000A5FBB"/>
    <w:rsid w:val="000A6262"/>
    <w:rsid w:val="000A6F28"/>
    <w:rsid w:val="000A763F"/>
    <w:rsid w:val="000A7C66"/>
    <w:rsid w:val="000B008A"/>
    <w:rsid w:val="000B0102"/>
    <w:rsid w:val="000B0294"/>
    <w:rsid w:val="000B02B5"/>
    <w:rsid w:val="000B0AE3"/>
    <w:rsid w:val="000B0C3D"/>
    <w:rsid w:val="000B0EB1"/>
    <w:rsid w:val="000B1149"/>
    <w:rsid w:val="000B1320"/>
    <w:rsid w:val="000B16C1"/>
    <w:rsid w:val="000B2300"/>
    <w:rsid w:val="000B2649"/>
    <w:rsid w:val="000B3073"/>
    <w:rsid w:val="000B3C5D"/>
    <w:rsid w:val="000B41EE"/>
    <w:rsid w:val="000B56CD"/>
    <w:rsid w:val="000B5785"/>
    <w:rsid w:val="000B5BBF"/>
    <w:rsid w:val="000B5EAD"/>
    <w:rsid w:val="000B5EF7"/>
    <w:rsid w:val="000B637B"/>
    <w:rsid w:val="000B63F7"/>
    <w:rsid w:val="000B6B3B"/>
    <w:rsid w:val="000B6E33"/>
    <w:rsid w:val="000B74EA"/>
    <w:rsid w:val="000B783B"/>
    <w:rsid w:val="000B7C20"/>
    <w:rsid w:val="000B7F04"/>
    <w:rsid w:val="000B7F19"/>
    <w:rsid w:val="000C0044"/>
    <w:rsid w:val="000C0435"/>
    <w:rsid w:val="000C04FE"/>
    <w:rsid w:val="000C052D"/>
    <w:rsid w:val="000C0546"/>
    <w:rsid w:val="000C070A"/>
    <w:rsid w:val="000C0893"/>
    <w:rsid w:val="000C0DFB"/>
    <w:rsid w:val="000C1056"/>
    <w:rsid w:val="000C11F8"/>
    <w:rsid w:val="000C130C"/>
    <w:rsid w:val="000C17CB"/>
    <w:rsid w:val="000C1B81"/>
    <w:rsid w:val="000C1C79"/>
    <w:rsid w:val="000C1E50"/>
    <w:rsid w:val="000C2017"/>
    <w:rsid w:val="000C2586"/>
    <w:rsid w:val="000C2652"/>
    <w:rsid w:val="000C347F"/>
    <w:rsid w:val="000C40BB"/>
    <w:rsid w:val="000C47FE"/>
    <w:rsid w:val="000C4CB9"/>
    <w:rsid w:val="000C4D7B"/>
    <w:rsid w:val="000C4EAA"/>
    <w:rsid w:val="000C52E7"/>
    <w:rsid w:val="000C54AD"/>
    <w:rsid w:val="000C572D"/>
    <w:rsid w:val="000C5F39"/>
    <w:rsid w:val="000C635A"/>
    <w:rsid w:val="000C7792"/>
    <w:rsid w:val="000C79E9"/>
    <w:rsid w:val="000D065E"/>
    <w:rsid w:val="000D0C20"/>
    <w:rsid w:val="000D1020"/>
    <w:rsid w:val="000D10D4"/>
    <w:rsid w:val="000D1114"/>
    <w:rsid w:val="000D2978"/>
    <w:rsid w:val="000D2C59"/>
    <w:rsid w:val="000D2D19"/>
    <w:rsid w:val="000D335B"/>
    <w:rsid w:val="000D3D05"/>
    <w:rsid w:val="000D3D84"/>
    <w:rsid w:val="000D40D7"/>
    <w:rsid w:val="000D421A"/>
    <w:rsid w:val="000D4300"/>
    <w:rsid w:val="000D440E"/>
    <w:rsid w:val="000D5905"/>
    <w:rsid w:val="000D59BF"/>
    <w:rsid w:val="000D5E26"/>
    <w:rsid w:val="000D5F3D"/>
    <w:rsid w:val="000D5FB2"/>
    <w:rsid w:val="000D68F2"/>
    <w:rsid w:val="000D71BB"/>
    <w:rsid w:val="000D774B"/>
    <w:rsid w:val="000D78FC"/>
    <w:rsid w:val="000D7D81"/>
    <w:rsid w:val="000E0085"/>
    <w:rsid w:val="000E00AD"/>
    <w:rsid w:val="000E02AE"/>
    <w:rsid w:val="000E0439"/>
    <w:rsid w:val="000E0926"/>
    <w:rsid w:val="000E0B39"/>
    <w:rsid w:val="000E0BC6"/>
    <w:rsid w:val="000E10BF"/>
    <w:rsid w:val="000E171B"/>
    <w:rsid w:val="000E17C1"/>
    <w:rsid w:val="000E2105"/>
    <w:rsid w:val="000E2126"/>
    <w:rsid w:val="000E22BD"/>
    <w:rsid w:val="000E2C25"/>
    <w:rsid w:val="000E2C38"/>
    <w:rsid w:val="000E2E4A"/>
    <w:rsid w:val="000E33A9"/>
    <w:rsid w:val="000E3886"/>
    <w:rsid w:val="000E4131"/>
    <w:rsid w:val="000E438B"/>
    <w:rsid w:val="000E438E"/>
    <w:rsid w:val="000E4400"/>
    <w:rsid w:val="000E4A3F"/>
    <w:rsid w:val="000E51C6"/>
    <w:rsid w:val="000E554F"/>
    <w:rsid w:val="000E577A"/>
    <w:rsid w:val="000E5F40"/>
    <w:rsid w:val="000E60E5"/>
    <w:rsid w:val="000E614C"/>
    <w:rsid w:val="000E61B9"/>
    <w:rsid w:val="000E6299"/>
    <w:rsid w:val="000E6411"/>
    <w:rsid w:val="000E6860"/>
    <w:rsid w:val="000E68A3"/>
    <w:rsid w:val="000E78B5"/>
    <w:rsid w:val="000E7A0C"/>
    <w:rsid w:val="000E7BEF"/>
    <w:rsid w:val="000E7D73"/>
    <w:rsid w:val="000E7DB0"/>
    <w:rsid w:val="000F021B"/>
    <w:rsid w:val="000F0296"/>
    <w:rsid w:val="000F04AD"/>
    <w:rsid w:val="000F07CB"/>
    <w:rsid w:val="000F0F0B"/>
    <w:rsid w:val="000F0FB8"/>
    <w:rsid w:val="000F0FDE"/>
    <w:rsid w:val="000F102F"/>
    <w:rsid w:val="000F16DC"/>
    <w:rsid w:val="000F18B3"/>
    <w:rsid w:val="000F1FB1"/>
    <w:rsid w:val="000F2C6A"/>
    <w:rsid w:val="000F2CEE"/>
    <w:rsid w:val="000F3897"/>
    <w:rsid w:val="000F3A6C"/>
    <w:rsid w:val="000F3B52"/>
    <w:rsid w:val="000F5365"/>
    <w:rsid w:val="000F577F"/>
    <w:rsid w:val="000F580A"/>
    <w:rsid w:val="000F5B8D"/>
    <w:rsid w:val="000F5BF0"/>
    <w:rsid w:val="000F6813"/>
    <w:rsid w:val="000F6CA7"/>
    <w:rsid w:val="000F7307"/>
    <w:rsid w:val="000F74D7"/>
    <w:rsid w:val="000F775C"/>
    <w:rsid w:val="000F787A"/>
    <w:rsid w:val="000F7DB0"/>
    <w:rsid w:val="000F7E6C"/>
    <w:rsid w:val="0010010A"/>
    <w:rsid w:val="001001E4"/>
    <w:rsid w:val="001003F1"/>
    <w:rsid w:val="00100D5A"/>
    <w:rsid w:val="0010163D"/>
    <w:rsid w:val="00101B66"/>
    <w:rsid w:val="00101D06"/>
    <w:rsid w:val="00101E49"/>
    <w:rsid w:val="00102398"/>
    <w:rsid w:val="00102B9C"/>
    <w:rsid w:val="00103CDA"/>
    <w:rsid w:val="001049DF"/>
    <w:rsid w:val="00104ECE"/>
    <w:rsid w:val="00104EEA"/>
    <w:rsid w:val="00105557"/>
    <w:rsid w:val="001056C7"/>
    <w:rsid w:val="001057C8"/>
    <w:rsid w:val="00105D52"/>
    <w:rsid w:val="00105F8B"/>
    <w:rsid w:val="001063AC"/>
    <w:rsid w:val="0010672E"/>
    <w:rsid w:val="00106AAB"/>
    <w:rsid w:val="00106CB9"/>
    <w:rsid w:val="00106EEF"/>
    <w:rsid w:val="00106FFC"/>
    <w:rsid w:val="00107193"/>
    <w:rsid w:val="00107213"/>
    <w:rsid w:val="00107C2E"/>
    <w:rsid w:val="00110536"/>
    <w:rsid w:val="00110701"/>
    <w:rsid w:val="00110A3B"/>
    <w:rsid w:val="001110ED"/>
    <w:rsid w:val="0011158A"/>
    <w:rsid w:val="001117EA"/>
    <w:rsid w:val="00111B46"/>
    <w:rsid w:val="00112401"/>
    <w:rsid w:val="00112490"/>
    <w:rsid w:val="00112CCF"/>
    <w:rsid w:val="00113430"/>
    <w:rsid w:val="00113694"/>
    <w:rsid w:val="00113A0A"/>
    <w:rsid w:val="00113DC2"/>
    <w:rsid w:val="001141FA"/>
    <w:rsid w:val="001142A7"/>
    <w:rsid w:val="00114672"/>
    <w:rsid w:val="001147CC"/>
    <w:rsid w:val="00114A67"/>
    <w:rsid w:val="0011532D"/>
    <w:rsid w:val="001159B5"/>
    <w:rsid w:val="00115D66"/>
    <w:rsid w:val="001162BA"/>
    <w:rsid w:val="001166C2"/>
    <w:rsid w:val="00116BD2"/>
    <w:rsid w:val="00116FA7"/>
    <w:rsid w:val="0011704C"/>
    <w:rsid w:val="001173BD"/>
    <w:rsid w:val="0011755E"/>
    <w:rsid w:val="001175C6"/>
    <w:rsid w:val="001175DF"/>
    <w:rsid w:val="001200A0"/>
    <w:rsid w:val="00120239"/>
    <w:rsid w:val="001202A5"/>
    <w:rsid w:val="0012090D"/>
    <w:rsid w:val="00121253"/>
    <w:rsid w:val="00121274"/>
    <w:rsid w:val="0012140F"/>
    <w:rsid w:val="0012155D"/>
    <w:rsid w:val="001216D0"/>
    <w:rsid w:val="00121F00"/>
    <w:rsid w:val="001226FA"/>
    <w:rsid w:val="00122A85"/>
    <w:rsid w:val="00123068"/>
    <w:rsid w:val="0012312F"/>
    <w:rsid w:val="00123165"/>
    <w:rsid w:val="00123234"/>
    <w:rsid w:val="00123264"/>
    <w:rsid w:val="001232C8"/>
    <w:rsid w:val="00123886"/>
    <w:rsid w:val="00123F51"/>
    <w:rsid w:val="00124304"/>
    <w:rsid w:val="00124499"/>
    <w:rsid w:val="0012512A"/>
    <w:rsid w:val="00125B38"/>
    <w:rsid w:val="00125D13"/>
    <w:rsid w:val="0012615D"/>
    <w:rsid w:val="001265E6"/>
    <w:rsid w:val="0012668A"/>
    <w:rsid w:val="001268A9"/>
    <w:rsid w:val="00126D2E"/>
    <w:rsid w:val="00126E21"/>
    <w:rsid w:val="0012724A"/>
    <w:rsid w:val="0012743B"/>
    <w:rsid w:val="0012757E"/>
    <w:rsid w:val="00127725"/>
    <w:rsid w:val="00127873"/>
    <w:rsid w:val="00127B6F"/>
    <w:rsid w:val="00127B90"/>
    <w:rsid w:val="00127CCE"/>
    <w:rsid w:val="00127EAC"/>
    <w:rsid w:val="001301F4"/>
    <w:rsid w:val="00130C4C"/>
    <w:rsid w:val="00130EBA"/>
    <w:rsid w:val="001316A7"/>
    <w:rsid w:val="0013227F"/>
    <w:rsid w:val="00132D60"/>
    <w:rsid w:val="00132E36"/>
    <w:rsid w:val="001331CF"/>
    <w:rsid w:val="0013474A"/>
    <w:rsid w:val="00134826"/>
    <w:rsid w:val="00134AE6"/>
    <w:rsid w:val="00135311"/>
    <w:rsid w:val="001353C0"/>
    <w:rsid w:val="001357A7"/>
    <w:rsid w:val="00136073"/>
    <w:rsid w:val="001360D7"/>
    <w:rsid w:val="001362B7"/>
    <w:rsid w:val="00136541"/>
    <w:rsid w:val="001365F7"/>
    <w:rsid w:val="00136AD9"/>
    <w:rsid w:val="00136AEC"/>
    <w:rsid w:val="0013782F"/>
    <w:rsid w:val="00137DE4"/>
    <w:rsid w:val="00137DFD"/>
    <w:rsid w:val="001407BF"/>
    <w:rsid w:val="00140A12"/>
    <w:rsid w:val="00141134"/>
    <w:rsid w:val="0014115B"/>
    <w:rsid w:val="0014134D"/>
    <w:rsid w:val="001414CA"/>
    <w:rsid w:val="00141992"/>
    <w:rsid w:val="00141B3C"/>
    <w:rsid w:val="00142A3C"/>
    <w:rsid w:val="00142ADE"/>
    <w:rsid w:val="00143384"/>
    <w:rsid w:val="00143831"/>
    <w:rsid w:val="00143D43"/>
    <w:rsid w:val="00144245"/>
    <w:rsid w:val="0014481E"/>
    <w:rsid w:val="0014514A"/>
    <w:rsid w:val="00145826"/>
    <w:rsid w:val="001459BC"/>
    <w:rsid w:val="00145AAF"/>
    <w:rsid w:val="001465BB"/>
    <w:rsid w:val="00146602"/>
    <w:rsid w:val="00146688"/>
    <w:rsid w:val="00146747"/>
    <w:rsid w:val="00146C43"/>
    <w:rsid w:val="001470F6"/>
    <w:rsid w:val="001473CD"/>
    <w:rsid w:val="001474D9"/>
    <w:rsid w:val="0014758A"/>
    <w:rsid w:val="001504C9"/>
    <w:rsid w:val="001507C5"/>
    <w:rsid w:val="00151091"/>
    <w:rsid w:val="001510A7"/>
    <w:rsid w:val="00151300"/>
    <w:rsid w:val="001515DD"/>
    <w:rsid w:val="00151E49"/>
    <w:rsid w:val="00151E88"/>
    <w:rsid w:val="001522A4"/>
    <w:rsid w:val="00152796"/>
    <w:rsid w:val="001527D0"/>
    <w:rsid w:val="00153606"/>
    <w:rsid w:val="00153A1B"/>
    <w:rsid w:val="00153B82"/>
    <w:rsid w:val="0015447D"/>
    <w:rsid w:val="001544FE"/>
    <w:rsid w:val="001546CD"/>
    <w:rsid w:val="00154DF3"/>
    <w:rsid w:val="001552EE"/>
    <w:rsid w:val="00155502"/>
    <w:rsid w:val="001558E4"/>
    <w:rsid w:val="00155D2F"/>
    <w:rsid w:val="00155D49"/>
    <w:rsid w:val="00155FEC"/>
    <w:rsid w:val="00156319"/>
    <w:rsid w:val="001567A3"/>
    <w:rsid w:val="00156997"/>
    <w:rsid w:val="00157871"/>
    <w:rsid w:val="001600B5"/>
    <w:rsid w:val="00160535"/>
    <w:rsid w:val="001608EC"/>
    <w:rsid w:val="00160ADB"/>
    <w:rsid w:val="00161823"/>
    <w:rsid w:val="00161A65"/>
    <w:rsid w:val="00161A8E"/>
    <w:rsid w:val="00161CA5"/>
    <w:rsid w:val="0016227D"/>
    <w:rsid w:val="001623D8"/>
    <w:rsid w:val="001624CC"/>
    <w:rsid w:val="00162ACC"/>
    <w:rsid w:val="001630FE"/>
    <w:rsid w:val="00163599"/>
    <w:rsid w:val="00163DE4"/>
    <w:rsid w:val="001642B0"/>
    <w:rsid w:val="001645E7"/>
    <w:rsid w:val="001646F7"/>
    <w:rsid w:val="00165A32"/>
    <w:rsid w:val="00165E1B"/>
    <w:rsid w:val="00166AAA"/>
    <w:rsid w:val="00166AAC"/>
    <w:rsid w:val="00166B40"/>
    <w:rsid w:val="00166F71"/>
    <w:rsid w:val="001676AD"/>
    <w:rsid w:val="001700E8"/>
    <w:rsid w:val="0017110B"/>
    <w:rsid w:val="001711BF"/>
    <w:rsid w:val="00171235"/>
    <w:rsid w:val="00171573"/>
    <w:rsid w:val="00171F7B"/>
    <w:rsid w:val="0017202D"/>
    <w:rsid w:val="001724F1"/>
    <w:rsid w:val="00172A5B"/>
    <w:rsid w:val="00172CF9"/>
    <w:rsid w:val="00172FCB"/>
    <w:rsid w:val="00173406"/>
    <w:rsid w:val="001734DD"/>
    <w:rsid w:val="0017364C"/>
    <w:rsid w:val="0017386E"/>
    <w:rsid w:val="00173CB7"/>
    <w:rsid w:val="00174313"/>
    <w:rsid w:val="0017488C"/>
    <w:rsid w:val="00174910"/>
    <w:rsid w:val="00174EE6"/>
    <w:rsid w:val="001757DB"/>
    <w:rsid w:val="00175C7C"/>
    <w:rsid w:val="00175EE6"/>
    <w:rsid w:val="001766EE"/>
    <w:rsid w:val="0017681E"/>
    <w:rsid w:val="0017697D"/>
    <w:rsid w:val="00176C88"/>
    <w:rsid w:val="001770A1"/>
    <w:rsid w:val="001773ED"/>
    <w:rsid w:val="00177582"/>
    <w:rsid w:val="0017760C"/>
    <w:rsid w:val="00180150"/>
    <w:rsid w:val="00180474"/>
    <w:rsid w:val="00180B69"/>
    <w:rsid w:val="00180EEE"/>
    <w:rsid w:val="00180F2F"/>
    <w:rsid w:val="001813C5"/>
    <w:rsid w:val="001813F6"/>
    <w:rsid w:val="001821E9"/>
    <w:rsid w:val="0018225C"/>
    <w:rsid w:val="00182293"/>
    <w:rsid w:val="00182325"/>
    <w:rsid w:val="0018239B"/>
    <w:rsid w:val="00182B37"/>
    <w:rsid w:val="00182B47"/>
    <w:rsid w:val="00182F67"/>
    <w:rsid w:val="00183368"/>
    <w:rsid w:val="001833F8"/>
    <w:rsid w:val="0018361D"/>
    <w:rsid w:val="00183BF1"/>
    <w:rsid w:val="001844DC"/>
    <w:rsid w:val="001844FE"/>
    <w:rsid w:val="001847A8"/>
    <w:rsid w:val="001847F1"/>
    <w:rsid w:val="0018497E"/>
    <w:rsid w:val="001849F3"/>
    <w:rsid w:val="00184B01"/>
    <w:rsid w:val="00184CBD"/>
    <w:rsid w:val="00184E0E"/>
    <w:rsid w:val="00184E33"/>
    <w:rsid w:val="00184F6C"/>
    <w:rsid w:val="00185059"/>
    <w:rsid w:val="001851EA"/>
    <w:rsid w:val="001855C5"/>
    <w:rsid w:val="00185C84"/>
    <w:rsid w:val="00186459"/>
    <w:rsid w:val="00186F18"/>
    <w:rsid w:val="001877F6"/>
    <w:rsid w:val="00187A27"/>
    <w:rsid w:val="00187EAB"/>
    <w:rsid w:val="00190115"/>
    <w:rsid w:val="001904AB"/>
    <w:rsid w:val="001904D8"/>
    <w:rsid w:val="00190585"/>
    <w:rsid w:val="00190F27"/>
    <w:rsid w:val="001914D1"/>
    <w:rsid w:val="0019187B"/>
    <w:rsid w:val="00191A7B"/>
    <w:rsid w:val="00191DB9"/>
    <w:rsid w:val="00191F87"/>
    <w:rsid w:val="00192021"/>
    <w:rsid w:val="00192295"/>
    <w:rsid w:val="00192584"/>
    <w:rsid w:val="0019274E"/>
    <w:rsid w:val="00192B28"/>
    <w:rsid w:val="0019306B"/>
    <w:rsid w:val="0019306F"/>
    <w:rsid w:val="00193901"/>
    <w:rsid w:val="0019403C"/>
    <w:rsid w:val="0019467E"/>
    <w:rsid w:val="0019473E"/>
    <w:rsid w:val="001948A3"/>
    <w:rsid w:val="001949A7"/>
    <w:rsid w:val="00194EEE"/>
    <w:rsid w:val="00194FB2"/>
    <w:rsid w:val="00195352"/>
    <w:rsid w:val="001953B6"/>
    <w:rsid w:val="00195450"/>
    <w:rsid w:val="00195862"/>
    <w:rsid w:val="00195B22"/>
    <w:rsid w:val="0019621A"/>
    <w:rsid w:val="00196328"/>
    <w:rsid w:val="001964D9"/>
    <w:rsid w:val="00196BE0"/>
    <w:rsid w:val="00197696"/>
    <w:rsid w:val="001A00DA"/>
    <w:rsid w:val="001A045B"/>
    <w:rsid w:val="001A0786"/>
    <w:rsid w:val="001A0FEC"/>
    <w:rsid w:val="001A1189"/>
    <w:rsid w:val="001A133B"/>
    <w:rsid w:val="001A146A"/>
    <w:rsid w:val="001A14FA"/>
    <w:rsid w:val="001A21FB"/>
    <w:rsid w:val="001A236C"/>
    <w:rsid w:val="001A250E"/>
    <w:rsid w:val="001A2530"/>
    <w:rsid w:val="001A29DF"/>
    <w:rsid w:val="001A2AA9"/>
    <w:rsid w:val="001A2CEB"/>
    <w:rsid w:val="001A2D1A"/>
    <w:rsid w:val="001A30FC"/>
    <w:rsid w:val="001A3499"/>
    <w:rsid w:val="001A40BB"/>
    <w:rsid w:val="001A4463"/>
    <w:rsid w:val="001A5BD1"/>
    <w:rsid w:val="001A625D"/>
    <w:rsid w:val="001A6973"/>
    <w:rsid w:val="001A6D3E"/>
    <w:rsid w:val="001A7137"/>
    <w:rsid w:val="001A7A25"/>
    <w:rsid w:val="001B0147"/>
    <w:rsid w:val="001B032F"/>
    <w:rsid w:val="001B10FE"/>
    <w:rsid w:val="001B1137"/>
    <w:rsid w:val="001B144F"/>
    <w:rsid w:val="001B1BC6"/>
    <w:rsid w:val="001B1F0C"/>
    <w:rsid w:val="001B1FD0"/>
    <w:rsid w:val="001B25CA"/>
    <w:rsid w:val="001B2995"/>
    <w:rsid w:val="001B2A68"/>
    <w:rsid w:val="001B2E12"/>
    <w:rsid w:val="001B314A"/>
    <w:rsid w:val="001B32FE"/>
    <w:rsid w:val="001B36E5"/>
    <w:rsid w:val="001B3C21"/>
    <w:rsid w:val="001B494C"/>
    <w:rsid w:val="001B4E0C"/>
    <w:rsid w:val="001B56E5"/>
    <w:rsid w:val="001B5915"/>
    <w:rsid w:val="001B5C8F"/>
    <w:rsid w:val="001B6023"/>
    <w:rsid w:val="001B619C"/>
    <w:rsid w:val="001B6287"/>
    <w:rsid w:val="001B65F3"/>
    <w:rsid w:val="001B677D"/>
    <w:rsid w:val="001B75C0"/>
    <w:rsid w:val="001B7807"/>
    <w:rsid w:val="001B7846"/>
    <w:rsid w:val="001B7886"/>
    <w:rsid w:val="001B7E91"/>
    <w:rsid w:val="001C062D"/>
    <w:rsid w:val="001C0829"/>
    <w:rsid w:val="001C0B60"/>
    <w:rsid w:val="001C148D"/>
    <w:rsid w:val="001C1823"/>
    <w:rsid w:val="001C18DC"/>
    <w:rsid w:val="001C1B55"/>
    <w:rsid w:val="001C1B94"/>
    <w:rsid w:val="001C1CC0"/>
    <w:rsid w:val="001C251C"/>
    <w:rsid w:val="001C275E"/>
    <w:rsid w:val="001C2796"/>
    <w:rsid w:val="001C2FE4"/>
    <w:rsid w:val="001C3141"/>
    <w:rsid w:val="001C34B0"/>
    <w:rsid w:val="001C34DC"/>
    <w:rsid w:val="001C3850"/>
    <w:rsid w:val="001C3D07"/>
    <w:rsid w:val="001C52B4"/>
    <w:rsid w:val="001C52E9"/>
    <w:rsid w:val="001C56C7"/>
    <w:rsid w:val="001C57AA"/>
    <w:rsid w:val="001C582C"/>
    <w:rsid w:val="001C5FEA"/>
    <w:rsid w:val="001C6300"/>
    <w:rsid w:val="001C6B72"/>
    <w:rsid w:val="001C6F7F"/>
    <w:rsid w:val="001C7418"/>
    <w:rsid w:val="001C745F"/>
    <w:rsid w:val="001C7548"/>
    <w:rsid w:val="001C7582"/>
    <w:rsid w:val="001C7847"/>
    <w:rsid w:val="001D00B0"/>
    <w:rsid w:val="001D0682"/>
    <w:rsid w:val="001D0CD2"/>
    <w:rsid w:val="001D0DC5"/>
    <w:rsid w:val="001D0E26"/>
    <w:rsid w:val="001D11C5"/>
    <w:rsid w:val="001D1673"/>
    <w:rsid w:val="001D1F40"/>
    <w:rsid w:val="001D295A"/>
    <w:rsid w:val="001D2F0B"/>
    <w:rsid w:val="001D2F62"/>
    <w:rsid w:val="001D301B"/>
    <w:rsid w:val="001D3477"/>
    <w:rsid w:val="001D3858"/>
    <w:rsid w:val="001D3A17"/>
    <w:rsid w:val="001D3E2D"/>
    <w:rsid w:val="001D409A"/>
    <w:rsid w:val="001D4AEE"/>
    <w:rsid w:val="001D50DA"/>
    <w:rsid w:val="001D5164"/>
    <w:rsid w:val="001D5B69"/>
    <w:rsid w:val="001D5F21"/>
    <w:rsid w:val="001D6204"/>
    <w:rsid w:val="001D642A"/>
    <w:rsid w:val="001D6D23"/>
    <w:rsid w:val="001D6E0F"/>
    <w:rsid w:val="001D6F82"/>
    <w:rsid w:val="001D72E4"/>
    <w:rsid w:val="001D75CF"/>
    <w:rsid w:val="001D7C8F"/>
    <w:rsid w:val="001E007A"/>
    <w:rsid w:val="001E01C0"/>
    <w:rsid w:val="001E0390"/>
    <w:rsid w:val="001E0DA2"/>
    <w:rsid w:val="001E10F8"/>
    <w:rsid w:val="001E1346"/>
    <w:rsid w:val="001E15DF"/>
    <w:rsid w:val="001E16E2"/>
    <w:rsid w:val="001E17D5"/>
    <w:rsid w:val="001E183C"/>
    <w:rsid w:val="001E206B"/>
    <w:rsid w:val="001E208A"/>
    <w:rsid w:val="001E217A"/>
    <w:rsid w:val="001E22F3"/>
    <w:rsid w:val="001E26DB"/>
    <w:rsid w:val="001E294E"/>
    <w:rsid w:val="001E2B7C"/>
    <w:rsid w:val="001E2C02"/>
    <w:rsid w:val="001E2FAC"/>
    <w:rsid w:val="001E3262"/>
    <w:rsid w:val="001E350B"/>
    <w:rsid w:val="001E36A0"/>
    <w:rsid w:val="001E37B6"/>
    <w:rsid w:val="001E382F"/>
    <w:rsid w:val="001E3B96"/>
    <w:rsid w:val="001E3C61"/>
    <w:rsid w:val="001E3C86"/>
    <w:rsid w:val="001E3DC3"/>
    <w:rsid w:val="001E3DD8"/>
    <w:rsid w:val="001E403F"/>
    <w:rsid w:val="001E58AD"/>
    <w:rsid w:val="001E6145"/>
    <w:rsid w:val="001E6D4D"/>
    <w:rsid w:val="001E7223"/>
    <w:rsid w:val="001E7B9A"/>
    <w:rsid w:val="001F00D4"/>
    <w:rsid w:val="001F05A8"/>
    <w:rsid w:val="001F0999"/>
    <w:rsid w:val="001F0C97"/>
    <w:rsid w:val="001F10B5"/>
    <w:rsid w:val="001F1A06"/>
    <w:rsid w:val="001F1E47"/>
    <w:rsid w:val="001F1FBE"/>
    <w:rsid w:val="001F1FDB"/>
    <w:rsid w:val="001F209D"/>
    <w:rsid w:val="001F22E5"/>
    <w:rsid w:val="001F24C6"/>
    <w:rsid w:val="001F2FDD"/>
    <w:rsid w:val="001F31BA"/>
    <w:rsid w:val="001F3788"/>
    <w:rsid w:val="001F3862"/>
    <w:rsid w:val="001F3C28"/>
    <w:rsid w:val="001F42E2"/>
    <w:rsid w:val="001F43C4"/>
    <w:rsid w:val="001F45EE"/>
    <w:rsid w:val="001F53C0"/>
    <w:rsid w:val="001F5B7D"/>
    <w:rsid w:val="001F5BF8"/>
    <w:rsid w:val="001F5D50"/>
    <w:rsid w:val="001F5F6C"/>
    <w:rsid w:val="001F61A2"/>
    <w:rsid w:val="001F641F"/>
    <w:rsid w:val="001F6995"/>
    <w:rsid w:val="001F6B42"/>
    <w:rsid w:val="001F6C4D"/>
    <w:rsid w:val="001F6ED9"/>
    <w:rsid w:val="001F7012"/>
    <w:rsid w:val="001F7AD7"/>
    <w:rsid w:val="001F7D23"/>
    <w:rsid w:val="001F7E5E"/>
    <w:rsid w:val="001F7F61"/>
    <w:rsid w:val="002001FD"/>
    <w:rsid w:val="0020042E"/>
    <w:rsid w:val="00200752"/>
    <w:rsid w:val="00200A57"/>
    <w:rsid w:val="00201210"/>
    <w:rsid w:val="00201369"/>
    <w:rsid w:val="00201680"/>
    <w:rsid w:val="002017A4"/>
    <w:rsid w:val="0020192A"/>
    <w:rsid w:val="00201994"/>
    <w:rsid w:val="00201E8B"/>
    <w:rsid w:val="00201EBE"/>
    <w:rsid w:val="00201F13"/>
    <w:rsid w:val="00202050"/>
    <w:rsid w:val="00202294"/>
    <w:rsid w:val="002024CC"/>
    <w:rsid w:val="00202DD7"/>
    <w:rsid w:val="0020306C"/>
    <w:rsid w:val="00203327"/>
    <w:rsid w:val="002034AD"/>
    <w:rsid w:val="00203553"/>
    <w:rsid w:val="002035E6"/>
    <w:rsid w:val="00203621"/>
    <w:rsid w:val="00203C73"/>
    <w:rsid w:val="00203D6F"/>
    <w:rsid w:val="002044F3"/>
    <w:rsid w:val="002045CE"/>
    <w:rsid w:val="00204C0A"/>
    <w:rsid w:val="00204E2D"/>
    <w:rsid w:val="00205D7B"/>
    <w:rsid w:val="002063C9"/>
    <w:rsid w:val="002064CD"/>
    <w:rsid w:val="0020655C"/>
    <w:rsid w:val="00206BA3"/>
    <w:rsid w:val="0020727F"/>
    <w:rsid w:val="002072FE"/>
    <w:rsid w:val="002074D7"/>
    <w:rsid w:val="00207B8C"/>
    <w:rsid w:val="00210676"/>
    <w:rsid w:val="00210F41"/>
    <w:rsid w:val="00211333"/>
    <w:rsid w:val="0021155E"/>
    <w:rsid w:val="00211DFE"/>
    <w:rsid w:val="002120C0"/>
    <w:rsid w:val="0021232E"/>
    <w:rsid w:val="0021238A"/>
    <w:rsid w:val="0021282F"/>
    <w:rsid w:val="0021283E"/>
    <w:rsid w:val="0021298D"/>
    <w:rsid w:val="0021303B"/>
    <w:rsid w:val="0021312C"/>
    <w:rsid w:val="002134BC"/>
    <w:rsid w:val="002138FE"/>
    <w:rsid w:val="00214146"/>
    <w:rsid w:val="002144CE"/>
    <w:rsid w:val="00215006"/>
    <w:rsid w:val="00215212"/>
    <w:rsid w:val="002153E9"/>
    <w:rsid w:val="00215626"/>
    <w:rsid w:val="00215E40"/>
    <w:rsid w:val="00215FA8"/>
    <w:rsid w:val="00216A6A"/>
    <w:rsid w:val="0021701C"/>
    <w:rsid w:val="002175A3"/>
    <w:rsid w:val="002175BC"/>
    <w:rsid w:val="00217626"/>
    <w:rsid w:val="00217650"/>
    <w:rsid w:val="002177A7"/>
    <w:rsid w:val="002178D0"/>
    <w:rsid w:val="00217ADE"/>
    <w:rsid w:val="00217BC7"/>
    <w:rsid w:val="00220233"/>
    <w:rsid w:val="002202DD"/>
    <w:rsid w:val="002205A0"/>
    <w:rsid w:val="00220969"/>
    <w:rsid w:val="0022111C"/>
    <w:rsid w:val="00221338"/>
    <w:rsid w:val="0022183C"/>
    <w:rsid w:val="0022185A"/>
    <w:rsid w:val="00221B57"/>
    <w:rsid w:val="00221F77"/>
    <w:rsid w:val="002225E7"/>
    <w:rsid w:val="00222644"/>
    <w:rsid w:val="00222A4E"/>
    <w:rsid w:val="00222D54"/>
    <w:rsid w:val="00222EFF"/>
    <w:rsid w:val="002233E3"/>
    <w:rsid w:val="00223569"/>
    <w:rsid w:val="0022361D"/>
    <w:rsid w:val="00223BB3"/>
    <w:rsid w:val="00223BF4"/>
    <w:rsid w:val="00223D80"/>
    <w:rsid w:val="00224119"/>
    <w:rsid w:val="00224523"/>
    <w:rsid w:val="00224565"/>
    <w:rsid w:val="002253BA"/>
    <w:rsid w:val="0022570F"/>
    <w:rsid w:val="00225BE1"/>
    <w:rsid w:val="00225E54"/>
    <w:rsid w:val="002263D8"/>
    <w:rsid w:val="002263F7"/>
    <w:rsid w:val="002269B5"/>
    <w:rsid w:val="00226AB0"/>
    <w:rsid w:val="00227856"/>
    <w:rsid w:val="00227BAA"/>
    <w:rsid w:val="00227C4D"/>
    <w:rsid w:val="00230D55"/>
    <w:rsid w:val="002310FF"/>
    <w:rsid w:val="00231CF5"/>
    <w:rsid w:val="00232424"/>
    <w:rsid w:val="0023290D"/>
    <w:rsid w:val="00232ADE"/>
    <w:rsid w:val="00232ADF"/>
    <w:rsid w:val="00233087"/>
    <w:rsid w:val="00233380"/>
    <w:rsid w:val="00233414"/>
    <w:rsid w:val="0023364B"/>
    <w:rsid w:val="00233675"/>
    <w:rsid w:val="002338FB"/>
    <w:rsid w:val="0023502B"/>
    <w:rsid w:val="0023539D"/>
    <w:rsid w:val="002353C1"/>
    <w:rsid w:val="00235581"/>
    <w:rsid w:val="0023670F"/>
    <w:rsid w:val="002369BE"/>
    <w:rsid w:val="00236BF2"/>
    <w:rsid w:val="00237676"/>
    <w:rsid w:val="002377F4"/>
    <w:rsid w:val="00237EE0"/>
    <w:rsid w:val="00237EF7"/>
    <w:rsid w:val="0024019E"/>
    <w:rsid w:val="00240446"/>
    <w:rsid w:val="00240583"/>
    <w:rsid w:val="00240648"/>
    <w:rsid w:val="002409D9"/>
    <w:rsid w:val="00241290"/>
    <w:rsid w:val="002417AB"/>
    <w:rsid w:val="00241BB2"/>
    <w:rsid w:val="00241E66"/>
    <w:rsid w:val="00242C50"/>
    <w:rsid w:val="00242CF8"/>
    <w:rsid w:val="00242FCD"/>
    <w:rsid w:val="00243041"/>
    <w:rsid w:val="002433EC"/>
    <w:rsid w:val="0024364A"/>
    <w:rsid w:val="00243CBC"/>
    <w:rsid w:val="002440A2"/>
    <w:rsid w:val="0024428F"/>
    <w:rsid w:val="00244482"/>
    <w:rsid w:val="00244552"/>
    <w:rsid w:val="00244860"/>
    <w:rsid w:val="00244DA9"/>
    <w:rsid w:val="0024501C"/>
    <w:rsid w:val="0024519B"/>
    <w:rsid w:val="00245730"/>
    <w:rsid w:val="0024636F"/>
    <w:rsid w:val="0024757C"/>
    <w:rsid w:val="00247950"/>
    <w:rsid w:val="00247C19"/>
    <w:rsid w:val="00247E0F"/>
    <w:rsid w:val="00247EB1"/>
    <w:rsid w:val="00250ADF"/>
    <w:rsid w:val="00250E5D"/>
    <w:rsid w:val="00250EED"/>
    <w:rsid w:val="002511FC"/>
    <w:rsid w:val="00251354"/>
    <w:rsid w:val="00251371"/>
    <w:rsid w:val="0025146B"/>
    <w:rsid w:val="0025149C"/>
    <w:rsid w:val="00251F22"/>
    <w:rsid w:val="00252023"/>
    <w:rsid w:val="00253525"/>
    <w:rsid w:val="0025390F"/>
    <w:rsid w:val="00253B8B"/>
    <w:rsid w:val="00253BC7"/>
    <w:rsid w:val="002542E4"/>
    <w:rsid w:val="002544F0"/>
    <w:rsid w:val="00254AA0"/>
    <w:rsid w:val="00254DBF"/>
    <w:rsid w:val="00255071"/>
    <w:rsid w:val="002551BA"/>
    <w:rsid w:val="0025542C"/>
    <w:rsid w:val="002556E4"/>
    <w:rsid w:val="0025570D"/>
    <w:rsid w:val="00255F07"/>
    <w:rsid w:val="00256001"/>
    <w:rsid w:val="002560F4"/>
    <w:rsid w:val="0025620A"/>
    <w:rsid w:val="00256292"/>
    <w:rsid w:val="00256F58"/>
    <w:rsid w:val="00257216"/>
    <w:rsid w:val="00257341"/>
    <w:rsid w:val="002573BF"/>
    <w:rsid w:val="00257D6B"/>
    <w:rsid w:val="00257EF7"/>
    <w:rsid w:val="002602FB"/>
    <w:rsid w:val="00260655"/>
    <w:rsid w:val="002614E7"/>
    <w:rsid w:val="0026173A"/>
    <w:rsid w:val="00261E61"/>
    <w:rsid w:val="0026202A"/>
    <w:rsid w:val="002627BD"/>
    <w:rsid w:val="002628F2"/>
    <w:rsid w:val="0026297F"/>
    <w:rsid w:val="00262CC7"/>
    <w:rsid w:val="00263536"/>
    <w:rsid w:val="00263D35"/>
    <w:rsid w:val="002643E8"/>
    <w:rsid w:val="002647E1"/>
    <w:rsid w:val="0026484E"/>
    <w:rsid w:val="00265561"/>
    <w:rsid w:val="0026584B"/>
    <w:rsid w:val="00265BFA"/>
    <w:rsid w:val="00265DAA"/>
    <w:rsid w:val="00266209"/>
    <w:rsid w:val="002662CA"/>
    <w:rsid w:val="0026654C"/>
    <w:rsid w:val="0026673E"/>
    <w:rsid w:val="0026682C"/>
    <w:rsid w:val="00266BB3"/>
    <w:rsid w:val="0026700A"/>
    <w:rsid w:val="0026741A"/>
    <w:rsid w:val="00267569"/>
    <w:rsid w:val="00267A3B"/>
    <w:rsid w:val="00267A6F"/>
    <w:rsid w:val="00267B68"/>
    <w:rsid w:val="00267B8F"/>
    <w:rsid w:val="00267D9E"/>
    <w:rsid w:val="00267F43"/>
    <w:rsid w:val="002701C0"/>
    <w:rsid w:val="00270B17"/>
    <w:rsid w:val="00270BCB"/>
    <w:rsid w:val="00271157"/>
    <w:rsid w:val="002714FF"/>
    <w:rsid w:val="0027154C"/>
    <w:rsid w:val="00271678"/>
    <w:rsid w:val="00271A28"/>
    <w:rsid w:val="00271E8A"/>
    <w:rsid w:val="00271F9C"/>
    <w:rsid w:val="002723D5"/>
    <w:rsid w:val="00272A78"/>
    <w:rsid w:val="00272B8C"/>
    <w:rsid w:val="00272C76"/>
    <w:rsid w:val="00272D21"/>
    <w:rsid w:val="00272DDC"/>
    <w:rsid w:val="00272DEA"/>
    <w:rsid w:val="0027307D"/>
    <w:rsid w:val="00273198"/>
    <w:rsid w:val="00273477"/>
    <w:rsid w:val="002738FC"/>
    <w:rsid w:val="00274193"/>
    <w:rsid w:val="002742B9"/>
    <w:rsid w:val="002747C6"/>
    <w:rsid w:val="002749CB"/>
    <w:rsid w:val="00274B37"/>
    <w:rsid w:val="00274F5E"/>
    <w:rsid w:val="00275A22"/>
    <w:rsid w:val="00275AD1"/>
    <w:rsid w:val="002765A3"/>
    <w:rsid w:val="00276905"/>
    <w:rsid w:val="00276C37"/>
    <w:rsid w:val="00276D3E"/>
    <w:rsid w:val="00276D4D"/>
    <w:rsid w:val="00276DA7"/>
    <w:rsid w:val="00277125"/>
    <w:rsid w:val="00277821"/>
    <w:rsid w:val="00277C0B"/>
    <w:rsid w:val="00277D92"/>
    <w:rsid w:val="00280189"/>
    <w:rsid w:val="00280ADB"/>
    <w:rsid w:val="00280AE5"/>
    <w:rsid w:val="00280BA4"/>
    <w:rsid w:val="00281314"/>
    <w:rsid w:val="0028146C"/>
    <w:rsid w:val="00281CEF"/>
    <w:rsid w:val="00281CFF"/>
    <w:rsid w:val="00282122"/>
    <w:rsid w:val="0028249B"/>
    <w:rsid w:val="00282C1E"/>
    <w:rsid w:val="00282F60"/>
    <w:rsid w:val="0028476C"/>
    <w:rsid w:val="00284B40"/>
    <w:rsid w:val="00285111"/>
    <w:rsid w:val="00285546"/>
    <w:rsid w:val="00285715"/>
    <w:rsid w:val="00285784"/>
    <w:rsid w:val="0028609E"/>
    <w:rsid w:val="002863F7"/>
    <w:rsid w:val="00286C88"/>
    <w:rsid w:val="0028720C"/>
    <w:rsid w:val="0028737A"/>
    <w:rsid w:val="0028745F"/>
    <w:rsid w:val="00287795"/>
    <w:rsid w:val="00287CC1"/>
    <w:rsid w:val="00287CE6"/>
    <w:rsid w:val="00287EEC"/>
    <w:rsid w:val="00290502"/>
    <w:rsid w:val="002906BF"/>
    <w:rsid w:val="00290AFE"/>
    <w:rsid w:val="00290BAC"/>
    <w:rsid w:val="00290C8F"/>
    <w:rsid w:val="00290D75"/>
    <w:rsid w:val="00291432"/>
    <w:rsid w:val="002919C6"/>
    <w:rsid w:val="0029207D"/>
    <w:rsid w:val="0029236A"/>
    <w:rsid w:val="00292846"/>
    <w:rsid w:val="00292DAE"/>
    <w:rsid w:val="00293062"/>
    <w:rsid w:val="00293283"/>
    <w:rsid w:val="002934FA"/>
    <w:rsid w:val="00293A2A"/>
    <w:rsid w:val="00293A4F"/>
    <w:rsid w:val="00293A93"/>
    <w:rsid w:val="00293B59"/>
    <w:rsid w:val="00293CAB"/>
    <w:rsid w:val="00293F7E"/>
    <w:rsid w:val="002940A2"/>
    <w:rsid w:val="002940EF"/>
    <w:rsid w:val="0029426A"/>
    <w:rsid w:val="00294BB1"/>
    <w:rsid w:val="002950E9"/>
    <w:rsid w:val="00295A1D"/>
    <w:rsid w:val="00295A71"/>
    <w:rsid w:val="00295D50"/>
    <w:rsid w:val="00295D6E"/>
    <w:rsid w:val="00295FB6"/>
    <w:rsid w:val="0029674B"/>
    <w:rsid w:val="00296AF3"/>
    <w:rsid w:val="00297C3D"/>
    <w:rsid w:val="00297D06"/>
    <w:rsid w:val="00297DBE"/>
    <w:rsid w:val="002A010E"/>
    <w:rsid w:val="002A03BD"/>
    <w:rsid w:val="002A03C0"/>
    <w:rsid w:val="002A089A"/>
    <w:rsid w:val="002A0BA0"/>
    <w:rsid w:val="002A0BF7"/>
    <w:rsid w:val="002A1492"/>
    <w:rsid w:val="002A208D"/>
    <w:rsid w:val="002A2111"/>
    <w:rsid w:val="002A2ACC"/>
    <w:rsid w:val="002A3560"/>
    <w:rsid w:val="002A3E0D"/>
    <w:rsid w:val="002A44F7"/>
    <w:rsid w:val="002A45D3"/>
    <w:rsid w:val="002A4BDE"/>
    <w:rsid w:val="002A4CC8"/>
    <w:rsid w:val="002A4CF8"/>
    <w:rsid w:val="002A513D"/>
    <w:rsid w:val="002A5296"/>
    <w:rsid w:val="002A52DC"/>
    <w:rsid w:val="002A56BC"/>
    <w:rsid w:val="002A640A"/>
    <w:rsid w:val="002A645F"/>
    <w:rsid w:val="002A69E3"/>
    <w:rsid w:val="002A7251"/>
    <w:rsid w:val="002A734C"/>
    <w:rsid w:val="002A77F7"/>
    <w:rsid w:val="002A793B"/>
    <w:rsid w:val="002A7A5F"/>
    <w:rsid w:val="002B0403"/>
    <w:rsid w:val="002B093F"/>
    <w:rsid w:val="002B112E"/>
    <w:rsid w:val="002B1610"/>
    <w:rsid w:val="002B1C91"/>
    <w:rsid w:val="002B1E9D"/>
    <w:rsid w:val="002B2638"/>
    <w:rsid w:val="002B27B9"/>
    <w:rsid w:val="002B2E1F"/>
    <w:rsid w:val="002B34CD"/>
    <w:rsid w:val="002B4EBA"/>
    <w:rsid w:val="002B4FFA"/>
    <w:rsid w:val="002B5508"/>
    <w:rsid w:val="002B5559"/>
    <w:rsid w:val="002B569E"/>
    <w:rsid w:val="002B56B4"/>
    <w:rsid w:val="002B5AC3"/>
    <w:rsid w:val="002B636E"/>
    <w:rsid w:val="002B6CB8"/>
    <w:rsid w:val="002B6D19"/>
    <w:rsid w:val="002B707F"/>
    <w:rsid w:val="002B759D"/>
    <w:rsid w:val="002B7821"/>
    <w:rsid w:val="002B7FCC"/>
    <w:rsid w:val="002C014A"/>
    <w:rsid w:val="002C022E"/>
    <w:rsid w:val="002C09AF"/>
    <w:rsid w:val="002C0A14"/>
    <w:rsid w:val="002C0D4A"/>
    <w:rsid w:val="002C1366"/>
    <w:rsid w:val="002C14EF"/>
    <w:rsid w:val="002C1567"/>
    <w:rsid w:val="002C15A8"/>
    <w:rsid w:val="002C1867"/>
    <w:rsid w:val="002C20F0"/>
    <w:rsid w:val="002C2155"/>
    <w:rsid w:val="002C2170"/>
    <w:rsid w:val="002C37EB"/>
    <w:rsid w:val="002C3D64"/>
    <w:rsid w:val="002C43D9"/>
    <w:rsid w:val="002C49AD"/>
    <w:rsid w:val="002C4FC5"/>
    <w:rsid w:val="002C513D"/>
    <w:rsid w:val="002C5943"/>
    <w:rsid w:val="002C670C"/>
    <w:rsid w:val="002C6A32"/>
    <w:rsid w:val="002C72AE"/>
    <w:rsid w:val="002C7AB1"/>
    <w:rsid w:val="002C7C24"/>
    <w:rsid w:val="002C7DCC"/>
    <w:rsid w:val="002C7DE8"/>
    <w:rsid w:val="002C7E34"/>
    <w:rsid w:val="002C7E53"/>
    <w:rsid w:val="002D0052"/>
    <w:rsid w:val="002D0067"/>
    <w:rsid w:val="002D037F"/>
    <w:rsid w:val="002D05BD"/>
    <w:rsid w:val="002D13C5"/>
    <w:rsid w:val="002D14B7"/>
    <w:rsid w:val="002D1A2E"/>
    <w:rsid w:val="002D1EFB"/>
    <w:rsid w:val="002D1F8B"/>
    <w:rsid w:val="002D25FE"/>
    <w:rsid w:val="002D2B72"/>
    <w:rsid w:val="002D3759"/>
    <w:rsid w:val="002D388F"/>
    <w:rsid w:val="002D3FBC"/>
    <w:rsid w:val="002D41DC"/>
    <w:rsid w:val="002D432F"/>
    <w:rsid w:val="002D4B6D"/>
    <w:rsid w:val="002D4CC6"/>
    <w:rsid w:val="002D4E65"/>
    <w:rsid w:val="002D50DA"/>
    <w:rsid w:val="002D5756"/>
    <w:rsid w:val="002D58C6"/>
    <w:rsid w:val="002D5988"/>
    <w:rsid w:val="002D64AC"/>
    <w:rsid w:val="002D66FC"/>
    <w:rsid w:val="002D67FD"/>
    <w:rsid w:val="002D6C40"/>
    <w:rsid w:val="002D7075"/>
    <w:rsid w:val="002D71EF"/>
    <w:rsid w:val="002D74FD"/>
    <w:rsid w:val="002D77BB"/>
    <w:rsid w:val="002D781F"/>
    <w:rsid w:val="002E05A0"/>
    <w:rsid w:val="002E0BDC"/>
    <w:rsid w:val="002E0E3A"/>
    <w:rsid w:val="002E11F2"/>
    <w:rsid w:val="002E16CD"/>
    <w:rsid w:val="002E1A50"/>
    <w:rsid w:val="002E205A"/>
    <w:rsid w:val="002E2484"/>
    <w:rsid w:val="002E27F5"/>
    <w:rsid w:val="002E29EC"/>
    <w:rsid w:val="002E2E39"/>
    <w:rsid w:val="002E2FD2"/>
    <w:rsid w:val="002E3390"/>
    <w:rsid w:val="002E348B"/>
    <w:rsid w:val="002E34EA"/>
    <w:rsid w:val="002E368D"/>
    <w:rsid w:val="002E3EBE"/>
    <w:rsid w:val="002E4513"/>
    <w:rsid w:val="002E4562"/>
    <w:rsid w:val="002E481C"/>
    <w:rsid w:val="002E49A4"/>
    <w:rsid w:val="002E4E29"/>
    <w:rsid w:val="002E4EF4"/>
    <w:rsid w:val="002E59A1"/>
    <w:rsid w:val="002E59C2"/>
    <w:rsid w:val="002E639F"/>
    <w:rsid w:val="002E65A3"/>
    <w:rsid w:val="002E66A7"/>
    <w:rsid w:val="002E6D1D"/>
    <w:rsid w:val="002E6E26"/>
    <w:rsid w:val="002E759F"/>
    <w:rsid w:val="002E781A"/>
    <w:rsid w:val="002E794B"/>
    <w:rsid w:val="002E7BC7"/>
    <w:rsid w:val="002F02CF"/>
    <w:rsid w:val="002F04BE"/>
    <w:rsid w:val="002F15B3"/>
    <w:rsid w:val="002F1683"/>
    <w:rsid w:val="002F1806"/>
    <w:rsid w:val="002F18B4"/>
    <w:rsid w:val="002F20B3"/>
    <w:rsid w:val="002F20E7"/>
    <w:rsid w:val="002F2645"/>
    <w:rsid w:val="002F2C0E"/>
    <w:rsid w:val="002F3427"/>
    <w:rsid w:val="002F3A9F"/>
    <w:rsid w:val="002F3FC6"/>
    <w:rsid w:val="002F4135"/>
    <w:rsid w:val="002F433B"/>
    <w:rsid w:val="002F4D78"/>
    <w:rsid w:val="002F4E8F"/>
    <w:rsid w:val="002F4F40"/>
    <w:rsid w:val="002F5635"/>
    <w:rsid w:val="002F5EF0"/>
    <w:rsid w:val="002F6345"/>
    <w:rsid w:val="002F6382"/>
    <w:rsid w:val="002F6888"/>
    <w:rsid w:val="002F71D5"/>
    <w:rsid w:val="002F792E"/>
    <w:rsid w:val="002F7DA9"/>
    <w:rsid w:val="00300088"/>
    <w:rsid w:val="00300202"/>
    <w:rsid w:val="003002F3"/>
    <w:rsid w:val="00300A37"/>
    <w:rsid w:val="00300C26"/>
    <w:rsid w:val="00300E04"/>
    <w:rsid w:val="00300ECA"/>
    <w:rsid w:val="003016FE"/>
    <w:rsid w:val="003024F0"/>
    <w:rsid w:val="003025D5"/>
    <w:rsid w:val="00302B38"/>
    <w:rsid w:val="0030365F"/>
    <w:rsid w:val="003039B3"/>
    <w:rsid w:val="00303E21"/>
    <w:rsid w:val="00303E74"/>
    <w:rsid w:val="00304016"/>
    <w:rsid w:val="00304F3E"/>
    <w:rsid w:val="0030515B"/>
    <w:rsid w:val="003055F9"/>
    <w:rsid w:val="003056CA"/>
    <w:rsid w:val="00305B37"/>
    <w:rsid w:val="00306022"/>
    <w:rsid w:val="003063F6"/>
    <w:rsid w:val="0030664B"/>
    <w:rsid w:val="00306E25"/>
    <w:rsid w:val="00306E4A"/>
    <w:rsid w:val="00306E89"/>
    <w:rsid w:val="003075FA"/>
    <w:rsid w:val="00307A8A"/>
    <w:rsid w:val="0031020F"/>
    <w:rsid w:val="003103FE"/>
    <w:rsid w:val="003108D6"/>
    <w:rsid w:val="00310AFD"/>
    <w:rsid w:val="00310C9B"/>
    <w:rsid w:val="0031167D"/>
    <w:rsid w:val="00311B60"/>
    <w:rsid w:val="00311E58"/>
    <w:rsid w:val="00311E9D"/>
    <w:rsid w:val="0031281D"/>
    <w:rsid w:val="003139BC"/>
    <w:rsid w:val="003140E6"/>
    <w:rsid w:val="0031467B"/>
    <w:rsid w:val="00314845"/>
    <w:rsid w:val="00314D23"/>
    <w:rsid w:val="00315378"/>
    <w:rsid w:val="003155BD"/>
    <w:rsid w:val="003155F4"/>
    <w:rsid w:val="0031561B"/>
    <w:rsid w:val="00315645"/>
    <w:rsid w:val="00315700"/>
    <w:rsid w:val="00315754"/>
    <w:rsid w:val="00315C93"/>
    <w:rsid w:val="00315DDB"/>
    <w:rsid w:val="003163DF"/>
    <w:rsid w:val="003166BD"/>
    <w:rsid w:val="003166CB"/>
    <w:rsid w:val="00317D04"/>
    <w:rsid w:val="003203CE"/>
    <w:rsid w:val="003209CE"/>
    <w:rsid w:val="00320CFC"/>
    <w:rsid w:val="00320FAF"/>
    <w:rsid w:val="003211F6"/>
    <w:rsid w:val="003213DE"/>
    <w:rsid w:val="00321486"/>
    <w:rsid w:val="0032164F"/>
    <w:rsid w:val="0032166E"/>
    <w:rsid w:val="003218FB"/>
    <w:rsid w:val="003219DE"/>
    <w:rsid w:val="00321D4A"/>
    <w:rsid w:val="003226F7"/>
    <w:rsid w:val="00322735"/>
    <w:rsid w:val="0032277A"/>
    <w:rsid w:val="00322907"/>
    <w:rsid w:val="0032354C"/>
    <w:rsid w:val="0032362A"/>
    <w:rsid w:val="0032364E"/>
    <w:rsid w:val="003240AF"/>
    <w:rsid w:val="0032442B"/>
    <w:rsid w:val="00324783"/>
    <w:rsid w:val="0032491C"/>
    <w:rsid w:val="00325511"/>
    <w:rsid w:val="00325E9B"/>
    <w:rsid w:val="003262EA"/>
    <w:rsid w:val="00326D43"/>
    <w:rsid w:val="00326DB2"/>
    <w:rsid w:val="00326E85"/>
    <w:rsid w:val="00327192"/>
    <w:rsid w:val="003273D7"/>
    <w:rsid w:val="00327A45"/>
    <w:rsid w:val="00330525"/>
    <w:rsid w:val="00330836"/>
    <w:rsid w:val="00330FAE"/>
    <w:rsid w:val="00331195"/>
    <w:rsid w:val="003312F9"/>
    <w:rsid w:val="00331397"/>
    <w:rsid w:val="0033201D"/>
    <w:rsid w:val="0033263C"/>
    <w:rsid w:val="00332971"/>
    <w:rsid w:val="003332FD"/>
    <w:rsid w:val="00333386"/>
    <w:rsid w:val="00333687"/>
    <w:rsid w:val="003337C7"/>
    <w:rsid w:val="00334124"/>
    <w:rsid w:val="00334555"/>
    <w:rsid w:val="00334E75"/>
    <w:rsid w:val="00334FA5"/>
    <w:rsid w:val="00334FB3"/>
    <w:rsid w:val="00335999"/>
    <w:rsid w:val="00335FCC"/>
    <w:rsid w:val="003363E3"/>
    <w:rsid w:val="00336705"/>
    <w:rsid w:val="00336B3B"/>
    <w:rsid w:val="00336F41"/>
    <w:rsid w:val="00337029"/>
    <w:rsid w:val="00337453"/>
    <w:rsid w:val="00337C74"/>
    <w:rsid w:val="00337D5E"/>
    <w:rsid w:val="00337DA5"/>
    <w:rsid w:val="0034104D"/>
    <w:rsid w:val="003413F0"/>
    <w:rsid w:val="0034156E"/>
    <w:rsid w:val="0034170B"/>
    <w:rsid w:val="0034191B"/>
    <w:rsid w:val="00341ED1"/>
    <w:rsid w:val="003421B3"/>
    <w:rsid w:val="003429AD"/>
    <w:rsid w:val="00342B30"/>
    <w:rsid w:val="00342FE8"/>
    <w:rsid w:val="00343561"/>
    <w:rsid w:val="00343AEA"/>
    <w:rsid w:val="003445A5"/>
    <w:rsid w:val="003445D9"/>
    <w:rsid w:val="00344F8C"/>
    <w:rsid w:val="00345803"/>
    <w:rsid w:val="00345878"/>
    <w:rsid w:val="00345A1F"/>
    <w:rsid w:val="00345C69"/>
    <w:rsid w:val="00345CCA"/>
    <w:rsid w:val="003466F6"/>
    <w:rsid w:val="00346AB9"/>
    <w:rsid w:val="00346B51"/>
    <w:rsid w:val="00346FC8"/>
    <w:rsid w:val="00347012"/>
    <w:rsid w:val="00347BA3"/>
    <w:rsid w:val="0035020A"/>
    <w:rsid w:val="0035077B"/>
    <w:rsid w:val="00350E1F"/>
    <w:rsid w:val="00351C94"/>
    <w:rsid w:val="00351F47"/>
    <w:rsid w:val="00352E57"/>
    <w:rsid w:val="00352F79"/>
    <w:rsid w:val="003531CD"/>
    <w:rsid w:val="0035340D"/>
    <w:rsid w:val="00353847"/>
    <w:rsid w:val="003538F2"/>
    <w:rsid w:val="00353982"/>
    <w:rsid w:val="00353C6C"/>
    <w:rsid w:val="0035455C"/>
    <w:rsid w:val="00354778"/>
    <w:rsid w:val="003548E0"/>
    <w:rsid w:val="003551E0"/>
    <w:rsid w:val="00355219"/>
    <w:rsid w:val="00355559"/>
    <w:rsid w:val="00355DE5"/>
    <w:rsid w:val="00356287"/>
    <w:rsid w:val="003568A3"/>
    <w:rsid w:val="003571A4"/>
    <w:rsid w:val="00357674"/>
    <w:rsid w:val="003577BF"/>
    <w:rsid w:val="00357C70"/>
    <w:rsid w:val="0036059C"/>
    <w:rsid w:val="00361546"/>
    <w:rsid w:val="0036169D"/>
    <w:rsid w:val="00361AA6"/>
    <w:rsid w:val="00361AE7"/>
    <w:rsid w:val="00361B3C"/>
    <w:rsid w:val="00361B3E"/>
    <w:rsid w:val="00361D6E"/>
    <w:rsid w:val="00361E68"/>
    <w:rsid w:val="003620D6"/>
    <w:rsid w:val="00362187"/>
    <w:rsid w:val="003622B9"/>
    <w:rsid w:val="00362ACE"/>
    <w:rsid w:val="0036368A"/>
    <w:rsid w:val="003639BF"/>
    <w:rsid w:val="00363AD9"/>
    <w:rsid w:val="00363C37"/>
    <w:rsid w:val="00363CE3"/>
    <w:rsid w:val="003640A1"/>
    <w:rsid w:val="003645A8"/>
    <w:rsid w:val="00364703"/>
    <w:rsid w:val="003649A8"/>
    <w:rsid w:val="00364FCC"/>
    <w:rsid w:val="003652A3"/>
    <w:rsid w:val="0036574C"/>
    <w:rsid w:val="00365835"/>
    <w:rsid w:val="003658ED"/>
    <w:rsid w:val="00365957"/>
    <w:rsid w:val="00365E28"/>
    <w:rsid w:val="00366569"/>
    <w:rsid w:val="00366AF0"/>
    <w:rsid w:val="00366C6A"/>
    <w:rsid w:val="00366D5E"/>
    <w:rsid w:val="00366F30"/>
    <w:rsid w:val="00366FBB"/>
    <w:rsid w:val="003671BB"/>
    <w:rsid w:val="00367691"/>
    <w:rsid w:val="00367A22"/>
    <w:rsid w:val="00367D43"/>
    <w:rsid w:val="00370192"/>
    <w:rsid w:val="00370253"/>
    <w:rsid w:val="00370D85"/>
    <w:rsid w:val="00370EEF"/>
    <w:rsid w:val="00370FD7"/>
    <w:rsid w:val="00371032"/>
    <w:rsid w:val="003710ED"/>
    <w:rsid w:val="00371553"/>
    <w:rsid w:val="003716C7"/>
    <w:rsid w:val="00371A1E"/>
    <w:rsid w:val="00371DBB"/>
    <w:rsid w:val="00371FC7"/>
    <w:rsid w:val="0037208E"/>
    <w:rsid w:val="0037213E"/>
    <w:rsid w:val="0037241C"/>
    <w:rsid w:val="003729E0"/>
    <w:rsid w:val="00372C07"/>
    <w:rsid w:val="00372DC5"/>
    <w:rsid w:val="0037307D"/>
    <w:rsid w:val="00373ADF"/>
    <w:rsid w:val="00374828"/>
    <w:rsid w:val="00374F80"/>
    <w:rsid w:val="003751E5"/>
    <w:rsid w:val="0037524B"/>
    <w:rsid w:val="003755A2"/>
    <w:rsid w:val="003758C6"/>
    <w:rsid w:val="00375C1C"/>
    <w:rsid w:val="00375CA9"/>
    <w:rsid w:val="003763D1"/>
    <w:rsid w:val="00376F3C"/>
    <w:rsid w:val="00376FE5"/>
    <w:rsid w:val="00377024"/>
    <w:rsid w:val="003803AA"/>
    <w:rsid w:val="003803C5"/>
    <w:rsid w:val="00380496"/>
    <w:rsid w:val="003806D9"/>
    <w:rsid w:val="0038076F"/>
    <w:rsid w:val="003809C0"/>
    <w:rsid w:val="00380A1E"/>
    <w:rsid w:val="00380EE3"/>
    <w:rsid w:val="003812A7"/>
    <w:rsid w:val="003812B6"/>
    <w:rsid w:val="003812C2"/>
    <w:rsid w:val="003817CF"/>
    <w:rsid w:val="00381B79"/>
    <w:rsid w:val="00381CA6"/>
    <w:rsid w:val="00381FED"/>
    <w:rsid w:val="0038201F"/>
    <w:rsid w:val="0038254F"/>
    <w:rsid w:val="0038255E"/>
    <w:rsid w:val="00382E7E"/>
    <w:rsid w:val="003830D5"/>
    <w:rsid w:val="00383875"/>
    <w:rsid w:val="0038389D"/>
    <w:rsid w:val="0038393D"/>
    <w:rsid w:val="00383AF6"/>
    <w:rsid w:val="00383BBD"/>
    <w:rsid w:val="00383CAA"/>
    <w:rsid w:val="00383D76"/>
    <w:rsid w:val="00383D9A"/>
    <w:rsid w:val="003842D5"/>
    <w:rsid w:val="00384947"/>
    <w:rsid w:val="0038495A"/>
    <w:rsid w:val="003853D1"/>
    <w:rsid w:val="00386132"/>
    <w:rsid w:val="00386208"/>
    <w:rsid w:val="0038628F"/>
    <w:rsid w:val="003863DB"/>
    <w:rsid w:val="00386508"/>
    <w:rsid w:val="0038652D"/>
    <w:rsid w:val="00386989"/>
    <w:rsid w:val="0038698F"/>
    <w:rsid w:val="00387A9C"/>
    <w:rsid w:val="0039021D"/>
    <w:rsid w:val="00390262"/>
    <w:rsid w:val="003907A4"/>
    <w:rsid w:val="00390CEB"/>
    <w:rsid w:val="00390D3D"/>
    <w:rsid w:val="00390DA0"/>
    <w:rsid w:val="00390FEF"/>
    <w:rsid w:val="0039121D"/>
    <w:rsid w:val="0039175A"/>
    <w:rsid w:val="00391DB1"/>
    <w:rsid w:val="00392202"/>
    <w:rsid w:val="0039238F"/>
    <w:rsid w:val="00392DFA"/>
    <w:rsid w:val="00392E58"/>
    <w:rsid w:val="003930F7"/>
    <w:rsid w:val="00393297"/>
    <w:rsid w:val="003933DE"/>
    <w:rsid w:val="003934E2"/>
    <w:rsid w:val="00393700"/>
    <w:rsid w:val="003937A5"/>
    <w:rsid w:val="00393E4E"/>
    <w:rsid w:val="00393F95"/>
    <w:rsid w:val="0039412E"/>
    <w:rsid w:val="003941AA"/>
    <w:rsid w:val="0039450D"/>
    <w:rsid w:val="00394633"/>
    <w:rsid w:val="00394AF1"/>
    <w:rsid w:val="00394BD4"/>
    <w:rsid w:val="0039578F"/>
    <w:rsid w:val="00395BF6"/>
    <w:rsid w:val="00395EDD"/>
    <w:rsid w:val="003960D6"/>
    <w:rsid w:val="00396235"/>
    <w:rsid w:val="00396A96"/>
    <w:rsid w:val="00397392"/>
    <w:rsid w:val="003A01CE"/>
    <w:rsid w:val="003A0F67"/>
    <w:rsid w:val="003A10C9"/>
    <w:rsid w:val="003A19AB"/>
    <w:rsid w:val="003A1B38"/>
    <w:rsid w:val="003A1C45"/>
    <w:rsid w:val="003A1D76"/>
    <w:rsid w:val="003A21F9"/>
    <w:rsid w:val="003A260F"/>
    <w:rsid w:val="003A2A86"/>
    <w:rsid w:val="003A30B3"/>
    <w:rsid w:val="003A3107"/>
    <w:rsid w:val="003A3476"/>
    <w:rsid w:val="003A3581"/>
    <w:rsid w:val="003A3615"/>
    <w:rsid w:val="003A3B15"/>
    <w:rsid w:val="003A3DF7"/>
    <w:rsid w:val="003A404C"/>
    <w:rsid w:val="003A407B"/>
    <w:rsid w:val="003A40F7"/>
    <w:rsid w:val="003A43A1"/>
    <w:rsid w:val="003A46ED"/>
    <w:rsid w:val="003A4A68"/>
    <w:rsid w:val="003A4CB4"/>
    <w:rsid w:val="003A4F01"/>
    <w:rsid w:val="003A5188"/>
    <w:rsid w:val="003A51F1"/>
    <w:rsid w:val="003A5B2A"/>
    <w:rsid w:val="003A5E6A"/>
    <w:rsid w:val="003A62BA"/>
    <w:rsid w:val="003A6F61"/>
    <w:rsid w:val="003A73B4"/>
    <w:rsid w:val="003A7428"/>
    <w:rsid w:val="003A74A4"/>
    <w:rsid w:val="003A792D"/>
    <w:rsid w:val="003B0141"/>
    <w:rsid w:val="003B0811"/>
    <w:rsid w:val="003B0991"/>
    <w:rsid w:val="003B117C"/>
    <w:rsid w:val="003B1639"/>
    <w:rsid w:val="003B16FD"/>
    <w:rsid w:val="003B1C08"/>
    <w:rsid w:val="003B2022"/>
    <w:rsid w:val="003B2045"/>
    <w:rsid w:val="003B20A1"/>
    <w:rsid w:val="003B29B7"/>
    <w:rsid w:val="003B2FE6"/>
    <w:rsid w:val="003B3093"/>
    <w:rsid w:val="003B38B1"/>
    <w:rsid w:val="003B3C8C"/>
    <w:rsid w:val="003B427C"/>
    <w:rsid w:val="003B49F0"/>
    <w:rsid w:val="003B4D87"/>
    <w:rsid w:val="003B4E6F"/>
    <w:rsid w:val="003B4FB2"/>
    <w:rsid w:val="003B5702"/>
    <w:rsid w:val="003B5943"/>
    <w:rsid w:val="003B6157"/>
    <w:rsid w:val="003B61AF"/>
    <w:rsid w:val="003B67B9"/>
    <w:rsid w:val="003B6F6C"/>
    <w:rsid w:val="003B7332"/>
    <w:rsid w:val="003B7B34"/>
    <w:rsid w:val="003C111D"/>
    <w:rsid w:val="003C1582"/>
    <w:rsid w:val="003C1921"/>
    <w:rsid w:val="003C19E4"/>
    <w:rsid w:val="003C1B7E"/>
    <w:rsid w:val="003C1FE8"/>
    <w:rsid w:val="003C2732"/>
    <w:rsid w:val="003C2A31"/>
    <w:rsid w:val="003C2A61"/>
    <w:rsid w:val="003C2F40"/>
    <w:rsid w:val="003C32E2"/>
    <w:rsid w:val="003C3961"/>
    <w:rsid w:val="003C3FD6"/>
    <w:rsid w:val="003C4034"/>
    <w:rsid w:val="003C42BA"/>
    <w:rsid w:val="003C47AF"/>
    <w:rsid w:val="003C4891"/>
    <w:rsid w:val="003C5A85"/>
    <w:rsid w:val="003C5F3A"/>
    <w:rsid w:val="003C6165"/>
    <w:rsid w:val="003C61D4"/>
    <w:rsid w:val="003C6B39"/>
    <w:rsid w:val="003C6E2F"/>
    <w:rsid w:val="003C7215"/>
    <w:rsid w:val="003C7440"/>
    <w:rsid w:val="003C7A93"/>
    <w:rsid w:val="003C7AEA"/>
    <w:rsid w:val="003C7B1F"/>
    <w:rsid w:val="003C7BE0"/>
    <w:rsid w:val="003D01F3"/>
    <w:rsid w:val="003D06D4"/>
    <w:rsid w:val="003D0990"/>
    <w:rsid w:val="003D0CA7"/>
    <w:rsid w:val="003D125E"/>
    <w:rsid w:val="003D19ED"/>
    <w:rsid w:val="003D1B50"/>
    <w:rsid w:val="003D1E82"/>
    <w:rsid w:val="003D2205"/>
    <w:rsid w:val="003D2366"/>
    <w:rsid w:val="003D240B"/>
    <w:rsid w:val="003D2547"/>
    <w:rsid w:val="003D26F6"/>
    <w:rsid w:val="003D27EA"/>
    <w:rsid w:val="003D2A78"/>
    <w:rsid w:val="003D2B16"/>
    <w:rsid w:val="003D2C14"/>
    <w:rsid w:val="003D31DF"/>
    <w:rsid w:val="003D322D"/>
    <w:rsid w:val="003D3263"/>
    <w:rsid w:val="003D3A9F"/>
    <w:rsid w:val="003D3BAD"/>
    <w:rsid w:val="003D3D41"/>
    <w:rsid w:val="003D3E88"/>
    <w:rsid w:val="003D45E4"/>
    <w:rsid w:val="003D4719"/>
    <w:rsid w:val="003D527C"/>
    <w:rsid w:val="003D5A2B"/>
    <w:rsid w:val="003D5A50"/>
    <w:rsid w:val="003D5AC7"/>
    <w:rsid w:val="003D5BC6"/>
    <w:rsid w:val="003D5BED"/>
    <w:rsid w:val="003D605E"/>
    <w:rsid w:val="003D693F"/>
    <w:rsid w:val="003D6A5F"/>
    <w:rsid w:val="003D6A88"/>
    <w:rsid w:val="003D72EC"/>
    <w:rsid w:val="003D7498"/>
    <w:rsid w:val="003D7C3F"/>
    <w:rsid w:val="003E063B"/>
    <w:rsid w:val="003E09DE"/>
    <w:rsid w:val="003E13B8"/>
    <w:rsid w:val="003E1798"/>
    <w:rsid w:val="003E1851"/>
    <w:rsid w:val="003E1903"/>
    <w:rsid w:val="003E1A2C"/>
    <w:rsid w:val="003E2432"/>
    <w:rsid w:val="003E2DB2"/>
    <w:rsid w:val="003E2E4D"/>
    <w:rsid w:val="003E3208"/>
    <w:rsid w:val="003E32A3"/>
    <w:rsid w:val="003E32B9"/>
    <w:rsid w:val="003E3822"/>
    <w:rsid w:val="003E3C37"/>
    <w:rsid w:val="003E4141"/>
    <w:rsid w:val="003E5021"/>
    <w:rsid w:val="003E528B"/>
    <w:rsid w:val="003E53FF"/>
    <w:rsid w:val="003E636A"/>
    <w:rsid w:val="003E6B2B"/>
    <w:rsid w:val="003E6D13"/>
    <w:rsid w:val="003E6E5D"/>
    <w:rsid w:val="003E71E3"/>
    <w:rsid w:val="003E7600"/>
    <w:rsid w:val="003E76DB"/>
    <w:rsid w:val="003E7AFE"/>
    <w:rsid w:val="003E7CC4"/>
    <w:rsid w:val="003F06E2"/>
    <w:rsid w:val="003F0AF5"/>
    <w:rsid w:val="003F1205"/>
    <w:rsid w:val="003F19B3"/>
    <w:rsid w:val="003F2113"/>
    <w:rsid w:val="003F23CB"/>
    <w:rsid w:val="003F31E2"/>
    <w:rsid w:val="003F32B4"/>
    <w:rsid w:val="003F345A"/>
    <w:rsid w:val="003F3958"/>
    <w:rsid w:val="003F3C51"/>
    <w:rsid w:val="003F436E"/>
    <w:rsid w:val="003F47F0"/>
    <w:rsid w:val="003F49EF"/>
    <w:rsid w:val="003F4DA2"/>
    <w:rsid w:val="003F51F8"/>
    <w:rsid w:val="003F53FD"/>
    <w:rsid w:val="003F5883"/>
    <w:rsid w:val="003F5B1E"/>
    <w:rsid w:val="003F5D28"/>
    <w:rsid w:val="003F5E14"/>
    <w:rsid w:val="003F64C2"/>
    <w:rsid w:val="003F6578"/>
    <w:rsid w:val="003F6BCE"/>
    <w:rsid w:val="003F6CA7"/>
    <w:rsid w:val="003F78B4"/>
    <w:rsid w:val="003F7D15"/>
    <w:rsid w:val="003F7FD3"/>
    <w:rsid w:val="00400568"/>
    <w:rsid w:val="00400795"/>
    <w:rsid w:val="00400CB6"/>
    <w:rsid w:val="00400E5B"/>
    <w:rsid w:val="00401066"/>
    <w:rsid w:val="0040106C"/>
    <w:rsid w:val="0040110B"/>
    <w:rsid w:val="00401139"/>
    <w:rsid w:val="0040130A"/>
    <w:rsid w:val="0040165C"/>
    <w:rsid w:val="0040169E"/>
    <w:rsid w:val="004019BC"/>
    <w:rsid w:val="00402153"/>
    <w:rsid w:val="00403174"/>
    <w:rsid w:val="00403591"/>
    <w:rsid w:val="00403B87"/>
    <w:rsid w:val="00403BC0"/>
    <w:rsid w:val="00403BE1"/>
    <w:rsid w:val="00403C94"/>
    <w:rsid w:val="004041DB"/>
    <w:rsid w:val="004044F7"/>
    <w:rsid w:val="004046BF"/>
    <w:rsid w:val="004049C0"/>
    <w:rsid w:val="00404CB1"/>
    <w:rsid w:val="00404E40"/>
    <w:rsid w:val="0040527B"/>
    <w:rsid w:val="0040588D"/>
    <w:rsid w:val="00405A6C"/>
    <w:rsid w:val="00405C45"/>
    <w:rsid w:val="00405C6F"/>
    <w:rsid w:val="00405FCA"/>
    <w:rsid w:val="004060D8"/>
    <w:rsid w:val="004067A2"/>
    <w:rsid w:val="00406975"/>
    <w:rsid w:val="0040701A"/>
    <w:rsid w:val="004071AA"/>
    <w:rsid w:val="00407462"/>
    <w:rsid w:val="00407B4B"/>
    <w:rsid w:val="00407BB5"/>
    <w:rsid w:val="00410433"/>
    <w:rsid w:val="0041050F"/>
    <w:rsid w:val="0041058D"/>
    <w:rsid w:val="00410F98"/>
    <w:rsid w:val="00411156"/>
    <w:rsid w:val="0041156C"/>
    <w:rsid w:val="004118E0"/>
    <w:rsid w:val="004119F7"/>
    <w:rsid w:val="00411A8B"/>
    <w:rsid w:val="00411D8A"/>
    <w:rsid w:val="00411E71"/>
    <w:rsid w:val="00412A22"/>
    <w:rsid w:val="00412A5A"/>
    <w:rsid w:val="00412A7A"/>
    <w:rsid w:val="00412B93"/>
    <w:rsid w:val="00412F46"/>
    <w:rsid w:val="0041305C"/>
    <w:rsid w:val="00413829"/>
    <w:rsid w:val="00413E65"/>
    <w:rsid w:val="00414400"/>
    <w:rsid w:val="004144CA"/>
    <w:rsid w:val="00414E2A"/>
    <w:rsid w:val="00415062"/>
    <w:rsid w:val="00415985"/>
    <w:rsid w:val="00415A06"/>
    <w:rsid w:val="00415BCD"/>
    <w:rsid w:val="00416682"/>
    <w:rsid w:val="00416712"/>
    <w:rsid w:val="00416ADB"/>
    <w:rsid w:val="00416AE8"/>
    <w:rsid w:val="004173DB"/>
    <w:rsid w:val="004178DB"/>
    <w:rsid w:val="00417A81"/>
    <w:rsid w:val="00417AA4"/>
    <w:rsid w:val="00417DF3"/>
    <w:rsid w:val="00417E47"/>
    <w:rsid w:val="00420814"/>
    <w:rsid w:val="00420A23"/>
    <w:rsid w:val="00420B11"/>
    <w:rsid w:val="00420C5C"/>
    <w:rsid w:val="004211A8"/>
    <w:rsid w:val="0042161D"/>
    <w:rsid w:val="00421779"/>
    <w:rsid w:val="00421842"/>
    <w:rsid w:val="00421BF8"/>
    <w:rsid w:val="00421C73"/>
    <w:rsid w:val="00421F71"/>
    <w:rsid w:val="004222D3"/>
    <w:rsid w:val="004225B2"/>
    <w:rsid w:val="0042264B"/>
    <w:rsid w:val="0042283E"/>
    <w:rsid w:val="00422FCE"/>
    <w:rsid w:val="0042345F"/>
    <w:rsid w:val="004234C8"/>
    <w:rsid w:val="004236D1"/>
    <w:rsid w:val="00423AD6"/>
    <w:rsid w:val="00423F22"/>
    <w:rsid w:val="00423F39"/>
    <w:rsid w:val="00424151"/>
    <w:rsid w:val="00424C4E"/>
    <w:rsid w:val="004252CE"/>
    <w:rsid w:val="0042549A"/>
    <w:rsid w:val="0042554F"/>
    <w:rsid w:val="004258CB"/>
    <w:rsid w:val="00425A91"/>
    <w:rsid w:val="00425AAE"/>
    <w:rsid w:val="00425B02"/>
    <w:rsid w:val="00425CDE"/>
    <w:rsid w:val="00425D81"/>
    <w:rsid w:val="00426054"/>
    <w:rsid w:val="00426A99"/>
    <w:rsid w:val="00426B35"/>
    <w:rsid w:val="00426CDD"/>
    <w:rsid w:val="00426DBD"/>
    <w:rsid w:val="004271A2"/>
    <w:rsid w:val="00427639"/>
    <w:rsid w:val="00427AA8"/>
    <w:rsid w:val="00427CBA"/>
    <w:rsid w:val="00427DF6"/>
    <w:rsid w:val="004306D0"/>
    <w:rsid w:val="0043105E"/>
    <w:rsid w:val="004310D2"/>
    <w:rsid w:val="004311F0"/>
    <w:rsid w:val="004312B3"/>
    <w:rsid w:val="0043137E"/>
    <w:rsid w:val="00431CDD"/>
    <w:rsid w:val="00431EE9"/>
    <w:rsid w:val="00431F90"/>
    <w:rsid w:val="00432005"/>
    <w:rsid w:val="0043212F"/>
    <w:rsid w:val="004321C2"/>
    <w:rsid w:val="004326EE"/>
    <w:rsid w:val="004329F3"/>
    <w:rsid w:val="00433B5A"/>
    <w:rsid w:val="00433C95"/>
    <w:rsid w:val="00433D7F"/>
    <w:rsid w:val="004342F0"/>
    <w:rsid w:val="0043510C"/>
    <w:rsid w:val="004352EA"/>
    <w:rsid w:val="0043531A"/>
    <w:rsid w:val="00435368"/>
    <w:rsid w:val="0043581D"/>
    <w:rsid w:val="00435DBA"/>
    <w:rsid w:val="00436385"/>
    <w:rsid w:val="0043685B"/>
    <w:rsid w:val="00436987"/>
    <w:rsid w:val="00437278"/>
    <w:rsid w:val="004377F0"/>
    <w:rsid w:val="00437F75"/>
    <w:rsid w:val="00437FC0"/>
    <w:rsid w:val="0044051B"/>
    <w:rsid w:val="00440622"/>
    <w:rsid w:val="0044074D"/>
    <w:rsid w:val="00440AED"/>
    <w:rsid w:val="00441036"/>
    <w:rsid w:val="00441260"/>
    <w:rsid w:val="004415BB"/>
    <w:rsid w:val="0044161E"/>
    <w:rsid w:val="00441D33"/>
    <w:rsid w:val="00441EDC"/>
    <w:rsid w:val="004421B9"/>
    <w:rsid w:val="004423DF"/>
    <w:rsid w:val="004424D6"/>
    <w:rsid w:val="004426E7"/>
    <w:rsid w:val="00442A74"/>
    <w:rsid w:val="00442AD0"/>
    <w:rsid w:val="00442BC2"/>
    <w:rsid w:val="00442C68"/>
    <w:rsid w:val="00443356"/>
    <w:rsid w:val="00443389"/>
    <w:rsid w:val="00443F5E"/>
    <w:rsid w:val="00444A8C"/>
    <w:rsid w:val="00444B7A"/>
    <w:rsid w:val="00445658"/>
    <w:rsid w:val="0044650F"/>
    <w:rsid w:val="00446967"/>
    <w:rsid w:val="00446AC1"/>
    <w:rsid w:val="00447B56"/>
    <w:rsid w:val="00447C4E"/>
    <w:rsid w:val="004508D0"/>
    <w:rsid w:val="00450C4E"/>
    <w:rsid w:val="00451397"/>
    <w:rsid w:val="004516AF"/>
    <w:rsid w:val="00451B5E"/>
    <w:rsid w:val="004520B2"/>
    <w:rsid w:val="004520FF"/>
    <w:rsid w:val="0045224F"/>
    <w:rsid w:val="00452514"/>
    <w:rsid w:val="00452BBD"/>
    <w:rsid w:val="00452E9B"/>
    <w:rsid w:val="00453322"/>
    <w:rsid w:val="004534E8"/>
    <w:rsid w:val="00454241"/>
    <w:rsid w:val="0045468A"/>
    <w:rsid w:val="00454E73"/>
    <w:rsid w:val="00454E91"/>
    <w:rsid w:val="00455683"/>
    <w:rsid w:val="00455B2F"/>
    <w:rsid w:val="00455D86"/>
    <w:rsid w:val="00456913"/>
    <w:rsid w:val="00456A7A"/>
    <w:rsid w:val="00456BC3"/>
    <w:rsid w:val="00457C3E"/>
    <w:rsid w:val="00457F6B"/>
    <w:rsid w:val="00460B48"/>
    <w:rsid w:val="00460F45"/>
    <w:rsid w:val="004611CE"/>
    <w:rsid w:val="004613BF"/>
    <w:rsid w:val="00461664"/>
    <w:rsid w:val="004618BF"/>
    <w:rsid w:val="00461E82"/>
    <w:rsid w:val="00461E9E"/>
    <w:rsid w:val="0046229B"/>
    <w:rsid w:val="00462410"/>
    <w:rsid w:val="0046259D"/>
    <w:rsid w:val="004626A4"/>
    <w:rsid w:val="00462879"/>
    <w:rsid w:val="00462881"/>
    <w:rsid w:val="00463127"/>
    <w:rsid w:val="00463356"/>
    <w:rsid w:val="004633AB"/>
    <w:rsid w:val="00463B66"/>
    <w:rsid w:val="00463C31"/>
    <w:rsid w:val="004647D3"/>
    <w:rsid w:val="00464AB8"/>
    <w:rsid w:val="00464CA3"/>
    <w:rsid w:val="00465070"/>
    <w:rsid w:val="004652C8"/>
    <w:rsid w:val="0046543B"/>
    <w:rsid w:val="00465700"/>
    <w:rsid w:val="004657EE"/>
    <w:rsid w:val="004659B6"/>
    <w:rsid w:val="00465D0E"/>
    <w:rsid w:val="0046630B"/>
    <w:rsid w:val="00466846"/>
    <w:rsid w:val="00466879"/>
    <w:rsid w:val="00466C8D"/>
    <w:rsid w:val="00467526"/>
    <w:rsid w:val="00467BC3"/>
    <w:rsid w:val="00467D8A"/>
    <w:rsid w:val="004704B3"/>
    <w:rsid w:val="004705BC"/>
    <w:rsid w:val="00470620"/>
    <w:rsid w:val="00470D44"/>
    <w:rsid w:val="004710CB"/>
    <w:rsid w:val="00471232"/>
    <w:rsid w:val="004712B9"/>
    <w:rsid w:val="004712FD"/>
    <w:rsid w:val="004719EA"/>
    <w:rsid w:val="00471DE2"/>
    <w:rsid w:val="004721E9"/>
    <w:rsid w:val="0047269C"/>
    <w:rsid w:val="004728E8"/>
    <w:rsid w:val="00472A80"/>
    <w:rsid w:val="00473135"/>
    <w:rsid w:val="00473146"/>
    <w:rsid w:val="004732CC"/>
    <w:rsid w:val="0047377E"/>
    <w:rsid w:val="00473B78"/>
    <w:rsid w:val="00473CE1"/>
    <w:rsid w:val="00473F59"/>
    <w:rsid w:val="00474101"/>
    <w:rsid w:val="0047485A"/>
    <w:rsid w:val="00474DCA"/>
    <w:rsid w:val="00474E48"/>
    <w:rsid w:val="00474F35"/>
    <w:rsid w:val="00475377"/>
    <w:rsid w:val="00475562"/>
    <w:rsid w:val="004759CB"/>
    <w:rsid w:val="00475A37"/>
    <w:rsid w:val="00475EDE"/>
    <w:rsid w:val="004766E7"/>
    <w:rsid w:val="00477A2B"/>
    <w:rsid w:val="004803B8"/>
    <w:rsid w:val="00480406"/>
    <w:rsid w:val="00480483"/>
    <w:rsid w:val="004805BC"/>
    <w:rsid w:val="00480EC4"/>
    <w:rsid w:val="00481C83"/>
    <w:rsid w:val="00481DFE"/>
    <w:rsid w:val="0048204C"/>
    <w:rsid w:val="00482882"/>
    <w:rsid w:val="00482938"/>
    <w:rsid w:val="00482BE1"/>
    <w:rsid w:val="00483A16"/>
    <w:rsid w:val="00483CBD"/>
    <w:rsid w:val="00483FF3"/>
    <w:rsid w:val="0048440D"/>
    <w:rsid w:val="0048448B"/>
    <w:rsid w:val="004847C4"/>
    <w:rsid w:val="0048486F"/>
    <w:rsid w:val="00484923"/>
    <w:rsid w:val="00484A2C"/>
    <w:rsid w:val="00484EE6"/>
    <w:rsid w:val="004850D8"/>
    <w:rsid w:val="00485A11"/>
    <w:rsid w:val="00485C8C"/>
    <w:rsid w:val="00485FCE"/>
    <w:rsid w:val="00486333"/>
    <w:rsid w:val="00486732"/>
    <w:rsid w:val="004867C2"/>
    <w:rsid w:val="00486DDA"/>
    <w:rsid w:val="00486E6B"/>
    <w:rsid w:val="00487956"/>
    <w:rsid w:val="00487BBF"/>
    <w:rsid w:val="0049001F"/>
    <w:rsid w:val="00490679"/>
    <w:rsid w:val="00490C91"/>
    <w:rsid w:val="004911BD"/>
    <w:rsid w:val="00491574"/>
    <w:rsid w:val="0049157F"/>
    <w:rsid w:val="004916F2"/>
    <w:rsid w:val="00491B24"/>
    <w:rsid w:val="00491B98"/>
    <w:rsid w:val="0049229B"/>
    <w:rsid w:val="00492588"/>
    <w:rsid w:val="0049296A"/>
    <w:rsid w:val="00492D1C"/>
    <w:rsid w:val="00492D8A"/>
    <w:rsid w:val="00492FFF"/>
    <w:rsid w:val="00493326"/>
    <w:rsid w:val="004938E1"/>
    <w:rsid w:val="00494138"/>
    <w:rsid w:val="00494265"/>
    <w:rsid w:val="004946F4"/>
    <w:rsid w:val="0049478B"/>
    <w:rsid w:val="00494804"/>
    <w:rsid w:val="00494F59"/>
    <w:rsid w:val="00495908"/>
    <w:rsid w:val="00495C02"/>
    <w:rsid w:val="00495EFD"/>
    <w:rsid w:val="00495FC4"/>
    <w:rsid w:val="004962A5"/>
    <w:rsid w:val="00496443"/>
    <w:rsid w:val="0049754F"/>
    <w:rsid w:val="00497DAF"/>
    <w:rsid w:val="00497E17"/>
    <w:rsid w:val="00497F41"/>
    <w:rsid w:val="004A00CD"/>
    <w:rsid w:val="004A00DF"/>
    <w:rsid w:val="004A02A9"/>
    <w:rsid w:val="004A056A"/>
    <w:rsid w:val="004A0BC6"/>
    <w:rsid w:val="004A0D5F"/>
    <w:rsid w:val="004A1985"/>
    <w:rsid w:val="004A1BA1"/>
    <w:rsid w:val="004A1ECE"/>
    <w:rsid w:val="004A1F11"/>
    <w:rsid w:val="004A200C"/>
    <w:rsid w:val="004A2397"/>
    <w:rsid w:val="004A2ED2"/>
    <w:rsid w:val="004A31BB"/>
    <w:rsid w:val="004A3222"/>
    <w:rsid w:val="004A3526"/>
    <w:rsid w:val="004A3A1A"/>
    <w:rsid w:val="004A3AD6"/>
    <w:rsid w:val="004A3B5F"/>
    <w:rsid w:val="004A3D69"/>
    <w:rsid w:val="004A4446"/>
    <w:rsid w:val="004A48C7"/>
    <w:rsid w:val="004A4931"/>
    <w:rsid w:val="004A57DF"/>
    <w:rsid w:val="004A5EA1"/>
    <w:rsid w:val="004A6A6B"/>
    <w:rsid w:val="004A6DBE"/>
    <w:rsid w:val="004A6FED"/>
    <w:rsid w:val="004A764A"/>
    <w:rsid w:val="004A7776"/>
    <w:rsid w:val="004A79A3"/>
    <w:rsid w:val="004B0002"/>
    <w:rsid w:val="004B009D"/>
    <w:rsid w:val="004B08B7"/>
    <w:rsid w:val="004B0F9F"/>
    <w:rsid w:val="004B14AE"/>
    <w:rsid w:val="004B15CF"/>
    <w:rsid w:val="004B19F6"/>
    <w:rsid w:val="004B21F1"/>
    <w:rsid w:val="004B26D8"/>
    <w:rsid w:val="004B2953"/>
    <w:rsid w:val="004B299A"/>
    <w:rsid w:val="004B2E8F"/>
    <w:rsid w:val="004B3677"/>
    <w:rsid w:val="004B3A0C"/>
    <w:rsid w:val="004B3BD4"/>
    <w:rsid w:val="004B410C"/>
    <w:rsid w:val="004B5577"/>
    <w:rsid w:val="004B59C3"/>
    <w:rsid w:val="004B5B89"/>
    <w:rsid w:val="004B5FB7"/>
    <w:rsid w:val="004B6377"/>
    <w:rsid w:val="004B6415"/>
    <w:rsid w:val="004B6FFD"/>
    <w:rsid w:val="004B7184"/>
    <w:rsid w:val="004B785C"/>
    <w:rsid w:val="004B7871"/>
    <w:rsid w:val="004B7A95"/>
    <w:rsid w:val="004B7DEA"/>
    <w:rsid w:val="004C01AA"/>
    <w:rsid w:val="004C031F"/>
    <w:rsid w:val="004C1159"/>
    <w:rsid w:val="004C14A4"/>
    <w:rsid w:val="004C160A"/>
    <w:rsid w:val="004C1A73"/>
    <w:rsid w:val="004C1F06"/>
    <w:rsid w:val="004C23B9"/>
    <w:rsid w:val="004C25C4"/>
    <w:rsid w:val="004C262E"/>
    <w:rsid w:val="004C29D1"/>
    <w:rsid w:val="004C2B03"/>
    <w:rsid w:val="004C2BA5"/>
    <w:rsid w:val="004C2C9D"/>
    <w:rsid w:val="004C2F21"/>
    <w:rsid w:val="004C3063"/>
    <w:rsid w:val="004C32FF"/>
    <w:rsid w:val="004C367C"/>
    <w:rsid w:val="004C3858"/>
    <w:rsid w:val="004C3F42"/>
    <w:rsid w:val="004C406D"/>
    <w:rsid w:val="004C40A7"/>
    <w:rsid w:val="004C4294"/>
    <w:rsid w:val="004C459F"/>
    <w:rsid w:val="004C476B"/>
    <w:rsid w:val="004C478A"/>
    <w:rsid w:val="004C488A"/>
    <w:rsid w:val="004C4DAF"/>
    <w:rsid w:val="004C523D"/>
    <w:rsid w:val="004C5BD6"/>
    <w:rsid w:val="004C5E05"/>
    <w:rsid w:val="004C6670"/>
    <w:rsid w:val="004C69C9"/>
    <w:rsid w:val="004C6DFE"/>
    <w:rsid w:val="004C7380"/>
    <w:rsid w:val="004C7392"/>
    <w:rsid w:val="004C7669"/>
    <w:rsid w:val="004C7EA8"/>
    <w:rsid w:val="004D029B"/>
    <w:rsid w:val="004D05FE"/>
    <w:rsid w:val="004D07E7"/>
    <w:rsid w:val="004D0D5F"/>
    <w:rsid w:val="004D0DE7"/>
    <w:rsid w:val="004D17B1"/>
    <w:rsid w:val="004D1DC4"/>
    <w:rsid w:val="004D216F"/>
    <w:rsid w:val="004D2534"/>
    <w:rsid w:val="004D2B2C"/>
    <w:rsid w:val="004D2E81"/>
    <w:rsid w:val="004D2EAD"/>
    <w:rsid w:val="004D31D8"/>
    <w:rsid w:val="004D3269"/>
    <w:rsid w:val="004D36C7"/>
    <w:rsid w:val="004D39AB"/>
    <w:rsid w:val="004D3F2D"/>
    <w:rsid w:val="004D3FE9"/>
    <w:rsid w:val="004D48DB"/>
    <w:rsid w:val="004D496B"/>
    <w:rsid w:val="004D4A3B"/>
    <w:rsid w:val="004D4C01"/>
    <w:rsid w:val="004D5161"/>
    <w:rsid w:val="004D524C"/>
    <w:rsid w:val="004D538C"/>
    <w:rsid w:val="004D5676"/>
    <w:rsid w:val="004D5688"/>
    <w:rsid w:val="004D5742"/>
    <w:rsid w:val="004D5B24"/>
    <w:rsid w:val="004D5BC4"/>
    <w:rsid w:val="004D63EB"/>
    <w:rsid w:val="004D65F1"/>
    <w:rsid w:val="004D678B"/>
    <w:rsid w:val="004D6890"/>
    <w:rsid w:val="004D6B86"/>
    <w:rsid w:val="004D6D1D"/>
    <w:rsid w:val="004D6F58"/>
    <w:rsid w:val="004D718F"/>
    <w:rsid w:val="004D72FE"/>
    <w:rsid w:val="004D73E3"/>
    <w:rsid w:val="004D7BE5"/>
    <w:rsid w:val="004D7FB0"/>
    <w:rsid w:val="004D7FF2"/>
    <w:rsid w:val="004E109F"/>
    <w:rsid w:val="004E10FA"/>
    <w:rsid w:val="004E1312"/>
    <w:rsid w:val="004E14DF"/>
    <w:rsid w:val="004E152F"/>
    <w:rsid w:val="004E1664"/>
    <w:rsid w:val="004E1E82"/>
    <w:rsid w:val="004E241B"/>
    <w:rsid w:val="004E25D8"/>
    <w:rsid w:val="004E265F"/>
    <w:rsid w:val="004E2874"/>
    <w:rsid w:val="004E2D24"/>
    <w:rsid w:val="004E2F71"/>
    <w:rsid w:val="004E31AD"/>
    <w:rsid w:val="004E399E"/>
    <w:rsid w:val="004E45B7"/>
    <w:rsid w:val="004E4A03"/>
    <w:rsid w:val="004E4B1E"/>
    <w:rsid w:val="004E4B92"/>
    <w:rsid w:val="004E4F26"/>
    <w:rsid w:val="004E52C2"/>
    <w:rsid w:val="004E5852"/>
    <w:rsid w:val="004E59A5"/>
    <w:rsid w:val="004E5DEE"/>
    <w:rsid w:val="004E65DF"/>
    <w:rsid w:val="004E673C"/>
    <w:rsid w:val="004E7129"/>
    <w:rsid w:val="004E7387"/>
    <w:rsid w:val="004E76AB"/>
    <w:rsid w:val="004E78A2"/>
    <w:rsid w:val="004E7B88"/>
    <w:rsid w:val="004E7B8C"/>
    <w:rsid w:val="004F0615"/>
    <w:rsid w:val="004F0660"/>
    <w:rsid w:val="004F0E70"/>
    <w:rsid w:val="004F1019"/>
    <w:rsid w:val="004F115A"/>
    <w:rsid w:val="004F14D4"/>
    <w:rsid w:val="004F1514"/>
    <w:rsid w:val="004F16D6"/>
    <w:rsid w:val="004F18EB"/>
    <w:rsid w:val="004F2AD3"/>
    <w:rsid w:val="004F2B45"/>
    <w:rsid w:val="004F2B76"/>
    <w:rsid w:val="004F2E57"/>
    <w:rsid w:val="004F2FB5"/>
    <w:rsid w:val="004F304F"/>
    <w:rsid w:val="004F3AA7"/>
    <w:rsid w:val="004F3F57"/>
    <w:rsid w:val="004F3F66"/>
    <w:rsid w:val="004F4234"/>
    <w:rsid w:val="004F4798"/>
    <w:rsid w:val="004F5011"/>
    <w:rsid w:val="004F5526"/>
    <w:rsid w:val="004F58E4"/>
    <w:rsid w:val="004F5CAC"/>
    <w:rsid w:val="004F5F74"/>
    <w:rsid w:val="004F6193"/>
    <w:rsid w:val="004F64E8"/>
    <w:rsid w:val="004F6A9F"/>
    <w:rsid w:val="004F6D4E"/>
    <w:rsid w:val="004F6E5E"/>
    <w:rsid w:val="004F6FE3"/>
    <w:rsid w:val="004F7721"/>
    <w:rsid w:val="004F7A1B"/>
    <w:rsid w:val="005004C4"/>
    <w:rsid w:val="0050052A"/>
    <w:rsid w:val="00500596"/>
    <w:rsid w:val="00500903"/>
    <w:rsid w:val="00500E6F"/>
    <w:rsid w:val="00501060"/>
    <w:rsid w:val="0050191E"/>
    <w:rsid w:val="00501F10"/>
    <w:rsid w:val="005021BD"/>
    <w:rsid w:val="00502250"/>
    <w:rsid w:val="0050253C"/>
    <w:rsid w:val="00502F7A"/>
    <w:rsid w:val="00503A79"/>
    <w:rsid w:val="00503BEC"/>
    <w:rsid w:val="00503E94"/>
    <w:rsid w:val="0050415B"/>
    <w:rsid w:val="005048EE"/>
    <w:rsid w:val="00504BFF"/>
    <w:rsid w:val="00504D08"/>
    <w:rsid w:val="005050EC"/>
    <w:rsid w:val="00505114"/>
    <w:rsid w:val="00505142"/>
    <w:rsid w:val="00505256"/>
    <w:rsid w:val="0050602E"/>
    <w:rsid w:val="0050732F"/>
    <w:rsid w:val="00507401"/>
    <w:rsid w:val="005075D6"/>
    <w:rsid w:val="00507758"/>
    <w:rsid w:val="00507ADE"/>
    <w:rsid w:val="00507D22"/>
    <w:rsid w:val="00507DAC"/>
    <w:rsid w:val="00511511"/>
    <w:rsid w:val="005119C0"/>
    <w:rsid w:val="005120EA"/>
    <w:rsid w:val="005122B1"/>
    <w:rsid w:val="005125EE"/>
    <w:rsid w:val="00512830"/>
    <w:rsid w:val="00512BB5"/>
    <w:rsid w:val="00512FF0"/>
    <w:rsid w:val="00513345"/>
    <w:rsid w:val="00513851"/>
    <w:rsid w:val="005139ED"/>
    <w:rsid w:val="00513B46"/>
    <w:rsid w:val="00513E48"/>
    <w:rsid w:val="0051536E"/>
    <w:rsid w:val="00515439"/>
    <w:rsid w:val="00515735"/>
    <w:rsid w:val="00515798"/>
    <w:rsid w:val="005159B3"/>
    <w:rsid w:val="00515DC7"/>
    <w:rsid w:val="00516070"/>
    <w:rsid w:val="0051643F"/>
    <w:rsid w:val="00516607"/>
    <w:rsid w:val="00516891"/>
    <w:rsid w:val="00516DA5"/>
    <w:rsid w:val="00516FD6"/>
    <w:rsid w:val="00517A18"/>
    <w:rsid w:val="00517F54"/>
    <w:rsid w:val="0052038F"/>
    <w:rsid w:val="0052060A"/>
    <w:rsid w:val="00520934"/>
    <w:rsid w:val="005209AC"/>
    <w:rsid w:val="005209B7"/>
    <w:rsid w:val="00520FC3"/>
    <w:rsid w:val="0052105E"/>
    <w:rsid w:val="00521088"/>
    <w:rsid w:val="005210AD"/>
    <w:rsid w:val="00521403"/>
    <w:rsid w:val="0052188A"/>
    <w:rsid w:val="00521E20"/>
    <w:rsid w:val="00521FB9"/>
    <w:rsid w:val="005222B6"/>
    <w:rsid w:val="005227A4"/>
    <w:rsid w:val="0052290F"/>
    <w:rsid w:val="00522BC3"/>
    <w:rsid w:val="00522F58"/>
    <w:rsid w:val="00522FD1"/>
    <w:rsid w:val="00522FFD"/>
    <w:rsid w:val="005230FB"/>
    <w:rsid w:val="00523123"/>
    <w:rsid w:val="005237FA"/>
    <w:rsid w:val="00523C7B"/>
    <w:rsid w:val="005241B4"/>
    <w:rsid w:val="005242AF"/>
    <w:rsid w:val="00524A6D"/>
    <w:rsid w:val="00524ACB"/>
    <w:rsid w:val="00524C7B"/>
    <w:rsid w:val="00524E85"/>
    <w:rsid w:val="00524F82"/>
    <w:rsid w:val="00525ED8"/>
    <w:rsid w:val="00525FFB"/>
    <w:rsid w:val="005263A5"/>
    <w:rsid w:val="00526492"/>
    <w:rsid w:val="00526737"/>
    <w:rsid w:val="005269E9"/>
    <w:rsid w:val="00526B7D"/>
    <w:rsid w:val="00526C0D"/>
    <w:rsid w:val="005276F9"/>
    <w:rsid w:val="00527E3D"/>
    <w:rsid w:val="00527FDE"/>
    <w:rsid w:val="00530589"/>
    <w:rsid w:val="00530895"/>
    <w:rsid w:val="00530F62"/>
    <w:rsid w:val="00531BB6"/>
    <w:rsid w:val="0053202A"/>
    <w:rsid w:val="005328FB"/>
    <w:rsid w:val="00532B99"/>
    <w:rsid w:val="00532BAA"/>
    <w:rsid w:val="00532C59"/>
    <w:rsid w:val="00532D1B"/>
    <w:rsid w:val="00532FC5"/>
    <w:rsid w:val="00533608"/>
    <w:rsid w:val="005338A6"/>
    <w:rsid w:val="00533A5E"/>
    <w:rsid w:val="00533F63"/>
    <w:rsid w:val="005342E5"/>
    <w:rsid w:val="00534805"/>
    <w:rsid w:val="005352A5"/>
    <w:rsid w:val="005354B5"/>
    <w:rsid w:val="00535954"/>
    <w:rsid w:val="00535AA0"/>
    <w:rsid w:val="00535C3E"/>
    <w:rsid w:val="0053638A"/>
    <w:rsid w:val="005364FD"/>
    <w:rsid w:val="00536913"/>
    <w:rsid w:val="00536A6B"/>
    <w:rsid w:val="005370B2"/>
    <w:rsid w:val="005374C9"/>
    <w:rsid w:val="0053775C"/>
    <w:rsid w:val="005378BD"/>
    <w:rsid w:val="00540E2F"/>
    <w:rsid w:val="0054116F"/>
    <w:rsid w:val="0054127E"/>
    <w:rsid w:val="00541580"/>
    <w:rsid w:val="00541A35"/>
    <w:rsid w:val="00541EE3"/>
    <w:rsid w:val="00541FBD"/>
    <w:rsid w:val="005423AA"/>
    <w:rsid w:val="00542D20"/>
    <w:rsid w:val="005438D7"/>
    <w:rsid w:val="00543A98"/>
    <w:rsid w:val="0054449A"/>
    <w:rsid w:val="00544839"/>
    <w:rsid w:val="005448F3"/>
    <w:rsid w:val="005449F0"/>
    <w:rsid w:val="00544A4A"/>
    <w:rsid w:val="00544A88"/>
    <w:rsid w:val="00544D98"/>
    <w:rsid w:val="00545087"/>
    <w:rsid w:val="0054512B"/>
    <w:rsid w:val="00546380"/>
    <w:rsid w:val="0054644B"/>
    <w:rsid w:val="005464FF"/>
    <w:rsid w:val="005465C1"/>
    <w:rsid w:val="005465F5"/>
    <w:rsid w:val="00546B0C"/>
    <w:rsid w:val="00546BB8"/>
    <w:rsid w:val="00546C22"/>
    <w:rsid w:val="005470F9"/>
    <w:rsid w:val="00547515"/>
    <w:rsid w:val="0054775F"/>
    <w:rsid w:val="00547E5A"/>
    <w:rsid w:val="005500B4"/>
    <w:rsid w:val="005508A4"/>
    <w:rsid w:val="00550D87"/>
    <w:rsid w:val="00550E42"/>
    <w:rsid w:val="00550EC7"/>
    <w:rsid w:val="005513E7"/>
    <w:rsid w:val="00551456"/>
    <w:rsid w:val="005519EA"/>
    <w:rsid w:val="00551AD8"/>
    <w:rsid w:val="00552135"/>
    <w:rsid w:val="0055231F"/>
    <w:rsid w:val="005524E3"/>
    <w:rsid w:val="005525FA"/>
    <w:rsid w:val="0055265F"/>
    <w:rsid w:val="00552871"/>
    <w:rsid w:val="00552882"/>
    <w:rsid w:val="00552CF0"/>
    <w:rsid w:val="00552DD9"/>
    <w:rsid w:val="00553165"/>
    <w:rsid w:val="005531BB"/>
    <w:rsid w:val="00553776"/>
    <w:rsid w:val="005537E6"/>
    <w:rsid w:val="0055380C"/>
    <w:rsid w:val="00553C4C"/>
    <w:rsid w:val="00553FAE"/>
    <w:rsid w:val="005543DC"/>
    <w:rsid w:val="005544F8"/>
    <w:rsid w:val="0055473F"/>
    <w:rsid w:val="0055480A"/>
    <w:rsid w:val="00554DE6"/>
    <w:rsid w:val="00554EA7"/>
    <w:rsid w:val="00555B54"/>
    <w:rsid w:val="005562D7"/>
    <w:rsid w:val="005563DC"/>
    <w:rsid w:val="005566C9"/>
    <w:rsid w:val="00556890"/>
    <w:rsid w:val="005576DC"/>
    <w:rsid w:val="0056012A"/>
    <w:rsid w:val="0056021A"/>
    <w:rsid w:val="00560C00"/>
    <w:rsid w:val="005612BF"/>
    <w:rsid w:val="005616B2"/>
    <w:rsid w:val="00561E72"/>
    <w:rsid w:val="00561E9C"/>
    <w:rsid w:val="00561FAD"/>
    <w:rsid w:val="00562111"/>
    <w:rsid w:val="0056215D"/>
    <w:rsid w:val="0056216F"/>
    <w:rsid w:val="0056264C"/>
    <w:rsid w:val="00562740"/>
    <w:rsid w:val="00562A5F"/>
    <w:rsid w:val="00562F6C"/>
    <w:rsid w:val="0056324F"/>
    <w:rsid w:val="005633A1"/>
    <w:rsid w:val="0056386D"/>
    <w:rsid w:val="00563942"/>
    <w:rsid w:val="0056394F"/>
    <w:rsid w:val="00563981"/>
    <w:rsid w:val="00563AC2"/>
    <w:rsid w:val="00563BA0"/>
    <w:rsid w:val="00563CAB"/>
    <w:rsid w:val="00564291"/>
    <w:rsid w:val="005644B7"/>
    <w:rsid w:val="005644FF"/>
    <w:rsid w:val="00564A3E"/>
    <w:rsid w:val="00564B65"/>
    <w:rsid w:val="00564D24"/>
    <w:rsid w:val="00565341"/>
    <w:rsid w:val="00565B46"/>
    <w:rsid w:val="00565B73"/>
    <w:rsid w:val="00565D0D"/>
    <w:rsid w:val="00565F74"/>
    <w:rsid w:val="0056638E"/>
    <w:rsid w:val="00566916"/>
    <w:rsid w:val="00566C0C"/>
    <w:rsid w:val="00567635"/>
    <w:rsid w:val="005679EC"/>
    <w:rsid w:val="0057020B"/>
    <w:rsid w:val="00570797"/>
    <w:rsid w:val="00570B7F"/>
    <w:rsid w:val="00571575"/>
    <w:rsid w:val="0057199E"/>
    <w:rsid w:val="00572158"/>
    <w:rsid w:val="00572469"/>
    <w:rsid w:val="00572628"/>
    <w:rsid w:val="00572953"/>
    <w:rsid w:val="00572967"/>
    <w:rsid w:val="00573019"/>
    <w:rsid w:val="0057319D"/>
    <w:rsid w:val="00574246"/>
    <w:rsid w:val="0057483D"/>
    <w:rsid w:val="00575282"/>
    <w:rsid w:val="00575DA6"/>
    <w:rsid w:val="00576120"/>
    <w:rsid w:val="00576280"/>
    <w:rsid w:val="00576406"/>
    <w:rsid w:val="00576A40"/>
    <w:rsid w:val="00577068"/>
    <w:rsid w:val="0057767C"/>
    <w:rsid w:val="00580341"/>
    <w:rsid w:val="005807FD"/>
    <w:rsid w:val="00580D8A"/>
    <w:rsid w:val="00580E32"/>
    <w:rsid w:val="00580FD6"/>
    <w:rsid w:val="005819E7"/>
    <w:rsid w:val="00582130"/>
    <w:rsid w:val="005826D3"/>
    <w:rsid w:val="00583769"/>
    <w:rsid w:val="005837D9"/>
    <w:rsid w:val="00583C66"/>
    <w:rsid w:val="00583D07"/>
    <w:rsid w:val="00583EC6"/>
    <w:rsid w:val="00583FA0"/>
    <w:rsid w:val="0058417A"/>
    <w:rsid w:val="00584910"/>
    <w:rsid w:val="00584AA8"/>
    <w:rsid w:val="00584F72"/>
    <w:rsid w:val="005858C3"/>
    <w:rsid w:val="00585B31"/>
    <w:rsid w:val="00585FB2"/>
    <w:rsid w:val="00586B70"/>
    <w:rsid w:val="00586D1B"/>
    <w:rsid w:val="005872B1"/>
    <w:rsid w:val="005879D8"/>
    <w:rsid w:val="00587C32"/>
    <w:rsid w:val="00587C80"/>
    <w:rsid w:val="005902D1"/>
    <w:rsid w:val="00590397"/>
    <w:rsid w:val="00590616"/>
    <w:rsid w:val="00590AA4"/>
    <w:rsid w:val="00590B6F"/>
    <w:rsid w:val="00590F35"/>
    <w:rsid w:val="0059115C"/>
    <w:rsid w:val="00591429"/>
    <w:rsid w:val="00591888"/>
    <w:rsid w:val="00591935"/>
    <w:rsid w:val="00591AC6"/>
    <w:rsid w:val="00591D6D"/>
    <w:rsid w:val="00591FC4"/>
    <w:rsid w:val="0059226B"/>
    <w:rsid w:val="0059228F"/>
    <w:rsid w:val="0059260C"/>
    <w:rsid w:val="00592917"/>
    <w:rsid w:val="00592CF7"/>
    <w:rsid w:val="00592DA4"/>
    <w:rsid w:val="00592E7C"/>
    <w:rsid w:val="00593DC7"/>
    <w:rsid w:val="00594577"/>
    <w:rsid w:val="00594872"/>
    <w:rsid w:val="00594AF7"/>
    <w:rsid w:val="005950EB"/>
    <w:rsid w:val="00596330"/>
    <w:rsid w:val="00596DA5"/>
    <w:rsid w:val="005972FE"/>
    <w:rsid w:val="00597376"/>
    <w:rsid w:val="005973E5"/>
    <w:rsid w:val="005975BD"/>
    <w:rsid w:val="00597835"/>
    <w:rsid w:val="00597876"/>
    <w:rsid w:val="00597B66"/>
    <w:rsid w:val="00597BF6"/>
    <w:rsid w:val="005A0E2C"/>
    <w:rsid w:val="005A10FD"/>
    <w:rsid w:val="005A13EF"/>
    <w:rsid w:val="005A16DF"/>
    <w:rsid w:val="005A16E9"/>
    <w:rsid w:val="005A1C17"/>
    <w:rsid w:val="005A261F"/>
    <w:rsid w:val="005A2D75"/>
    <w:rsid w:val="005A2E8C"/>
    <w:rsid w:val="005A2FD8"/>
    <w:rsid w:val="005A328F"/>
    <w:rsid w:val="005A3D0C"/>
    <w:rsid w:val="005A4354"/>
    <w:rsid w:val="005A447D"/>
    <w:rsid w:val="005A4F11"/>
    <w:rsid w:val="005A528D"/>
    <w:rsid w:val="005A559F"/>
    <w:rsid w:val="005A5B19"/>
    <w:rsid w:val="005A5D53"/>
    <w:rsid w:val="005A60A5"/>
    <w:rsid w:val="005A6157"/>
    <w:rsid w:val="005A63AB"/>
    <w:rsid w:val="005A6A55"/>
    <w:rsid w:val="005A6EEA"/>
    <w:rsid w:val="005A71B3"/>
    <w:rsid w:val="005A72BD"/>
    <w:rsid w:val="005A7561"/>
    <w:rsid w:val="005A7A05"/>
    <w:rsid w:val="005A7D8F"/>
    <w:rsid w:val="005A7F1D"/>
    <w:rsid w:val="005B006D"/>
    <w:rsid w:val="005B0307"/>
    <w:rsid w:val="005B0AFC"/>
    <w:rsid w:val="005B17E0"/>
    <w:rsid w:val="005B1961"/>
    <w:rsid w:val="005B1C1B"/>
    <w:rsid w:val="005B1F58"/>
    <w:rsid w:val="005B21C6"/>
    <w:rsid w:val="005B2AEE"/>
    <w:rsid w:val="005B35CA"/>
    <w:rsid w:val="005B36C2"/>
    <w:rsid w:val="005B3B35"/>
    <w:rsid w:val="005B44C9"/>
    <w:rsid w:val="005B47D7"/>
    <w:rsid w:val="005B4940"/>
    <w:rsid w:val="005B4FBE"/>
    <w:rsid w:val="005B5242"/>
    <w:rsid w:val="005B5AFA"/>
    <w:rsid w:val="005B6034"/>
    <w:rsid w:val="005B6358"/>
    <w:rsid w:val="005B68F1"/>
    <w:rsid w:val="005B739E"/>
    <w:rsid w:val="005B74E1"/>
    <w:rsid w:val="005B7AF5"/>
    <w:rsid w:val="005B7E77"/>
    <w:rsid w:val="005C037C"/>
    <w:rsid w:val="005C083D"/>
    <w:rsid w:val="005C1945"/>
    <w:rsid w:val="005C1BF1"/>
    <w:rsid w:val="005C1DBE"/>
    <w:rsid w:val="005C1F23"/>
    <w:rsid w:val="005C2960"/>
    <w:rsid w:val="005C2C49"/>
    <w:rsid w:val="005C2F1A"/>
    <w:rsid w:val="005C339A"/>
    <w:rsid w:val="005C3492"/>
    <w:rsid w:val="005C37E9"/>
    <w:rsid w:val="005C3B11"/>
    <w:rsid w:val="005C44D7"/>
    <w:rsid w:val="005C4797"/>
    <w:rsid w:val="005C4D27"/>
    <w:rsid w:val="005C50F9"/>
    <w:rsid w:val="005C545F"/>
    <w:rsid w:val="005C5764"/>
    <w:rsid w:val="005C57C6"/>
    <w:rsid w:val="005C5F91"/>
    <w:rsid w:val="005C63A3"/>
    <w:rsid w:val="005C6423"/>
    <w:rsid w:val="005C6856"/>
    <w:rsid w:val="005C6CEA"/>
    <w:rsid w:val="005C7105"/>
    <w:rsid w:val="005C713B"/>
    <w:rsid w:val="005C7563"/>
    <w:rsid w:val="005C7F84"/>
    <w:rsid w:val="005D0A04"/>
    <w:rsid w:val="005D0A61"/>
    <w:rsid w:val="005D0B28"/>
    <w:rsid w:val="005D0E20"/>
    <w:rsid w:val="005D0FF8"/>
    <w:rsid w:val="005D1369"/>
    <w:rsid w:val="005D145D"/>
    <w:rsid w:val="005D19C6"/>
    <w:rsid w:val="005D1DCD"/>
    <w:rsid w:val="005D219A"/>
    <w:rsid w:val="005D2C87"/>
    <w:rsid w:val="005D2FCE"/>
    <w:rsid w:val="005D357B"/>
    <w:rsid w:val="005D38ED"/>
    <w:rsid w:val="005D3D99"/>
    <w:rsid w:val="005D3E7A"/>
    <w:rsid w:val="005D4223"/>
    <w:rsid w:val="005D4F98"/>
    <w:rsid w:val="005D52A1"/>
    <w:rsid w:val="005D550E"/>
    <w:rsid w:val="005D593C"/>
    <w:rsid w:val="005D647B"/>
    <w:rsid w:val="005D657A"/>
    <w:rsid w:val="005D6635"/>
    <w:rsid w:val="005D6ABB"/>
    <w:rsid w:val="005D6CD5"/>
    <w:rsid w:val="005D6D0F"/>
    <w:rsid w:val="005D6DCA"/>
    <w:rsid w:val="005D6E80"/>
    <w:rsid w:val="005D6F7A"/>
    <w:rsid w:val="005D720B"/>
    <w:rsid w:val="005D7433"/>
    <w:rsid w:val="005D7739"/>
    <w:rsid w:val="005D78A0"/>
    <w:rsid w:val="005D79AA"/>
    <w:rsid w:val="005E0023"/>
    <w:rsid w:val="005E02FC"/>
    <w:rsid w:val="005E0343"/>
    <w:rsid w:val="005E0D74"/>
    <w:rsid w:val="005E13D1"/>
    <w:rsid w:val="005E170D"/>
    <w:rsid w:val="005E19D2"/>
    <w:rsid w:val="005E1BCA"/>
    <w:rsid w:val="005E1D83"/>
    <w:rsid w:val="005E1E62"/>
    <w:rsid w:val="005E2118"/>
    <w:rsid w:val="005E28C9"/>
    <w:rsid w:val="005E292C"/>
    <w:rsid w:val="005E2BBB"/>
    <w:rsid w:val="005E33B9"/>
    <w:rsid w:val="005E35E3"/>
    <w:rsid w:val="005E411C"/>
    <w:rsid w:val="005E46B4"/>
    <w:rsid w:val="005E4E9B"/>
    <w:rsid w:val="005E4F00"/>
    <w:rsid w:val="005E5055"/>
    <w:rsid w:val="005E5201"/>
    <w:rsid w:val="005E5506"/>
    <w:rsid w:val="005E5A23"/>
    <w:rsid w:val="005E5DD5"/>
    <w:rsid w:val="005E606D"/>
    <w:rsid w:val="005E65F8"/>
    <w:rsid w:val="005E6980"/>
    <w:rsid w:val="005E72BF"/>
    <w:rsid w:val="005E751A"/>
    <w:rsid w:val="005E758C"/>
    <w:rsid w:val="005E7688"/>
    <w:rsid w:val="005E7F0D"/>
    <w:rsid w:val="005F152D"/>
    <w:rsid w:val="005F1644"/>
    <w:rsid w:val="005F1790"/>
    <w:rsid w:val="005F2254"/>
    <w:rsid w:val="005F27E4"/>
    <w:rsid w:val="005F28A5"/>
    <w:rsid w:val="005F2B5D"/>
    <w:rsid w:val="005F2C15"/>
    <w:rsid w:val="005F333F"/>
    <w:rsid w:val="005F35E5"/>
    <w:rsid w:val="005F3ED1"/>
    <w:rsid w:val="005F4C9B"/>
    <w:rsid w:val="005F4F7A"/>
    <w:rsid w:val="005F502A"/>
    <w:rsid w:val="005F5907"/>
    <w:rsid w:val="005F5B4B"/>
    <w:rsid w:val="005F6553"/>
    <w:rsid w:val="005F675B"/>
    <w:rsid w:val="005F6787"/>
    <w:rsid w:val="005F67CB"/>
    <w:rsid w:val="005F727F"/>
    <w:rsid w:val="005F729C"/>
    <w:rsid w:val="005F770C"/>
    <w:rsid w:val="005F79A3"/>
    <w:rsid w:val="005F7A7E"/>
    <w:rsid w:val="005F7DEC"/>
    <w:rsid w:val="00600001"/>
    <w:rsid w:val="006001A1"/>
    <w:rsid w:val="00600A77"/>
    <w:rsid w:val="00600C6C"/>
    <w:rsid w:val="00601F19"/>
    <w:rsid w:val="0060265C"/>
    <w:rsid w:val="006028BF"/>
    <w:rsid w:val="00602E77"/>
    <w:rsid w:val="00603338"/>
    <w:rsid w:val="0060349A"/>
    <w:rsid w:val="00603814"/>
    <w:rsid w:val="00603DA3"/>
    <w:rsid w:val="00603F8B"/>
    <w:rsid w:val="00604060"/>
    <w:rsid w:val="00604876"/>
    <w:rsid w:val="006050CB"/>
    <w:rsid w:val="00605424"/>
    <w:rsid w:val="00605457"/>
    <w:rsid w:val="00606197"/>
    <w:rsid w:val="006062B9"/>
    <w:rsid w:val="006068B4"/>
    <w:rsid w:val="00606E33"/>
    <w:rsid w:val="006076C3"/>
    <w:rsid w:val="0060778C"/>
    <w:rsid w:val="00607DD8"/>
    <w:rsid w:val="006100DC"/>
    <w:rsid w:val="00610B3D"/>
    <w:rsid w:val="006110B5"/>
    <w:rsid w:val="0061167C"/>
    <w:rsid w:val="00611A95"/>
    <w:rsid w:val="006126F2"/>
    <w:rsid w:val="006133DA"/>
    <w:rsid w:val="006135A0"/>
    <w:rsid w:val="0061371E"/>
    <w:rsid w:val="006139A5"/>
    <w:rsid w:val="00613D02"/>
    <w:rsid w:val="00613E03"/>
    <w:rsid w:val="00613F05"/>
    <w:rsid w:val="00614036"/>
    <w:rsid w:val="006140A7"/>
    <w:rsid w:val="00614231"/>
    <w:rsid w:val="006149F4"/>
    <w:rsid w:val="006151E8"/>
    <w:rsid w:val="0061520C"/>
    <w:rsid w:val="006156E7"/>
    <w:rsid w:val="0061593D"/>
    <w:rsid w:val="00615ED3"/>
    <w:rsid w:val="00615FA7"/>
    <w:rsid w:val="006163C4"/>
    <w:rsid w:val="0061641C"/>
    <w:rsid w:val="00616668"/>
    <w:rsid w:val="00616E62"/>
    <w:rsid w:val="006175B9"/>
    <w:rsid w:val="0061780D"/>
    <w:rsid w:val="00617D25"/>
    <w:rsid w:val="00617FA5"/>
    <w:rsid w:val="00620790"/>
    <w:rsid w:val="00620960"/>
    <w:rsid w:val="00620D8C"/>
    <w:rsid w:val="006215EE"/>
    <w:rsid w:val="006216BC"/>
    <w:rsid w:val="00621DA6"/>
    <w:rsid w:val="006221A2"/>
    <w:rsid w:val="006221BE"/>
    <w:rsid w:val="0062247C"/>
    <w:rsid w:val="006224A1"/>
    <w:rsid w:val="00622691"/>
    <w:rsid w:val="00622B01"/>
    <w:rsid w:val="00622C7D"/>
    <w:rsid w:val="00622D09"/>
    <w:rsid w:val="006232F0"/>
    <w:rsid w:val="0062366C"/>
    <w:rsid w:val="006239C5"/>
    <w:rsid w:val="00623B67"/>
    <w:rsid w:val="00623E30"/>
    <w:rsid w:val="00624232"/>
    <w:rsid w:val="0062445D"/>
    <w:rsid w:val="006245DD"/>
    <w:rsid w:val="006246D2"/>
    <w:rsid w:val="0062479D"/>
    <w:rsid w:val="00624B44"/>
    <w:rsid w:val="00625573"/>
    <w:rsid w:val="00625750"/>
    <w:rsid w:val="00625786"/>
    <w:rsid w:val="00625A4B"/>
    <w:rsid w:val="00626100"/>
    <w:rsid w:val="006269D5"/>
    <w:rsid w:val="0062702A"/>
    <w:rsid w:val="006271C3"/>
    <w:rsid w:val="00627281"/>
    <w:rsid w:val="00627306"/>
    <w:rsid w:val="006274BF"/>
    <w:rsid w:val="0062799E"/>
    <w:rsid w:val="00627A3B"/>
    <w:rsid w:val="006303F3"/>
    <w:rsid w:val="0063068C"/>
    <w:rsid w:val="006308A6"/>
    <w:rsid w:val="00630CCA"/>
    <w:rsid w:val="00630EA0"/>
    <w:rsid w:val="00630EED"/>
    <w:rsid w:val="0063110A"/>
    <w:rsid w:val="0063118E"/>
    <w:rsid w:val="006314CB"/>
    <w:rsid w:val="00631979"/>
    <w:rsid w:val="00631AF9"/>
    <w:rsid w:val="00631B5C"/>
    <w:rsid w:val="00631E24"/>
    <w:rsid w:val="00631F17"/>
    <w:rsid w:val="006323A2"/>
    <w:rsid w:val="00632522"/>
    <w:rsid w:val="00632C34"/>
    <w:rsid w:val="00633540"/>
    <w:rsid w:val="006336D0"/>
    <w:rsid w:val="0063379B"/>
    <w:rsid w:val="00633853"/>
    <w:rsid w:val="00633BC2"/>
    <w:rsid w:val="00633E2C"/>
    <w:rsid w:val="00633E47"/>
    <w:rsid w:val="00633ED8"/>
    <w:rsid w:val="00634007"/>
    <w:rsid w:val="006345F0"/>
    <w:rsid w:val="00634603"/>
    <w:rsid w:val="0063469E"/>
    <w:rsid w:val="00634700"/>
    <w:rsid w:val="0063503C"/>
    <w:rsid w:val="006350BF"/>
    <w:rsid w:val="006352BA"/>
    <w:rsid w:val="0063542E"/>
    <w:rsid w:val="006355EB"/>
    <w:rsid w:val="00635ACA"/>
    <w:rsid w:val="006367A0"/>
    <w:rsid w:val="00636AD7"/>
    <w:rsid w:val="00636B88"/>
    <w:rsid w:val="00637383"/>
    <w:rsid w:val="00637C69"/>
    <w:rsid w:val="00637FB2"/>
    <w:rsid w:val="0064014B"/>
    <w:rsid w:val="0064098C"/>
    <w:rsid w:val="00640D92"/>
    <w:rsid w:val="00640E3B"/>
    <w:rsid w:val="00640F67"/>
    <w:rsid w:val="006417F1"/>
    <w:rsid w:val="00641864"/>
    <w:rsid w:val="00641AD3"/>
    <w:rsid w:val="00641EA9"/>
    <w:rsid w:val="00642547"/>
    <w:rsid w:val="00642A0E"/>
    <w:rsid w:val="00642A1D"/>
    <w:rsid w:val="00642A41"/>
    <w:rsid w:val="00642B2E"/>
    <w:rsid w:val="00642F7E"/>
    <w:rsid w:val="00643876"/>
    <w:rsid w:val="00643B9E"/>
    <w:rsid w:val="00643D2B"/>
    <w:rsid w:val="00644695"/>
    <w:rsid w:val="00644C52"/>
    <w:rsid w:val="00644DC9"/>
    <w:rsid w:val="00644FCD"/>
    <w:rsid w:val="00645443"/>
    <w:rsid w:val="0064668F"/>
    <w:rsid w:val="0064670E"/>
    <w:rsid w:val="006467A3"/>
    <w:rsid w:val="00646A5D"/>
    <w:rsid w:val="00646C4E"/>
    <w:rsid w:val="00646DC7"/>
    <w:rsid w:val="006475F7"/>
    <w:rsid w:val="006478A3"/>
    <w:rsid w:val="00647B7B"/>
    <w:rsid w:val="00647C5A"/>
    <w:rsid w:val="00650E5F"/>
    <w:rsid w:val="00650EC2"/>
    <w:rsid w:val="0065153A"/>
    <w:rsid w:val="00651CDF"/>
    <w:rsid w:val="00651D30"/>
    <w:rsid w:val="006529C1"/>
    <w:rsid w:val="00653C0F"/>
    <w:rsid w:val="00653F9B"/>
    <w:rsid w:val="00654A85"/>
    <w:rsid w:val="00654BEE"/>
    <w:rsid w:val="00654E88"/>
    <w:rsid w:val="0065503C"/>
    <w:rsid w:val="00655480"/>
    <w:rsid w:val="006556AD"/>
    <w:rsid w:val="00655B70"/>
    <w:rsid w:val="00655DA7"/>
    <w:rsid w:val="00656319"/>
    <w:rsid w:val="0065655F"/>
    <w:rsid w:val="00656FAB"/>
    <w:rsid w:val="00657137"/>
    <w:rsid w:val="006575B5"/>
    <w:rsid w:val="00660235"/>
    <w:rsid w:val="0066033A"/>
    <w:rsid w:val="00660B5E"/>
    <w:rsid w:val="00660B7D"/>
    <w:rsid w:val="00660E4B"/>
    <w:rsid w:val="00660F33"/>
    <w:rsid w:val="0066107C"/>
    <w:rsid w:val="00661376"/>
    <w:rsid w:val="006613C5"/>
    <w:rsid w:val="00662728"/>
    <w:rsid w:val="0066293C"/>
    <w:rsid w:val="006629B3"/>
    <w:rsid w:val="00662C20"/>
    <w:rsid w:val="00662CF7"/>
    <w:rsid w:val="00662D75"/>
    <w:rsid w:val="00662FFE"/>
    <w:rsid w:val="006632A3"/>
    <w:rsid w:val="00663551"/>
    <w:rsid w:val="00663CEC"/>
    <w:rsid w:val="0066411C"/>
    <w:rsid w:val="00664C53"/>
    <w:rsid w:val="00664D2F"/>
    <w:rsid w:val="0066513E"/>
    <w:rsid w:val="006654D8"/>
    <w:rsid w:val="00665818"/>
    <w:rsid w:val="00665C12"/>
    <w:rsid w:val="00665CAC"/>
    <w:rsid w:val="00666DDC"/>
    <w:rsid w:val="0066772E"/>
    <w:rsid w:val="006702AF"/>
    <w:rsid w:val="006704A9"/>
    <w:rsid w:val="00670592"/>
    <w:rsid w:val="00670766"/>
    <w:rsid w:val="0067090F"/>
    <w:rsid w:val="006711C9"/>
    <w:rsid w:val="006716EB"/>
    <w:rsid w:val="006719B1"/>
    <w:rsid w:val="00671E35"/>
    <w:rsid w:val="00671EFB"/>
    <w:rsid w:val="0067243A"/>
    <w:rsid w:val="00672873"/>
    <w:rsid w:val="006728DE"/>
    <w:rsid w:val="00672E9C"/>
    <w:rsid w:val="00672EA3"/>
    <w:rsid w:val="006734F7"/>
    <w:rsid w:val="0067373A"/>
    <w:rsid w:val="0067399D"/>
    <w:rsid w:val="00673A59"/>
    <w:rsid w:val="006742CC"/>
    <w:rsid w:val="006754F9"/>
    <w:rsid w:val="006755D4"/>
    <w:rsid w:val="00675DB5"/>
    <w:rsid w:val="00675DBC"/>
    <w:rsid w:val="006762FA"/>
    <w:rsid w:val="00676381"/>
    <w:rsid w:val="0067661D"/>
    <w:rsid w:val="00676863"/>
    <w:rsid w:val="00676D2D"/>
    <w:rsid w:val="006805BB"/>
    <w:rsid w:val="0068113C"/>
    <w:rsid w:val="006812F4"/>
    <w:rsid w:val="00681302"/>
    <w:rsid w:val="0068150A"/>
    <w:rsid w:val="006819D9"/>
    <w:rsid w:val="00681A31"/>
    <w:rsid w:val="00681AAA"/>
    <w:rsid w:val="00681BCF"/>
    <w:rsid w:val="00681EC7"/>
    <w:rsid w:val="0068255D"/>
    <w:rsid w:val="00682BF7"/>
    <w:rsid w:val="00683174"/>
    <w:rsid w:val="0068373D"/>
    <w:rsid w:val="00683BB1"/>
    <w:rsid w:val="00683FC3"/>
    <w:rsid w:val="006843AA"/>
    <w:rsid w:val="006848E6"/>
    <w:rsid w:val="00684DA8"/>
    <w:rsid w:val="00684DF1"/>
    <w:rsid w:val="0068534D"/>
    <w:rsid w:val="006854EA"/>
    <w:rsid w:val="006856AC"/>
    <w:rsid w:val="00685AAA"/>
    <w:rsid w:val="00685DCE"/>
    <w:rsid w:val="00686333"/>
    <w:rsid w:val="006863CB"/>
    <w:rsid w:val="00686C51"/>
    <w:rsid w:val="00686CCE"/>
    <w:rsid w:val="00686FDE"/>
    <w:rsid w:val="0068727D"/>
    <w:rsid w:val="00687423"/>
    <w:rsid w:val="00687563"/>
    <w:rsid w:val="00687C9A"/>
    <w:rsid w:val="00687E7B"/>
    <w:rsid w:val="00687F86"/>
    <w:rsid w:val="00690275"/>
    <w:rsid w:val="006908A0"/>
    <w:rsid w:val="006909E2"/>
    <w:rsid w:val="00690A72"/>
    <w:rsid w:val="0069177E"/>
    <w:rsid w:val="00691BA0"/>
    <w:rsid w:val="00691D1F"/>
    <w:rsid w:val="0069200C"/>
    <w:rsid w:val="0069219B"/>
    <w:rsid w:val="006921E0"/>
    <w:rsid w:val="00692400"/>
    <w:rsid w:val="0069263E"/>
    <w:rsid w:val="006927C6"/>
    <w:rsid w:val="00692E34"/>
    <w:rsid w:val="0069339C"/>
    <w:rsid w:val="006937B4"/>
    <w:rsid w:val="00693C87"/>
    <w:rsid w:val="00693D80"/>
    <w:rsid w:val="0069449F"/>
    <w:rsid w:val="006948DB"/>
    <w:rsid w:val="00694984"/>
    <w:rsid w:val="00694EE6"/>
    <w:rsid w:val="00695541"/>
    <w:rsid w:val="0069576C"/>
    <w:rsid w:val="00696844"/>
    <w:rsid w:val="00696E25"/>
    <w:rsid w:val="0069702E"/>
    <w:rsid w:val="006971C5"/>
    <w:rsid w:val="00697203"/>
    <w:rsid w:val="0069760A"/>
    <w:rsid w:val="006978E3"/>
    <w:rsid w:val="006978E7"/>
    <w:rsid w:val="00697C49"/>
    <w:rsid w:val="00697D16"/>
    <w:rsid w:val="006A0119"/>
    <w:rsid w:val="006A05D6"/>
    <w:rsid w:val="006A0696"/>
    <w:rsid w:val="006A0884"/>
    <w:rsid w:val="006A0BA4"/>
    <w:rsid w:val="006A0ECC"/>
    <w:rsid w:val="006A1555"/>
    <w:rsid w:val="006A1C8A"/>
    <w:rsid w:val="006A1CE7"/>
    <w:rsid w:val="006A21CC"/>
    <w:rsid w:val="006A224E"/>
    <w:rsid w:val="006A2407"/>
    <w:rsid w:val="006A244D"/>
    <w:rsid w:val="006A2714"/>
    <w:rsid w:val="006A2718"/>
    <w:rsid w:val="006A289D"/>
    <w:rsid w:val="006A294F"/>
    <w:rsid w:val="006A2C7B"/>
    <w:rsid w:val="006A3DC9"/>
    <w:rsid w:val="006A41F7"/>
    <w:rsid w:val="006A4D95"/>
    <w:rsid w:val="006A50D9"/>
    <w:rsid w:val="006A53DD"/>
    <w:rsid w:val="006A58EF"/>
    <w:rsid w:val="006A6AE5"/>
    <w:rsid w:val="006A6EB2"/>
    <w:rsid w:val="006A6F23"/>
    <w:rsid w:val="006A6FD0"/>
    <w:rsid w:val="006A7212"/>
    <w:rsid w:val="006A72A8"/>
    <w:rsid w:val="006A753A"/>
    <w:rsid w:val="006A77A8"/>
    <w:rsid w:val="006A7835"/>
    <w:rsid w:val="006A7843"/>
    <w:rsid w:val="006A7C74"/>
    <w:rsid w:val="006A7F68"/>
    <w:rsid w:val="006B01E8"/>
    <w:rsid w:val="006B03D0"/>
    <w:rsid w:val="006B071E"/>
    <w:rsid w:val="006B0C62"/>
    <w:rsid w:val="006B0F0F"/>
    <w:rsid w:val="006B0FBA"/>
    <w:rsid w:val="006B111B"/>
    <w:rsid w:val="006B18EA"/>
    <w:rsid w:val="006B1B3D"/>
    <w:rsid w:val="006B1BDE"/>
    <w:rsid w:val="006B1DA2"/>
    <w:rsid w:val="006B2084"/>
    <w:rsid w:val="006B2567"/>
    <w:rsid w:val="006B289C"/>
    <w:rsid w:val="006B2AC5"/>
    <w:rsid w:val="006B2F1A"/>
    <w:rsid w:val="006B2F56"/>
    <w:rsid w:val="006B3043"/>
    <w:rsid w:val="006B30A5"/>
    <w:rsid w:val="006B3855"/>
    <w:rsid w:val="006B4C35"/>
    <w:rsid w:val="006B4CBF"/>
    <w:rsid w:val="006B4D42"/>
    <w:rsid w:val="006B5025"/>
    <w:rsid w:val="006B5BBA"/>
    <w:rsid w:val="006B5C17"/>
    <w:rsid w:val="006B5CF9"/>
    <w:rsid w:val="006B5DC3"/>
    <w:rsid w:val="006B5F78"/>
    <w:rsid w:val="006B658B"/>
    <w:rsid w:val="006B6D02"/>
    <w:rsid w:val="006B6DE1"/>
    <w:rsid w:val="006B6E65"/>
    <w:rsid w:val="006B70E6"/>
    <w:rsid w:val="006B7A9B"/>
    <w:rsid w:val="006B7D13"/>
    <w:rsid w:val="006C09A8"/>
    <w:rsid w:val="006C0BB3"/>
    <w:rsid w:val="006C13C0"/>
    <w:rsid w:val="006C1CDE"/>
    <w:rsid w:val="006C2749"/>
    <w:rsid w:val="006C352A"/>
    <w:rsid w:val="006C3979"/>
    <w:rsid w:val="006C3EAC"/>
    <w:rsid w:val="006C4204"/>
    <w:rsid w:val="006C425F"/>
    <w:rsid w:val="006C447F"/>
    <w:rsid w:val="006C4864"/>
    <w:rsid w:val="006C4949"/>
    <w:rsid w:val="006C49C9"/>
    <w:rsid w:val="006C4E26"/>
    <w:rsid w:val="006C571A"/>
    <w:rsid w:val="006C5ADA"/>
    <w:rsid w:val="006C606C"/>
    <w:rsid w:val="006C6479"/>
    <w:rsid w:val="006C6743"/>
    <w:rsid w:val="006C6D4D"/>
    <w:rsid w:val="006C6F48"/>
    <w:rsid w:val="006C714E"/>
    <w:rsid w:val="006C7392"/>
    <w:rsid w:val="006C74DA"/>
    <w:rsid w:val="006C7E5A"/>
    <w:rsid w:val="006D05A4"/>
    <w:rsid w:val="006D0C28"/>
    <w:rsid w:val="006D0D01"/>
    <w:rsid w:val="006D0EB1"/>
    <w:rsid w:val="006D0EED"/>
    <w:rsid w:val="006D0FC1"/>
    <w:rsid w:val="006D1389"/>
    <w:rsid w:val="006D185B"/>
    <w:rsid w:val="006D2135"/>
    <w:rsid w:val="006D277D"/>
    <w:rsid w:val="006D2782"/>
    <w:rsid w:val="006D29E0"/>
    <w:rsid w:val="006D2C1F"/>
    <w:rsid w:val="006D3041"/>
    <w:rsid w:val="006D3257"/>
    <w:rsid w:val="006D3372"/>
    <w:rsid w:val="006D3459"/>
    <w:rsid w:val="006D3BF0"/>
    <w:rsid w:val="006D3C23"/>
    <w:rsid w:val="006D4052"/>
    <w:rsid w:val="006D41E2"/>
    <w:rsid w:val="006D5529"/>
    <w:rsid w:val="006D55A2"/>
    <w:rsid w:val="006D5B46"/>
    <w:rsid w:val="006D5B65"/>
    <w:rsid w:val="006D5BAF"/>
    <w:rsid w:val="006D64E0"/>
    <w:rsid w:val="006D6672"/>
    <w:rsid w:val="006D6E2A"/>
    <w:rsid w:val="006D6E91"/>
    <w:rsid w:val="006D72B1"/>
    <w:rsid w:val="006D7369"/>
    <w:rsid w:val="006E0112"/>
    <w:rsid w:val="006E02E0"/>
    <w:rsid w:val="006E0572"/>
    <w:rsid w:val="006E0A67"/>
    <w:rsid w:val="006E0F5F"/>
    <w:rsid w:val="006E127D"/>
    <w:rsid w:val="006E1585"/>
    <w:rsid w:val="006E1779"/>
    <w:rsid w:val="006E1D0A"/>
    <w:rsid w:val="006E1FB2"/>
    <w:rsid w:val="006E24ED"/>
    <w:rsid w:val="006E2B67"/>
    <w:rsid w:val="006E2D83"/>
    <w:rsid w:val="006E2F59"/>
    <w:rsid w:val="006E341B"/>
    <w:rsid w:val="006E370A"/>
    <w:rsid w:val="006E39A9"/>
    <w:rsid w:val="006E46AA"/>
    <w:rsid w:val="006E4DAA"/>
    <w:rsid w:val="006E547B"/>
    <w:rsid w:val="006E5526"/>
    <w:rsid w:val="006E57F8"/>
    <w:rsid w:val="006E59E4"/>
    <w:rsid w:val="006E5B94"/>
    <w:rsid w:val="006E63FD"/>
    <w:rsid w:val="006E678E"/>
    <w:rsid w:val="006E6C00"/>
    <w:rsid w:val="006E6D1A"/>
    <w:rsid w:val="006E6F76"/>
    <w:rsid w:val="006E6F8C"/>
    <w:rsid w:val="006E71AA"/>
    <w:rsid w:val="006E7557"/>
    <w:rsid w:val="006E7628"/>
    <w:rsid w:val="006E7B26"/>
    <w:rsid w:val="006E7D1A"/>
    <w:rsid w:val="006F070A"/>
    <w:rsid w:val="006F0DD8"/>
    <w:rsid w:val="006F0E41"/>
    <w:rsid w:val="006F1B42"/>
    <w:rsid w:val="006F22C5"/>
    <w:rsid w:val="006F2BAA"/>
    <w:rsid w:val="006F2DB2"/>
    <w:rsid w:val="006F364C"/>
    <w:rsid w:val="006F3C33"/>
    <w:rsid w:val="006F3D9B"/>
    <w:rsid w:val="006F414A"/>
    <w:rsid w:val="006F4758"/>
    <w:rsid w:val="006F483C"/>
    <w:rsid w:val="006F48C3"/>
    <w:rsid w:val="006F4DFB"/>
    <w:rsid w:val="006F50A0"/>
    <w:rsid w:val="006F51A1"/>
    <w:rsid w:val="006F531D"/>
    <w:rsid w:val="006F5478"/>
    <w:rsid w:val="006F5732"/>
    <w:rsid w:val="006F5AC9"/>
    <w:rsid w:val="006F616E"/>
    <w:rsid w:val="006F6652"/>
    <w:rsid w:val="006F6A90"/>
    <w:rsid w:val="006F6C7A"/>
    <w:rsid w:val="006F732A"/>
    <w:rsid w:val="006F7B8A"/>
    <w:rsid w:val="006F7DCC"/>
    <w:rsid w:val="006F7F1E"/>
    <w:rsid w:val="007002BE"/>
    <w:rsid w:val="0070060E"/>
    <w:rsid w:val="0070064B"/>
    <w:rsid w:val="00700B38"/>
    <w:rsid w:val="0070103F"/>
    <w:rsid w:val="007014FC"/>
    <w:rsid w:val="0070156B"/>
    <w:rsid w:val="00701B14"/>
    <w:rsid w:val="00701E6E"/>
    <w:rsid w:val="00701EF1"/>
    <w:rsid w:val="00701FDD"/>
    <w:rsid w:val="007020B2"/>
    <w:rsid w:val="007026CF"/>
    <w:rsid w:val="00702961"/>
    <w:rsid w:val="00702C29"/>
    <w:rsid w:val="00702C49"/>
    <w:rsid w:val="007030A0"/>
    <w:rsid w:val="007031FE"/>
    <w:rsid w:val="00703784"/>
    <w:rsid w:val="00703836"/>
    <w:rsid w:val="007038CB"/>
    <w:rsid w:val="00703E11"/>
    <w:rsid w:val="00704019"/>
    <w:rsid w:val="0070436E"/>
    <w:rsid w:val="00704928"/>
    <w:rsid w:val="00704AB3"/>
    <w:rsid w:val="00705025"/>
    <w:rsid w:val="00705291"/>
    <w:rsid w:val="0070534C"/>
    <w:rsid w:val="0070565A"/>
    <w:rsid w:val="0070578F"/>
    <w:rsid w:val="00705995"/>
    <w:rsid w:val="00705A2A"/>
    <w:rsid w:val="0070625E"/>
    <w:rsid w:val="007065F6"/>
    <w:rsid w:val="0070668C"/>
    <w:rsid w:val="00706CE1"/>
    <w:rsid w:val="00706EDB"/>
    <w:rsid w:val="007070C4"/>
    <w:rsid w:val="00707829"/>
    <w:rsid w:val="00707E4D"/>
    <w:rsid w:val="007104FA"/>
    <w:rsid w:val="0071094B"/>
    <w:rsid w:val="00710F3A"/>
    <w:rsid w:val="00711275"/>
    <w:rsid w:val="0071163D"/>
    <w:rsid w:val="00711FA2"/>
    <w:rsid w:val="00712ADA"/>
    <w:rsid w:val="00712D80"/>
    <w:rsid w:val="00712ECF"/>
    <w:rsid w:val="00713139"/>
    <w:rsid w:val="007136B5"/>
    <w:rsid w:val="00713C97"/>
    <w:rsid w:val="00713E80"/>
    <w:rsid w:val="007146E1"/>
    <w:rsid w:val="00714916"/>
    <w:rsid w:val="00714AA4"/>
    <w:rsid w:val="00714CE5"/>
    <w:rsid w:val="00715201"/>
    <w:rsid w:val="00715501"/>
    <w:rsid w:val="0071576D"/>
    <w:rsid w:val="00715955"/>
    <w:rsid w:val="0071596A"/>
    <w:rsid w:val="00715E5A"/>
    <w:rsid w:val="007168B2"/>
    <w:rsid w:val="00716B84"/>
    <w:rsid w:val="0071706C"/>
    <w:rsid w:val="007172EC"/>
    <w:rsid w:val="007174B7"/>
    <w:rsid w:val="00717DD5"/>
    <w:rsid w:val="00720492"/>
    <w:rsid w:val="007204D9"/>
    <w:rsid w:val="007204DD"/>
    <w:rsid w:val="0072052A"/>
    <w:rsid w:val="0072072F"/>
    <w:rsid w:val="00720D3C"/>
    <w:rsid w:val="00720F0F"/>
    <w:rsid w:val="00722344"/>
    <w:rsid w:val="00722689"/>
    <w:rsid w:val="007228C8"/>
    <w:rsid w:val="00722AD2"/>
    <w:rsid w:val="00723174"/>
    <w:rsid w:val="0072318D"/>
    <w:rsid w:val="00723C03"/>
    <w:rsid w:val="00723D1C"/>
    <w:rsid w:val="00724106"/>
    <w:rsid w:val="0072471E"/>
    <w:rsid w:val="00724865"/>
    <w:rsid w:val="007248BC"/>
    <w:rsid w:val="00724AA5"/>
    <w:rsid w:val="007250D8"/>
    <w:rsid w:val="0072536B"/>
    <w:rsid w:val="00725CB1"/>
    <w:rsid w:val="007263CB"/>
    <w:rsid w:val="0072687F"/>
    <w:rsid w:val="007269DB"/>
    <w:rsid w:val="00726E48"/>
    <w:rsid w:val="00727187"/>
    <w:rsid w:val="007272A5"/>
    <w:rsid w:val="007277A8"/>
    <w:rsid w:val="00727822"/>
    <w:rsid w:val="00727A7C"/>
    <w:rsid w:val="00727F14"/>
    <w:rsid w:val="00727F58"/>
    <w:rsid w:val="007304A8"/>
    <w:rsid w:val="00730E05"/>
    <w:rsid w:val="00730ED1"/>
    <w:rsid w:val="00730F56"/>
    <w:rsid w:val="0073180A"/>
    <w:rsid w:val="007328AF"/>
    <w:rsid w:val="007328FE"/>
    <w:rsid w:val="00732912"/>
    <w:rsid w:val="00732A39"/>
    <w:rsid w:val="00732DE8"/>
    <w:rsid w:val="00733230"/>
    <w:rsid w:val="00733430"/>
    <w:rsid w:val="00733ACE"/>
    <w:rsid w:val="00733CA5"/>
    <w:rsid w:val="0073458B"/>
    <w:rsid w:val="00734ACB"/>
    <w:rsid w:val="00734B6E"/>
    <w:rsid w:val="00734CC7"/>
    <w:rsid w:val="00734E4F"/>
    <w:rsid w:val="007351B6"/>
    <w:rsid w:val="00735325"/>
    <w:rsid w:val="0073548E"/>
    <w:rsid w:val="007355AC"/>
    <w:rsid w:val="00735652"/>
    <w:rsid w:val="0073570B"/>
    <w:rsid w:val="00735B69"/>
    <w:rsid w:val="00735CF6"/>
    <w:rsid w:val="00735FFA"/>
    <w:rsid w:val="00737047"/>
    <w:rsid w:val="0073736F"/>
    <w:rsid w:val="00737617"/>
    <w:rsid w:val="007378F5"/>
    <w:rsid w:val="00737E66"/>
    <w:rsid w:val="00740167"/>
    <w:rsid w:val="00740D77"/>
    <w:rsid w:val="00741718"/>
    <w:rsid w:val="00741B3A"/>
    <w:rsid w:val="00741C12"/>
    <w:rsid w:val="00741ECE"/>
    <w:rsid w:val="0074204C"/>
    <w:rsid w:val="00742156"/>
    <w:rsid w:val="00742214"/>
    <w:rsid w:val="00742DE8"/>
    <w:rsid w:val="00742E5D"/>
    <w:rsid w:val="007432B8"/>
    <w:rsid w:val="00743607"/>
    <w:rsid w:val="007439B8"/>
    <w:rsid w:val="00743A67"/>
    <w:rsid w:val="00744371"/>
    <w:rsid w:val="007445B3"/>
    <w:rsid w:val="0074485C"/>
    <w:rsid w:val="00744F6F"/>
    <w:rsid w:val="00744FC4"/>
    <w:rsid w:val="0074562E"/>
    <w:rsid w:val="00745A43"/>
    <w:rsid w:val="00745A4A"/>
    <w:rsid w:val="00745A5C"/>
    <w:rsid w:val="00745C3D"/>
    <w:rsid w:val="00745EDF"/>
    <w:rsid w:val="0074626C"/>
    <w:rsid w:val="00746753"/>
    <w:rsid w:val="00746C38"/>
    <w:rsid w:val="00747A97"/>
    <w:rsid w:val="007500F4"/>
    <w:rsid w:val="007502E5"/>
    <w:rsid w:val="00750786"/>
    <w:rsid w:val="00751115"/>
    <w:rsid w:val="0075190D"/>
    <w:rsid w:val="00751B21"/>
    <w:rsid w:val="00751F7F"/>
    <w:rsid w:val="00752FDD"/>
    <w:rsid w:val="00753350"/>
    <w:rsid w:val="007535AF"/>
    <w:rsid w:val="00753630"/>
    <w:rsid w:val="00753891"/>
    <w:rsid w:val="00753C26"/>
    <w:rsid w:val="0075406C"/>
    <w:rsid w:val="00754677"/>
    <w:rsid w:val="007546CE"/>
    <w:rsid w:val="00754DD0"/>
    <w:rsid w:val="007552C0"/>
    <w:rsid w:val="00755E2E"/>
    <w:rsid w:val="00756437"/>
    <w:rsid w:val="007564DD"/>
    <w:rsid w:val="007565AF"/>
    <w:rsid w:val="007568A6"/>
    <w:rsid w:val="00756C24"/>
    <w:rsid w:val="00756EE5"/>
    <w:rsid w:val="00756F83"/>
    <w:rsid w:val="00757614"/>
    <w:rsid w:val="0076034A"/>
    <w:rsid w:val="00760B57"/>
    <w:rsid w:val="007612EC"/>
    <w:rsid w:val="007615BD"/>
    <w:rsid w:val="00761650"/>
    <w:rsid w:val="007617A2"/>
    <w:rsid w:val="00761B5D"/>
    <w:rsid w:val="00761EB8"/>
    <w:rsid w:val="00761F57"/>
    <w:rsid w:val="0076241B"/>
    <w:rsid w:val="00762624"/>
    <w:rsid w:val="00763089"/>
    <w:rsid w:val="00763136"/>
    <w:rsid w:val="00763DDD"/>
    <w:rsid w:val="00763E47"/>
    <w:rsid w:val="00763F22"/>
    <w:rsid w:val="0076435A"/>
    <w:rsid w:val="00764651"/>
    <w:rsid w:val="00764891"/>
    <w:rsid w:val="00764EAE"/>
    <w:rsid w:val="0076549A"/>
    <w:rsid w:val="0076580C"/>
    <w:rsid w:val="00765BE1"/>
    <w:rsid w:val="00765DC3"/>
    <w:rsid w:val="00765EED"/>
    <w:rsid w:val="00765EF2"/>
    <w:rsid w:val="00766206"/>
    <w:rsid w:val="007662D5"/>
    <w:rsid w:val="007664C2"/>
    <w:rsid w:val="007669AE"/>
    <w:rsid w:val="00766B92"/>
    <w:rsid w:val="00766BDF"/>
    <w:rsid w:val="00766BFA"/>
    <w:rsid w:val="00766CFB"/>
    <w:rsid w:val="00766F47"/>
    <w:rsid w:val="00767086"/>
    <w:rsid w:val="007674B0"/>
    <w:rsid w:val="007678D0"/>
    <w:rsid w:val="00767F0B"/>
    <w:rsid w:val="00767F20"/>
    <w:rsid w:val="007700E8"/>
    <w:rsid w:val="007706D5"/>
    <w:rsid w:val="0077076A"/>
    <w:rsid w:val="0077079A"/>
    <w:rsid w:val="00770852"/>
    <w:rsid w:val="00770864"/>
    <w:rsid w:val="007710C8"/>
    <w:rsid w:val="0077112A"/>
    <w:rsid w:val="00771341"/>
    <w:rsid w:val="0077143A"/>
    <w:rsid w:val="0077144F"/>
    <w:rsid w:val="0077167B"/>
    <w:rsid w:val="007717BA"/>
    <w:rsid w:val="00771AD2"/>
    <w:rsid w:val="007724BB"/>
    <w:rsid w:val="00772804"/>
    <w:rsid w:val="00772890"/>
    <w:rsid w:val="00772AC6"/>
    <w:rsid w:val="00772CB2"/>
    <w:rsid w:val="00773941"/>
    <w:rsid w:val="00773AC9"/>
    <w:rsid w:val="00773D58"/>
    <w:rsid w:val="00774123"/>
    <w:rsid w:val="00774461"/>
    <w:rsid w:val="007744D5"/>
    <w:rsid w:val="00774965"/>
    <w:rsid w:val="00774D93"/>
    <w:rsid w:val="00774FE8"/>
    <w:rsid w:val="00775A66"/>
    <w:rsid w:val="00775C0E"/>
    <w:rsid w:val="00775C6A"/>
    <w:rsid w:val="0077610F"/>
    <w:rsid w:val="007768F2"/>
    <w:rsid w:val="00776B44"/>
    <w:rsid w:val="007776D8"/>
    <w:rsid w:val="0077772D"/>
    <w:rsid w:val="007777C5"/>
    <w:rsid w:val="0078005E"/>
    <w:rsid w:val="0078097D"/>
    <w:rsid w:val="00780B0B"/>
    <w:rsid w:val="00780E4C"/>
    <w:rsid w:val="007811FE"/>
    <w:rsid w:val="00781739"/>
    <w:rsid w:val="00781812"/>
    <w:rsid w:val="00781C40"/>
    <w:rsid w:val="00782DED"/>
    <w:rsid w:val="007831F0"/>
    <w:rsid w:val="00783646"/>
    <w:rsid w:val="0078386A"/>
    <w:rsid w:val="00783892"/>
    <w:rsid w:val="0078392B"/>
    <w:rsid w:val="00783B55"/>
    <w:rsid w:val="00783B76"/>
    <w:rsid w:val="00783DD6"/>
    <w:rsid w:val="00784520"/>
    <w:rsid w:val="007846A3"/>
    <w:rsid w:val="007847E6"/>
    <w:rsid w:val="00784DA0"/>
    <w:rsid w:val="0078573F"/>
    <w:rsid w:val="0078577B"/>
    <w:rsid w:val="00785E73"/>
    <w:rsid w:val="00785F15"/>
    <w:rsid w:val="0078627D"/>
    <w:rsid w:val="007867B3"/>
    <w:rsid w:val="00786987"/>
    <w:rsid w:val="00786AE3"/>
    <w:rsid w:val="00786E15"/>
    <w:rsid w:val="00787181"/>
    <w:rsid w:val="0078764B"/>
    <w:rsid w:val="007877A9"/>
    <w:rsid w:val="007878EB"/>
    <w:rsid w:val="00787AA3"/>
    <w:rsid w:val="007900BD"/>
    <w:rsid w:val="0079018B"/>
    <w:rsid w:val="00790217"/>
    <w:rsid w:val="007907CC"/>
    <w:rsid w:val="0079099C"/>
    <w:rsid w:val="0079111E"/>
    <w:rsid w:val="00791436"/>
    <w:rsid w:val="0079164D"/>
    <w:rsid w:val="0079176F"/>
    <w:rsid w:val="007919B6"/>
    <w:rsid w:val="00791D24"/>
    <w:rsid w:val="00792039"/>
    <w:rsid w:val="0079232E"/>
    <w:rsid w:val="007923CE"/>
    <w:rsid w:val="0079240B"/>
    <w:rsid w:val="0079343F"/>
    <w:rsid w:val="007935F7"/>
    <w:rsid w:val="00793706"/>
    <w:rsid w:val="00793CF3"/>
    <w:rsid w:val="00793E29"/>
    <w:rsid w:val="00793FF3"/>
    <w:rsid w:val="007940D7"/>
    <w:rsid w:val="007941EF"/>
    <w:rsid w:val="007949B2"/>
    <w:rsid w:val="00794F5F"/>
    <w:rsid w:val="00795343"/>
    <w:rsid w:val="007959AF"/>
    <w:rsid w:val="00795A74"/>
    <w:rsid w:val="00795B53"/>
    <w:rsid w:val="00795E08"/>
    <w:rsid w:val="00796648"/>
    <w:rsid w:val="007968E5"/>
    <w:rsid w:val="00796BC4"/>
    <w:rsid w:val="00796F0F"/>
    <w:rsid w:val="00797122"/>
    <w:rsid w:val="007971A9"/>
    <w:rsid w:val="007972C6"/>
    <w:rsid w:val="00797673"/>
    <w:rsid w:val="00797F97"/>
    <w:rsid w:val="007A0007"/>
    <w:rsid w:val="007A1A8E"/>
    <w:rsid w:val="007A1EB4"/>
    <w:rsid w:val="007A1F5C"/>
    <w:rsid w:val="007A2342"/>
    <w:rsid w:val="007A2589"/>
    <w:rsid w:val="007A27C1"/>
    <w:rsid w:val="007A2A10"/>
    <w:rsid w:val="007A2F6B"/>
    <w:rsid w:val="007A3261"/>
    <w:rsid w:val="007A3FBA"/>
    <w:rsid w:val="007A40A0"/>
    <w:rsid w:val="007A40D8"/>
    <w:rsid w:val="007A4A77"/>
    <w:rsid w:val="007A4BCC"/>
    <w:rsid w:val="007A4C1F"/>
    <w:rsid w:val="007A4FAF"/>
    <w:rsid w:val="007A5020"/>
    <w:rsid w:val="007A51E8"/>
    <w:rsid w:val="007A5247"/>
    <w:rsid w:val="007A5256"/>
    <w:rsid w:val="007A5644"/>
    <w:rsid w:val="007A5683"/>
    <w:rsid w:val="007A5B45"/>
    <w:rsid w:val="007A64AB"/>
    <w:rsid w:val="007A74EA"/>
    <w:rsid w:val="007A75F7"/>
    <w:rsid w:val="007A7C2B"/>
    <w:rsid w:val="007B01E1"/>
    <w:rsid w:val="007B049E"/>
    <w:rsid w:val="007B05A3"/>
    <w:rsid w:val="007B07A0"/>
    <w:rsid w:val="007B0D32"/>
    <w:rsid w:val="007B15AB"/>
    <w:rsid w:val="007B16CB"/>
    <w:rsid w:val="007B17E2"/>
    <w:rsid w:val="007B1EEF"/>
    <w:rsid w:val="007B22EB"/>
    <w:rsid w:val="007B2325"/>
    <w:rsid w:val="007B238B"/>
    <w:rsid w:val="007B23B9"/>
    <w:rsid w:val="007B2ABB"/>
    <w:rsid w:val="007B2CB0"/>
    <w:rsid w:val="007B2FFB"/>
    <w:rsid w:val="007B3495"/>
    <w:rsid w:val="007B383B"/>
    <w:rsid w:val="007B3B19"/>
    <w:rsid w:val="007B494C"/>
    <w:rsid w:val="007B4E2D"/>
    <w:rsid w:val="007B5058"/>
    <w:rsid w:val="007B52C3"/>
    <w:rsid w:val="007B550D"/>
    <w:rsid w:val="007B5784"/>
    <w:rsid w:val="007B582C"/>
    <w:rsid w:val="007B59A7"/>
    <w:rsid w:val="007B5EEC"/>
    <w:rsid w:val="007B5FA5"/>
    <w:rsid w:val="007B654B"/>
    <w:rsid w:val="007B681A"/>
    <w:rsid w:val="007B68E2"/>
    <w:rsid w:val="007B6CA3"/>
    <w:rsid w:val="007B6CB2"/>
    <w:rsid w:val="007B6D7B"/>
    <w:rsid w:val="007B6EE0"/>
    <w:rsid w:val="007B7197"/>
    <w:rsid w:val="007B762E"/>
    <w:rsid w:val="007B78AF"/>
    <w:rsid w:val="007B7AAA"/>
    <w:rsid w:val="007C0641"/>
    <w:rsid w:val="007C072F"/>
    <w:rsid w:val="007C0C4E"/>
    <w:rsid w:val="007C0E90"/>
    <w:rsid w:val="007C183D"/>
    <w:rsid w:val="007C1A30"/>
    <w:rsid w:val="007C1B93"/>
    <w:rsid w:val="007C1D0F"/>
    <w:rsid w:val="007C1FFB"/>
    <w:rsid w:val="007C2122"/>
    <w:rsid w:val="007C22F3"/>
    <w:rsid w:val="007C2DA9"/>
    <w:rsid w:val="007C3027"/>
    <w:rsid w:val="007C39B2"/>
    <w:rsid w:val="007C3FAD"/>
    <w:rsid w:val="007C43F4"/>
    <w:rsid w:val="007C46CF"/>
    <w:rsid w:val="007C4B51"/>
    <w:rsid w:val="007C526C"/>
    <w:rsid w:val="007C53A9"/>
    <w:rsid w:val="007C54CF"/>
    <w:rsid w:val="007C54EA"/>
    <w:rsid w:val="007C580A"/>
    <w:rsid w:val="007C5F0E"/>
    <w:rsid w:val="007C6B63"/>
    <w:rsid w:val="007C6F0D"/>
    <w:rsid w:val="007C727B"/>
    <w:rsid w:val="007C7383"/>
    <w:rsid w:val="007C73F5"/>
    <w:rsid w:val="007C7627"/>
    <w:rsid w:val="007D042D"/>
    <w:rsid w:val="007D046F"/>
    <w:rsid w:val="007D0648"/>
    <w:rsid w:val="007D079A"/>
    <w:rsid w:val="007D0B1E"/>
    <w:rsid w:val="007D0BBD"/>
    <w:rsid w:val="007D0C1C"/>
    <w:rsid w:val="007D0F49"/>
    <w:rsid w:val="007D1986"/>
    <w:rsid w:val="007D1AEC"/>
    <w:rsid w:val="007D1DCA"/>
    <w:rsid w:val="007D2056"/>
    <w:rsid w:val="007D210E"/>
    <w:rsid w:val="007D2807"/>
    <w:rsid w:val="007D2873"/>
    <w:rsid w:val="007D39E7"/>
    <w:rsid w:val="007D3A4D"/>
    <w:rsid w:val="007D3C02"/>
    <w:rsid w:val="007D4280"/>
    <w:rsid w:val="007D46CC"/>
    <w:rsid w:val="007D4F79"/>
    <w:rsid w:val="007D5DCD"/>
    <w:rsid w:val="007D5E55"/>
    <w:rsid w:val="007D609B"/>
    <w:rsid w:val="007D68A7"/>
    <w:rsid w:val="007D69A9"/>
    <w:rsid w:val="007D6F1A"/>
    <w:rsid w:val="007D7116"/>
    <w:rsid w:val="007D72A4"/>
    <w:rsid w:val="007D7713"/>
    <w:rsid w:val="007D7787"/>
    <w:rsid w:val="007D77E4"/>
    <w:rsid w:val="007D79A8"/>
    <w:rsid w:val="007E0917"/>
    <w:rsid w:val="007E0A7A"/>
    <w:rsid w:val="007E0E68"/>
    <w:rsid w:val="007E0EDD"/>
    <w:rsid w:val="007E1270"/>
    <w:rsid w:val="007E28C0"/>
    <w:rsid w:val="007E2AFA"/>
    <w:rsid w:val="007E2B43"/>
    <w:rsid w:val="007E2B84"/>
    <w:rsid w:val="007E2DCF"/>
    <w:rsid w:val="007E2FDE"/>
    <w:rsid w:val="007E3229"/>
    <w:rsid w:val="007E3F89"/>
    <w:rsid w:val="007E421C"/>
    <w:rsid w:val="007E4D6A"/>
    <w:rsid w:val="007E4F10"/>
    <w:rsid w:val="007E59E8"/>
    <w:rsid w:val="007E59E9"/>
    <w:rsid w:val="007E61D5"/>
    <w:rsid w:val="007E653B"/>
    <w:rsid w:val="007E656E"/>
    <w:rsid w:val="007E6BC5"/>
    <w:rsid w:val="007E6E22"/>
    <w:rsid w:val="007E6E6F"/>
    <w:rsid w:val="007E710C"/>
    <w:rsid w:val="007E71F8"/>
    <w:rsid w:val="007E730C"/>
    <w:rsid w:val="007E731B"/>
    <w:rsid w:val="007E734C"/>
    <w:rsid w:val="007E7465"/>
    <w:rsid w:val="007E7968"/>
    <w:rsid w:val="007E7F4C"/>
    <w:rsid w:val="007F0305"/>
    <w:rsid w:val="007F08AD"/>
    <w:rsid w:val="007F1027"/>
    <w:rsid w:val="007F21B7"/>
    <w:rsid w:val="007F236C"/>
    <w:rsid w:val="007F256C"/>
    <w:rsid w:val="007F2731"/>
    <w:rsid w:val="007F2B31"/>
    <w:rsid w:val="007F2B40"/>
    <w:rsid w:val="007F2CA3"/>
    <w:rsid w:val="007F30C2"/>
    <w:rsid w:val="007F339D"/>
    <w:rsid w:val="007F363C"/>
    <w:rsid w:val="007F36D0"/>
    <w:rsid w:val="007F387C"/>
    <w:rsid w:val="007F4462"/>
    <w:rsid w:val="007F474B"/>
    <w:rsid w:val="007F48BD"/>
    <w:rsid w:val="007F4E8A"/>
    <w:rsid w:val="007F5045"/>
    <w:rsid w:val="007F50CF"/>
    <w:rsid w:val="007F542B"/>
    <w:rsid w:val="007F5AD8"/>
    <w:rsid w:val="007F637B"/>
    <w:rsid w:val="007F6785"/>
    <w:rsid w:val="007F6867"/>
    <w:rsid w:val="007F6C53"/>
    <w:rsid w:val="007F6F61"/>
    <w:rsid w:val="007F72C5"/>
    <w:rsid w:val="007F756B"/>
    <w:rsid w:val="007F75B9"/>
    <w:rsid w:val="007F7B65"/>
    <w:rsid w:val="007F7C5F"/>
    <w:rsid w:val="007F7CA6"/>
    <w:rsid w:val="0080055F"/>
    <w:rsid w:val="00800A81"/>
    <w:rsid w:val="00800B02"/>
    <w:rsid w:val="00800BDC"/>
    <w:rsid w:val="00800DF1"/>
    <w:rsid w:val="00801190"/>
    <w:rsid w:val="00801442"/>
    <w:rsid w:val="0080156C"/>
    <w:rsid w:val="0080193D"/>
    <w:rsid w:val="00801C98"/>
    <w:rsid w:val="00801D1C"/>
    <w:rsid w:val="00801E53"/>
    <w:rsid w:val="008023AC"/>
    <w:rsid w:val="00802767"/>
    <w:rsid w:val="00802995"/>
    <w:rsid w:val="0080307F"/>
    <w:rsid w:val="00803A88"/>
    <w:rsid w:val="00803D84"/>
    <w:rsid w:val="00804128"/>
    <w:rsid w:val="0080413E"/>
    <w:rsid w:val="0080438D"/>
    <w:rsid w:val="0080559B"/>
    <w:rsid w:val="00805E0E"/>
    <w:rsid w:val="0080603B"/>
    <w:rsid w:val="008061B4"/>
    <w:rsid w:val="00806C0B"/>
    <w:rsid w:val="00806E23"/>
    <w:rsid w:val="00807736"/>
    <w:rsid w:val="00807754"/>
    <w:rsid w:val="00807778"/>
    <w:rsid w:val="00807798"/>
    <w:rsid w:val="00807AA4"/>
    <w:rsid w:val="00807FF7"/>
    <w:rsid w:val="008102C9"/>
    <w:rsid w:val="00810B0A"/>
    <w:rsid w:val="00810E57"/>
    <w:rsid w:val="00811193"/>
    <w:rsid w:val="00811294"/>
    <w:rsid w:val="00811344"/>
    <w:rsid w:val="00811552"/>
    <w:rsid w:val="00811F7A"/>
    <w:rsid w:val="0081242D"/>
    <w:rsid w:val="00812608"/>
    <w:rsid w:val="00812811"/>
    <w:rsid w:val="0081294B"/>
    <w:rsid w:val="0081297F"/>
    <w:rsid w:val="00812A2D"/>
    <w:rsid w:val="008133CF"/>
    <w:rsid w:val="00813449"/>
    <w:rsid w:val="008135E6"/>
    <w:rsid w:val="00813AFC"/>
    <w:rsid w:val="00813CA8"/>
    <w:rsid w:val="0081424E"/>
    <w:rsid w:val="00814361"/>
    <w:rsid w:val="0081442F"/>
    <w:rsid w:val="008146C9"/>
    <w:rsid w:val="008147DF"/>
    <w:rsid w:val="00814816"/>
    <w:rsid w:val="00814E8D"/>
    <w:rsid w:val="00814F1A"/>
    <w:rsid w:val="00814F38"/>
    <w:rsid w:val="00815192"/>
    <w:rsid w:val="00815225"/>
    <w:rsid w:val="0081545D"/>
    <w:rsid w:val="0081575B"/>
    <w:rsid w:val="00815BEF"/>
    <w:rsid w:val="0081626A"/>
    <w:rsid w:val="008165B3"/>
    <w:rsid w:val="00816F64"/>
    <w:rsid w:val="0081714A"/>
    <w:rsid w:val="008173CB"/>
    <w:rsid w:val="0081752D"/>
    <w:rsid w:val="00817602"/>
    <w:rsid w:val="00817AD8"/>
    <w:rsid w:val="00817BF6"/>
    <w:rsid w:val="00817E93"/>
    <w:rsid w:val="00817EB0"/>
    <w:rsid w:val="008206E0"/>
    <w:rsid w:val="00820CE3"/>
    <w:rsid w:val="00820EE3"/>
    <w:rsid w:val="00821240"/>
    <w:rsid w:val="00822311"/>
    <w:rsid w:val="00822508"/>
    <w:rsid w:val="008226EE"/>
    <w:rsid w:val="008228CB"/>
    <w:rsid w:val="00822902"/>
    <w:rsid w:val="00822906"/>
    <w:rsid w:val="00822DA6"/>
    <w:rsid w:val="00822FE4"/>
    <w:rsid w:val="0082326C"/>
    <w:rsid w:val="00823273"/>
    <w:rsid w:val="008232B7"/>
    <w:rsid w:val="00823549"/>
    <w:rsid w:val="00823598"/>
    <w:rsid w:val="008235AD"/>
    <w:rsid w:val="00823679"/>
    <w:rsid w:val="00823AF2"/>
    <w:rsid w:val="00823BBF"/>
    <w:rsid w:val="008241C3"/>
    <w:rsid w:val="0082435C"/>
    <w:rsid w:val="0082438E"/>
    <w:rsid w:val="008246AC"/>
    <w:rsid w:val="00825139"/>
    <w:rsid w:val="00825E4A"/>
    <w:rsid w:val="00826281"/>
    <w:rsid w:val="00826304"/>
    <w:rsid w:val="00826D2F"/>
    <w:rsid w:val="00826DB6"/>
    <w:rsid w:val="0082737D"/>
    <w:rsid w:val="0082752F"/>
    <w:rsid w:val="00827F35"/>
    <w:rsid w:val="008308E7"/>
    <w:rsid w:val="00830CC2"/>
    <w:rsid w:val="00831203"/>
    <w:rsid w:val="00831687"/>
    <w:rsid w:val="00831A00"/>
    <w:rsid w:val="00831A1B"/>
    <w:rsid w:val="00831D62"/>
    <w:rsid w:val="0083203A"/>
    <w:rsid w:val="0083261A"/>
    <w:rsid w:val="00832D51"/>
    <w:rsid w:val="00833081"/>
    <w:rsid w:val="00833101"/>
    <w:rsid w:val="0083339B"/>
    <w:rsid w:val="008336AF"/>
    <w:rsid w:val="00833ADE"/>
    <w:rsid w:val="00833BD8"/>
    <w:rsid w:val="0083417C"/>
    <w:rsid w:val="00834636"/>
    <w:rsid w:val="0083464A"/>
    <w:rsid w:val="00834A45"/>
    <w:rsid w:val="00834B3E"/>
    <w:rsid w:val="00834C36"/>
    <w:rsid w:val="00834C45"/>
    <w:rsid w:val="00834D2E"/>
    <w:rsid w:val="00834E58"/>
    <w:rsid w:val="00834EEA"/>
    <w:rsid w:val="008353B3"/>
    <w:rsid w:val="00835C24"/>
    <w:rsid w:val="00836100"/>
    <w:rsid w:val="008368BC"/>
    <w:rsid w:val="00836AA2"/>
    <w:rsid w:val="00836AD0"/>
    <w:rsid w:val="00837378"/>
    <w:rsid w:val="008373DF"/>
    <w:rsid w:val="00837472"/>
    <w:rsid w:val="008375DB"/>
    <w:rsid w:val="00837D7E"/>
    <w:rsid w:val="00837D96"/>
    <w:rsid w:val="00837FB0"/>
    <w:rsid w:val="0084020A"/>
    <w:rsid w:val="008406D7"/>
    <w:rsid w:val="008406DA"/>
    <w:rsid w:val="00840889"/>
    <w:rsid w:val="0084095A"/>
    <w:rsid w:val="00840ED6"/>
    <w:rsid w:val="008416E8"/>
    <w:rsid w:val="008418DD"/>
    <w:rsid w:val="008419BE"/>
    <w:rsid w:val="00842849"/>
    <w:rsid w:val="00842D30"/>
    <w:rsid w:val="0084313C"/>
    <w:rsid w:val="0084356F"/>
    <w:rsid w:val="00844BA8"/>
    <w:rsid w:val="00844C82"/>
    <w:rsid w:val="00844D70"/>
    <w:rsid w:val="00844E91"/>
    <w:rsid w:val="00844FC8"/>
    <w:rsid w:val="00845304"/>
    <w:rsid w:val="00845582"/>
    <w:rsid w:val="008456DD"/>
    <w:rsid w:val="008457CD"/>
    <w:rsid w:val="00845B30"/>
    <w:rsid w:val="00845E03"/>
    <w:rsid w:val="00845F31"/>
    <w:rsid w:val="00846481"/>
    <w:rsid w:val="0084680F"/>
    <w:rsid w:val="00846B58"/>
    <w:rsid w:val="0084722B"/>
    <w:rsid w:val="008477C0"/>
    <w:rsid w:val="0084789D"/>
    <w:rsid w:val="008478C9"/>
    <w:rsid w:val="00847B26"/>
    <w:rsid w:val="00847D14"/>
    <w:rsid w:val="00847E61"/>
    <w:rsid w:val="008501DD"/>
    <w:rsid w:val="008504ED"/>
    <w:rsid w:val="008505D6"/>
    <w:rsid w:val="00850EC0"/>
    <w:rsid w:val="00851420"/>
    <w:rsid w:val="008515C5"/>
    <w:rsid w:val="00851C83"/>
    <w:rsid w:val="00851EC3"/>
    <w:rsid w:val="00852225"/>
    <w:rsid w:val="008524C0"/>
    <w:rsid w:val="0085250E"/>
    <w:rsid w:val="00852600"/>
    <w:rsid w:val="008529B4"/>
    <w:rsid w:val="00852CA4"/>
    <w:rsid w:val="00853014"/>
    <w:rsid w:val="0085343D"/>
    <w:rsid w:val="0085351E"/>
    <w:rsid w:val="00853B3D"/>
    <w:rsid w:val="008540BE"/>
    <w:rsid w:val="00854372"/>
    <w:rsid w:val="00854BC6"/>
    <w:rsid w:val="00854E1C"/>
    <w:rsid w:val="00854E68"/>
    <w:rsid w:val="008550F2"/>
    <w:rsid w:val="00855314"/>
    <w:rsid w:val="008554A4"/>
    <w:rsid w:val="00855952"/>
    <w:rsid w:val="00855AAD"/>
    <w:rsid w:val="00855F5D"/>
    <w:rsid w:val="00856187"/>
    <w:rsid w:val="0085651D"/>
    <w:rsid w:val="008566CA"/>
    <w:rsid w:val="00856F15"/>
    <w:rsid w:val="008570CD"/>
    <w:rsid w:val="008571B1"/>
    <w:rsid w:val="008573EF"/>
    <w:rsid w:val="00857485"/>
    <w:rsid w:val="00857C56"/>
    <w:rsid w:val="00860994"/>
    <w:rsid w:val="008609D6"/>
    <w:rsid w:val="00860B6A"/>
    <w:rsid w:val="00861549"/>
    <w:rsid w:val="00862787"/>
    <w:rsid w:val="00862EDC"/>
    <w:rsid w:val="00862F00"/>
    <w:rsid w:val="00863079"/>
    <w:rsid w:val="008639BB"/>
    <w:rsid w:val="008639F1"/>
    <w:rsid w:val="00863A55"/>
    <w:rsid w:val="00864107"/>
    <w:rsid w:val="00864236"/>
    <w:rsid w:val="008647F4"/>
    <w:rsid w:val="00864909"/>
    <w:rsid w:val="008649CA"/>
    <w:rsid w:val="00864D5D"/>
    <w:rsid w:val="00864DBA"/>
    <w:rsid w:val="00864FBC"/>
    <w:rsid w:val="008651D5"/>
    <w:rsid w:val="00865563"/>
    <w:rsid w:val="0086577B"/>
    <w:rsid w:val="008658D6"/>
    <w:rsid w:val="00865907"/>
    <w:rsid w:val="008659B7"/>
    <w:rsid w:val="00866297"/>
    <w:rsid w:val="008664BF"/>
    <w:rsid w:val="0086652D"/>
    <w:rsid w:val="008666B4"/>
    <w:rsid w:val="008668BA"/>
    <w:rsid w:val="00866CE1"/>
    <w:rsid w:val="00866DAF"/>
    <w:rsid w:val="00867291"/>
    <w:rsid w:val="0086753F"/>
    <w:rsid w:val="008675AF"/>
    <w:rsid w:val="00867CD2"/>
    <w:rsid w:val="008704A7"/>
    <w:rsid w:val="00870991"/>
    <w:rsid w:val="00870C6C"/>
    <w:rsid w:val="00871592"/>
    <w:rsid w:val="00871A08"/>
    <w:rsid w:val="00871A41"/>
    <w:rsid w:val="00871C03"/>
    <w:rsid w:val="008723B9"/>
    <w:rsid w:val="008724E1"/>
    <w:rsid w:val="0087255F"/>
    <w:rsid w:val="008730CE"/>
    <w:rsid w:val="0087315F"/>
    <w:rsid w:val="008732D4"/>
    <w:rsid w:val="008736A3"/>
    <w:rsid w:val="0087378C"/>
    <w:rsid w:val="00873999"/>
    <w:rsid w:val="00873D19"/>
    <w:rsid w:val="00874108"/>
    <w:rsid w:val="00874112"/>
    <w:rsid w:val="0087477C"/>
    <w:rsid w:val="0087480D"/>
    <w:rsid w:val="00874A9F"/>
    <w:rsid w:val="00874E71"/>
    <w:rsid w:val="008757BA"/>
    <w:rsid w:val="00875831"/>
    <w:rsid w:val="008758EC"/>
    <w:rsid w:val="00875BD5"/>
    <w:rsid w:val="00875EE1"/>
    <w:rsid w:val="00876091"/>
    <w:rsid w:val="008761F1"/>
    <w:rsid w:val="008766FE"/>
    <w:rsid w:val="008768B4"/>
    <w:rsid w:val="008774EB"/>
    <w:rsid w:val="008775CE"/>
    <w:rsid w:val="00877678"/>
    <w:rsid w:val="008800C2"/>
    <w:rsid w:val="0088068E"/>
    <w:rsid w:val="00880B98"/>
    <w:rsid w:val="00880DCD"/>
    <w:rsid w:val="00880EE1"/>
    <w:rsid w:val="00881567"/>
    <w:rsid w:val="008816B3"/>
    <w:rsid w:val="008818CC"/>
    <w:rsid w:val="00881C13"/>
    <w:rsid w:val="00881EE8"/>
    <w:rsid w:val="00882233"/>
    <w:rsid w:val="00882452"/>
    <w:rsid w:val="0088269D"/>
    <w:rsid w:val="008826EA"/>
    <w:rsid w:val="008828EB"/>
    <w:rsid w:val="00882F38"/>
    <w:rsid w:val="00883189"/>
    <w:rsid w:val="0088340B"/>
    <w:rsid w:val="0088350E"/>
    <w:rsid w:val="0088358F"/>
    <w:rsid w:val="008835FF"/>
    <w:rsid w:val="00883A56"/>
    <w:rsid w:val="00884515"/>
    <w:rsid w:val="00884564"/>
    <w:rsid w:val="008845DF"/>
    <w:rsid w:val="00884E11"/>
    <w:rsid w:val="00885067"/>
    <w:rsid w:val="00885258"/>
    <w:rsid w:val="00885368"/>
    <w:rsid w:val="008853C8"/>
    <w:rsid w:val="00885A74"/>
    <w:rsid w:val="00886725"/>
    <w:rsid w:val="00886A3A"/>
    <w:rsid w:val="00887365"/>
    <w:rsid w:val="008874A8"/>
    <w:rsid w:val="00887989"/>
    <w:rsid w:val="00890221"/>
    <w:rsid w:val="00890C85"/>
    <w:rsid w:val="00890F8D"/>
    <w:rsid w:val="00891C86"/>
    <w:rsid w:val="008920FD"/>
    <w:rsid w:val="008921A1"/>
    <w:rsid w:val="008926B2"/>
    <w:rsid w:val="00892919"/>
    <w:rsid w:val="00893BA6"/>
    <w:rsid w:val="00893E3C"/>
    <w:rsid w:val="00894069"/>
    <w:rsid w:val="00894124"/>
    <w:rsid w:val="00894750"/>
    <w:rsid w:val="00894942"/>
    <w:rsid w:val="00895D79"/>
    <w:rsid w:val="0089603A"/>
    <w:rsid w:val="00896597"/>
    <w:rsid w:val="00896715"/>
    <w:rsid w:val="00896E40"/>
    <w:rsid w:val="00896F4C"/>
    <w:rsid w:val="00897023"/>
    <w:rsid w:val="00897A54"/>
    <w:rsid w:val="00897E08"/>
    <w:rsid w:val="00897EE5"/>
    <w:rsid w:val="008A004B"/>
    <w:rsid w:val="008A0363"/>
    <w:rsid w:val="008A0989"/>
    <w:rsid w:val="008A0A55"/>
    <w:rsid w:val="008A0A92"/>
    <w:rsid w:val="008A160E"/>
    <w:rsid w:val="008A167F"/>
    <w:rsid w:val="008A1921"/>
    <w:rsid w:val="008A1D64"/>
    <w:rsid w:val="008A2593"/>
    <w:rsid w:val="008A261E"/>
    <w:rsid w:val="008A2721"/>
    <w:rsid w:val="008A296D"/>
    <w:rsid w:val="008A2CA6"/>
    <w:rsid w:val="008A31BF"/>
    <w:rsid w:val="008A361D"/>
    <w:rsid w:val="008A38AC"/>
    <w:rsid w:val="008A418E"/>
    <w:rsid w:val="008A48D4"/>
    <w:rsid w:val="008A4E9E"/>
    <w:rsid w:val="008A532E"/>
    <w:rsid w:val="008A5560"/>
    <w:rsid w:val="008A55D3"/>
    <w:rsid w:val="008A5649"/>
    <w:rsid w:val="008A56A9"/>
    <w:rsid w:val="008A5C76"/>
    <w:rsid w:val="008A5FF0"/>
    <w:rsid w:val="008A6350"/>
    <w:rsid w:val="008A6581"/>
    <w:rsid w:val="008A6798"/>
    <w:rsid w:val="008A71BD"/>
    <w:rsid w:val="008A7268"/>
    <w:rsid w:val="008A74C3"/>
    <w:rsid w:val="008A7992"/>
    <w:rsid w:val="008A7E85"/>
    <w:rsid w:val="008B02C6"/>
    <w:rsid w:val="008B0696"/>
    <w:rsid w:val="008B08EB"/>
    <w:rsid w:val="008B113A"/>
    <w:rsid w:val="008B1154"/>
    <w:rsid w:val="008B141F"/>
    <w:rsid w:val="008B165D"/>
    <w:rsid w:val="008B1FF8"/>
    <w:rsid w:val="008B26D4"/>
    <w:rsid w:val="008B26DC"/>
    <w:rsid w:val="008B2931"/>
    <w:rsid w:val="008B3B1E"/>
    <w:rsid w:val="008B3BEB"/>
    <w:rsid w:val="008B4173"/>
    <w:rsid w:val="008B42BE"/>
    <w:rsid w:val="008B4778"/>
    <w:rsid w:val="008B4A0C"/>
    <w:rsid w:val="008B4AD9"/>
    <w:rsid w:val="008B4E71"/>
    <w:rsid w:val="008B517C"/>
    <w:rsid w:val="008B5295"/>
    <w:rsid w:val="008B52A6"/>
    <w:rsid w:val="008B5784"/>
    <w:rsid w:val="008B57F4"/>
    <w:rsid w:val="008B5ACB"/>
    <w:rsid w:val="008B5C87"/>
    <w:rsid w:val="008B5E5E"/>
    <w:rsid w:val="008B6195"/>
    <w:rsid w:val="008B633D"/>
    <w:rsid w:val="008B6490"/>
    <w:rsid w:val="008B65C8"/>
    <w:rsid w:val="008B6C23"/>
    <w:rsid w:val="008B78E1"/>
    <w:rsid w:val="008B7BBC"/>
    <w:rsid w:val="008B7DA6"/>
    <w:rsid w:val="008C00C0"/>
    <w:rsid w:val="008C031E"/>
    <w:rsid w:val="008C14E2"/>
    <w:rsid w:val="008C1B3F"/>
    <w:rsid w:val="008C23C4"/>
    <w:rsid w:val="008C24B9"/>
    <w:rsid w:val="008C2B99"/>
    <w:rsid w:val="008C2ED9"/>
    <w:rsid w:val="008C3126"/>
    <w:rsid w:val="008C3425"/>
    <w:rsid w:val="008C38D7"/>
    <w:rsid w:val="008C3D96"/>
    <w:rsid w:val="008C3E6C"/>
    <w:rsid w:val="008C4BFF"/>
    <w:rsid w:val="008C4FE9"/>
    <w:rsid w:val="008C52B1"/>
    <w:rsid w:val="008C54A5"/>
    <w:rsid w:val="008C56CC"/>
    <w:rsid w:val="008C6508"/>
    <w:rsid w:val="008C6EDD"/>
    <w:rsid w:val="008C6EF5"/>
    <w:rsid w:val="008C70B8"/>
    <w:rsid w:val="008C737B"/>
    <w:rsid w:val="008C74EE"/>
    <w:rsid w:val="008C75A0"/>
    <w:rsid w:val="008C75F3"/>
    <w:rsid w:val="008C7E4A"/>
    <w:rsid w:val="008D00A3"/>
    <w:rsid w:val="008D048E"/>
    <w:rsid w:val="008D1055"/>
    <w:rsid w:val="008D1129"/>
    <w:rsid w:val="008D1DD7"/>
    <w:rsid w:val="008D1F1F"/>
    <w:rsid w:val="008D209E"/>
    <w:rsid w:val="008D2283"/>
    <w:rsid w:val="008D23F5"/>
    <w:rsid w:val="008D2472"/>
    <w:rsid w:val="008D2633"/>
    <w:rsid w:val="008D27EA"/>
    <w:rsid w:val="008D2863"/>
    <w:rsid w:val="008D2D0A"/>
    <w:rsid w:val="008D3675"/>
    <w:rsid w:val="008D44C8"/>
    <w:rsid w:val="008D4B92"/>
    <w:rsid w:val="008D4BA6"/>
    <w:rsid w:val="008D4D04"/>
    <w:rsid w:val="008D521E"/>
    <w:rsid w:val="008D61F8"/>
    <w:rsid w:val="008D6605"/>
    <w:rsid w:val="008D6A58"/>
    <w:rsid w:val="008D6B76"/>
    <w:rsid w:val="008D6E99"/>
    <w:rsid w:val="008D7157"/>
    <w:rsid w:val="008D7854"/>
    <w:rsid w:val="008D78CA"/>
    <w:rsid w:val="008D79D3"/>
    <w:rsid w:val="008D7BF3"/>
    <w:rsid w:val="008E002E"/>
    <w:rsid w:val="008E0419"/>
    <w:rsid w:val="008E089F"/>
    <w:rsid w:val="008E0E62"/>
    <w:rsid w:val="008E1637"/>
    <w:rsid w:val="008E1A8D"/>
    <w:rsid w:val="008E2289"/>
    <w:rsid w:val="008E263D"/>
    <w:rsid w:val="008E26CB"/>
    <w:rsid w:val="008E2FF6"/>
    <w:rsid w:val="008E363F"/>
    <w:rsid w:val="008E407C"/>
    <w:rsid w:val="008E41BD"/>
    <w:rsid w:val="008E49DE"/>
    <w:rsid w:val="008E4A08"/>
    <w:rsid w:val="008E5240"/>
    <w:rsid w:val="008E5506"/>
    <w:rsid w:val="008E550B"/>
    <w:rsid w:val="008E56C1"/>
    <w:rsid w:val="008E5EBD"/>
    <w:rsid w:val="008E5ED0"/>
    <w:rsid w:val="008E6138"/>
    <w:rsid w:val="008E6257"/>
    <w:rsid w:val="008E65BF"/>
    <w:rsid w:val="008E6C88"/>
    <w:rsid w:val="008E6E09"/>
    <w:rsid w:val="008E70E3"/>
    <w:rsid w:val="008E7120"/>
    <w:rsid w:val="008E72A8"/>
    <w:rsid w:val="008E7400"/>
    <w:rsid w:val="008E76D4"/>
    <w:rsid w:val="008E77F8"/>
    <w:rsid w:val="008E797C"/>
    <w:rsid w:val="008E7DD5"/>
    <w:rsid w:val="008F0604"/>
    <w:rsid w:val="008F0C47"/>
    <w:rsid w:val="008F0F47"/>
    <w:rsid w:val="008F1067"/>
    <w:rsid w:val="008F145E"/>
    <w:rsid w:val="008F1ADF"/>
    <w:rsid w:val="008F1BF7"/>
    <w:rsid w:val="008F1D67"/>
    <w:rsid w:val="008F1D87"/>
    <w:rsid w:val="008F2144"/>
    <w:rsid w:val="008F2BAD"/>
    <w:rsid w:val="008F2E3C"/>
    <w:rsid w:val="008F2E5A"/>
    <w:rsid w:val="008F2FCC"/>
    <w:rsid w:val="008F327F"/>
    <w:rsid w:val="008F381B"/>
    <w:rsid w:val="008F46B4"/>
    <w:rsid w:val="008F51B6"/>
    <w:rsid w:val="008F5275"/>
    <w:rsid w:val="008F568F"/>
    <w:rsid w:val="008F58A4"/>
    <w:rsid w:val="008F5D7C"/>
    <w:rsid w:val="008F69A8"/>
    <w:rsid w:val="008F69BB"/>
    <w:rsid w:val="008F709B"/>
    <w:rsid w:val="008F7234"/>
    <w:rsid w:val="008F7546"/>
    <w:rsid w:val="008F7D70"/>
    <w:rsid w:val="0090100C"/>
    <w:rsid w:val="00901348"/>
    <w:rsid w:val="00901518"/>
    <w:rsid w:val="00901A67"/>
    <w:rsid w:val="00901DC3"/>
    <w:rsid w:val="00902074"/>
    <w:rsid w:val="009022AA"/>
    <w:rsid w:val="00902455"/>
    <w:rsid w:val="00902E36"/>
    <w:rsid w:val="00903E18"/>
    <w:rsid w:val="00904253"/>
    <w:rsid w:val="009062A2"/>
    <w:rsid w:val="009063AF"/>
    <w:rsid w:val="0090675A"/>
    <w:rsid w:val="00906949"/>
    <w:rsid w:val="00906958"/>
    <w:rsid w:val="009069DC"/>
    <w:rsid w:val="00906AED"/>
    <w:rsid w:val="00906FC4"/>
    <w:rsid w:val="0090726D"/>
    <w:rsid w:val="009075A1"/>
    <w:rsid w:val="009075B2"/>
    <w:rsid w:val="009100E3"/>
    <w:rsid w:val="00910260"/>
    <w:rsid w:val="009105EF"/>
    <w:rsid w:val="0091063A"/>
    <w:rsid w:val="009110DE"/>
    <w:rsid w:val="00911104"/>
    <w:rsid w:val="0091150A"/>
    <w:rsid w:val="00911767"/>
    <w:rsid w:val="00911AD3"/>
    <w:rsid w:val="00912201"/>
    <w:rsid w:val="0091225E"/>
    <w:rsid w:val="0091231C"/>
    <w:rsid w:val="0091294B"/>
    <w:rsid w:val="0091298F"/>
    <w:rsid w:val="00912D4A"/>
    <w:rsid w:val="00912E4C"/>
    <w:rsid w:val="00912F5C"/>
    <w:rsid w:val="009130D7"/>
    <w:rsid w:val="0091378B"/>
    <w:rsid w:val="00914309"/>
    <w:rsid w:val="00914732"/>
    <w:rsid w:val="009149FC"/>
    <w:rsid w:val="00914AAF"/>
    <w:rsid w:val="00914CB8"/>
    <w:rsid w:val="00914F84"/>
    <w:rsid w:val="009151AA"/>
    <w:rsid w:val="00915598"/>
    <w:rsid w:val="009157C5"/>
    <w:rsid w:val="009157E6"/>
    <w:rsid w:val="009161F7"/>
    <w:rsid w:val="009164C1"/>
    <w:rsid w:val="00916C8E"/>
    <w:rsid w:val="009170A2"/>
    <w:rsid w:val="009175F7"/>
    <w:rsid w:val="00920400"/>
    <w:rsid w:val="00920477"/>
    <w:rsid w:val="00920A26"/>
    <w:rsid w:val="00920E1E"/>
    <w:rsid w:val="009212AF"/>
    <w:rsid w:val="00921604"/>
    <w:rsid w:val="00922163"/>
    <w:rsid w:val="0092279E"/>
    <w:rsid w:val="009228A5"/>
    <w:rsid w:val="00922912"/>
    <w:rsid w:val="00923260"/>
    <w:rsid w:val="009236C6"/>
    <w:rsid w:val="00923E7F"/>
    <w:rsid w:val="00923F37"/>
    <w:rsid w:val="0092403D"/>
    <w:rsid w:val="009242E5"/>
    <w:rsid w:val="00924774"/>
    <w:rsid w:val="0092484F"/>
    <w:rsid w:val="00925296"/>
    <w:rsid w:val="00925679"/>
    <w:rsid w:val="009257CC"/>
    <w:rsid w:val="0092591D"/>
    <w:rsid w:val="00925FC2"/>
    <w:rsid w:val="009271E6"/>
    <w:rsid w:val="00927459"/>
    <w:rsid w:val="00927670"/>
    <w:rsid w:val="00927760"/>
    <w:rsid w:val="00927835"/>
    <w:rsid w:val="00927CDF"/>
    <w:rsid w:val="00927FCF"/>
    <w:rsid w:val="00930024"/>
    <w:rsid w:val="009305F1"/>
    <w:rsid w:val="009309DB"/>
    <w:rsid w:val="0093155A"/>
    <w:rsid w:val="00931F60"/>
    <w:rsid w:val="009327A3"/>
    <w:rsid w:val="00932C82"/>
    <w:rsid w:val="00933028"/>
    <w:rsid w:val="0093312C"/>
    <w:rsid w:val="009332E5"/>
    <w:rsid w:val="009335E0"/>
    <w:rsid w:val="00933AD8"/>
    <w:rsid w:val="0093439E"/>
    <w:rsid w:val="009346FD"/>
    <w:rsid w:val="009347D2"/>
    <w:rsid w:val="009349E0"/>
    <w:rsid w:val="0093505F"/>
    <w:rsid w:val="0093581E"/>
    <w:rsid w:val="009359A6"/>
    <w:rsid w:val="00935F8D"/>
    <w:rsid w:val="00936629"/>
    <w:rsid w:val="009368D4"/>
    <w:rsid w:val="00936D26"/>
    <w:rsid w:val="00937303"/>
    <w:rsid w:val="0093733E"/>
    <w:rsid w:val="00937602"/>
    <w:rsid w:val="009378C9"/>
    <w:rsid w:val="00937934"/>
    <w:rsid w:val="00937A49"/>
    <w:rsid w:val="0094046D"/>
    <w:rsid w:val="00940604"/>
    <w:rsid w:val="009410F1"/>
    <w:rsid w:val="009411B2"/>
    <w:rsid w:val="009411FF"/>
    <w:rsid w:val="00941219"/>
    <w:rsid w:val="0094165D"/>
    <w:rsid w:val="00941B68"/>
    <w:rsid w:val="00941DA9"/>
    <w:rsid w:val="00941F0D"/>
    <w:rsid w:val="0094206E"/>
    <w:rsid w:val="00942634"/>
    <w:rsid w:val="0094289C"/>
    <w:rsid w:val="00942B19"/>
    <w:rsid w:val="00942CB5"/>
    <w:rsid w:val="009431FA"/>
    <w:rsid w:val="00943781"/>
    <w:rsid w:val="00943C0A"/>
    <w:rsid w:val="00943F53"/>
    <w:rsid w:val="009441D3"/>
    <w:rsid w:val="0094436A"/>
    <w:rsid w:val="00944AF3"/>
    <w:rsid w:val="00944B1A"/>
    <w:rsid w:val="00945170"/>
    <w:rsid w:val="00945515"/>
    <w:rsid w:val="00945D49"/>
    <w:rsid w:val="00945E4F"/>
    <w:rsid w:val="00945E60"/>
    <w:rsid w:val="0094628D"/>
    <w:rsid w:val="00946873"/>
    <w:rsid w:val="00946881"/>
    <w:rsid w:val="00946899"/>
    <w:rsid w:val="009468D8"/>
    <w:rsid w:val="009468EE"/>
    <w:rsid w:val="00946D50"/>
    <w:rsid w:val="00946E0C"/>
    <w:rsid w:val="00947767"/>
    <w:rsid w:val="009477DB"/>
    <w:rsid w:val="0094790A"/>
    <w:rsid w:val="00947A06"/>
    <w:rsid w:val="00947EF0"/>
    <w:rsid w:val="00950077"/>
    <w:rsid w:val="009502AD"/>
    <w:rsid w:val="0095044C"/>
    <w:rsid w:val="009505FC"/>
    <w:rsid w:val="009509DD"/>
    <w:rsid w:val="009510D1"/>
    <w:rsid w:val="00951446"/>
    <w:rsid w:val="0095188C"/>
    <w:rsid w:val="009519C1"/>
    <w:rsid w:val="00952152"/>
    <w:rsid w:val="0095218A"/>
    <w:rsid w:val="00952755"/>
    <w:rsid w:val="0095290A"/>
    <w:rsid w:val="00952FDD"/>
    <w:rsid w:val="009530A1"/>
    <w:rsid w:val="009532E5"/>
    <w:rsid w:val="00953879"/>
    <w:rsid w:val="0095393A"/>
    <w:rsid w:val="00953A33"/>
    <w:rsid w:val="00953A98"/>
    <w:rsid w:val="00953C1C"/>
    <w:rsid w:val="0095439E"/>
    <w:rsid w:val="00954569"/>
    <w:rsid w:val="009549E6"/>
    <w:rsid w:val="00954AC0"/>
    <w:rsid w:val="00954CAA"/>
    <w:rsid w:val="0095515F"/>
    <w:rsid w:val="0095567F"/>
    <w:rsid w:val="009559AD"/>
    <w:rsid w:val="009559CD"/>
    <w:rsid w:val="00955A39"/>
    <w:rsid w:val="00955A8C"/>
    <w:rsid w:val="00955D06"/>
    <w:rsid w:val="00955DA6"/>
    <w:rsid w:val="00956201"/>
    <w:rsid w:val="00956256"/>
    <w:rsid w:val="009569D2"/>
    <w:rsid w:val="00956AA2"/>
    <w:rsid w:val="00956F4E"/>
    <w:rsid w:val="009575AB"/>
    <w:rsid w:val="00957714"/>
    <w:rsid w:val="0095772F"/>
    <w:rsid w:val="00957CAD"/>
    <w:rsid w:val="00957CBE"/>
    <w:rsid w:val="00957E09"/>
    <w:rsid w:val="00957FF1"/>
    <w:rsid w:val="009608C5"/>
    <w:rsid w:val="00960AD4"/>
    <w:rsid w:val="0096128E"/>
    <w:rsid w:val="00961483"/>
    <w:rsid w:val="00961742"/>
    <w:rsid w:val="00961B29"/>
    <w:rsid w:val="00962152"/>
    <w:rsid w:val="009627B5"/>
    <w:rsid w:val="00962812"/>
    <w:rsid w:val="00962904"/>
    <w:rsid w:val="00962980"/>
    <w:rsid w:val="00962A25"/>
    <w:rsid w:val="0096325F"/>
    <w:rsid w:val="00963356"/>
    <w:rsid w:val="00963DCB"/>
    <w:rsid w:val="009641A6"/>
    <w:rsid w:val="00965129"/>
    <w:rsid w:val="00965CC2"/>
    <w:rsid w:val="009661D8"/>
    <w:rsid w:val="0096631E"/>
    <w:rsid w:val="009663E3"/>
    <w:rsid w:val="00966E09"/>
    <w:rsid w:val="00966FA1"/>
    <w:rsid w:val="009675B3"/>
    <w:rsid w:val="00967906"/>
    <w:rsid w:val="00967F00"/>
    <w:rsid w:val="0097011D"/>
    <w:rsid w:val="0097023A"/>
    <w:rsid w:val="00970611"/>
    <w:rsid w:val="00970DBF"/>
    <w:rsid w:val="00971863"/>
    <w:rsid w:val="0097198E"/>
    <w:rsid w:val="00971B72"/>
    <w:rsid w:val="00971F23"/>
    <w:rsid w:val="009721D9"/>
    <w:rsid w:val="009726B3"/>
    <w:rsid w:val="0097297E"/>
    <w:rsid w:val="00972CC5"/>
    <w:rsid w:val="00972CF1"/>
    <w:rsid w:val="00972D1F"/>
    <w:rsid w:val="00973108"/>
    <w:rsid w:val="00973172"/>
    <w:rsid w:val="0097379F"/>
    <w:rsid w:val="0097383A"/>
    <w:rsid w:val="0097399C"/>
    <w:rsid w:val="00973BD7"/>
    <w:rsid w:val="00973C64"/>
    <w:rsid w:val="00973C9E"/>
    <w:rsid w:val="0097494F"/>
    <w:rsid w:val="00974BDE"/>
    <w:rsid w:val="00974DFF"/>
    <w:rsid w:val="00974EA5"/>
    <w:rsid w:val="009750A8"/>
    <w:rsid w:val="0097565B"/>
    <w:rsid w:val="00975702"/>
    <w:rsid w:val="009758FE"/>
    <w:rsid w:val="00975F74"/>
    <w:rsid w:val="009765BD"/>
    <w:rsid w:val="00976688"/>
    <w:rsid w:val="00976872"/>
    <w:rsid w:val="00976A71"/>
    <w:rsid w:val="00976C42"/>
    <w:rsid w:val="00976D40"/>
    <w:rsid w:val="0097741A"/>
    <w:rsid w:val="0097794D"/>
    <w:rsid w:val="00977A7D"/>
    <w:rsid w:val="00977FBA"/>
    <w:rsid w:val="00980D10"/>
    <w:rsid w:val="00981125"/>
    <w:rsid w:val="009812B7"/>
    <w:rsid w:val="00981423"/>
    <w:rsid w:val="009815A0"/>
    <w:rsid w:val="00981AF4"/>
    <w:rsid w:val="00981C1E"/>
    <w:rsid w:val="00981C73"/>
    <w:rsid w:val="009821B2"/>
    <w:rsid w:val="00982897"/>
    <w:rsid w:val="00982E70"/>
    <w:rsid w:val="00982F3A"/>
    <w:rsid w:val="0098333E"/>
    <w:rsid w:val="00983FEF"/>
    <w:rsid w:val="009843F3"/>
    <w:rsid w:val="00984BA2"/>
    <w:rsid w:val="00984D07"/>
    <w:rsid w:val="00984D78"/>
    <w:rsid w:val="00984DAE"/>
    <w:rsid w:val="0098541A"/>
    <w:rsid w:val="009856C4"/>
    <w:rsid w:val="009857D0"/>
    <w:rsid w:val="00985C90"/>
    <w:rsid w:val="00985F5C"/>
    <w:rsid w:val="009864CF"/>
    <w:rsid w:val="0098661E"/>
    <w:rsid w:val="00986BD6"/>
    <w:rsid w:val="0098702D"/>
    <w:rsid w:val="00987032"/>
    <w:rsid w:val="009871F8"/>
    <w:rsid w:val="00987CA8"/>
    <w:rsid w:val="00987CC7"/>
    <w:rsid w:val="009903C6"/>
    <w:rsid w:val="009908E6"/>
    <w:rsid w:val="009908FC"/>
    <w:rsid w:val="009912FE"/>
    <w:rsid w:val="009913C8"/>
    <w:rsid w:val="009913F3"/>
    <w:rsid w:val="009914BE"/>
    <w:rsid w:val="009923AF"/>
    <w:rsid w:val="009926C2"/>
    <w:rsid w:val="00992BF1"/>
    <w:rsid w:val="00992FAF"/>
    <w:rsid w:val="0099303E"/>
    <w:rsid w:val="0099370B"/>
    <w:rsid w:val="00993D9D"/>
    <w:rsid w:val="0099430A"/>
    <w:rsid w:val="009945AF"/>
    <w:rsid w:val="00994A39"/>
    <w:rsid w:val="00994AF7"/>
    <w:rsid w:val="00994DE5"/>
    <w:rsid w:val="0099550D"/>
    <w:rsid w:val="009960DB"/>
    <w:rsid w:val="00996639"/>
    <w:rsid w:val="00996641"/>
    <w:rsid w:val="009969EB"/>
    <w:rsid w:val="00996D9B"/>
    <w:rsid w:val="009974E7"/>
    <w:rsid w:val="00997516"/>
    <w:rsid w:val="009978FE"/>
    <w:rsid w:val="0099796B"/>
    <w:rsid w:val="00997B8E"/>
    <w:rsid w:val="009A028A"/>
    <w:rsid w:val="009A082A"/>
    <w:rsid w:val="009A0B5D"/>
    <w:rsid w:val="009A0B96"/>
    <w:rsid w:val="009A111A"/>
    <w:rsid w:val="009A155E"/>
    <w:rsid w:val="009A1AC9"/>
    <w:rsid w:val="009A1E23"/>
    <w:rsid w:val="009A1FA0"/>
    <w:rsid w:val="009A21FE"/>
    <w:rsid w:val="009A3302"/>
    <w:rsid w:val="009A330F"/>
    <w:rsid w:val="009A341C"/>
    <w:rsid w:val="009A34C2"/>
    <w:rsid w:val="009A34E8"/>
    <w:rsid w:val="009A35E5"/>
    <w:rsid w:val="009A3978"/>
    <w:rsid w:val="009A3AF7"/>
    <w:rsid w:val="009A3C56"/>
    <w:rsid w:val="009A3EF2"/>
    <w:rsid w:val="009A413F"/>
    <w:rsid w:val="009A42C5"/>
    <w:rsid w:val="009A46A4"/>
    <w:rsid w:val="009A5EE7"/>
    <w:rsid w:val="009A637F"/>
    <w:rsid w:val="009A677D"/>
    <w:rsid w:val="009A6B79"/>
    <w:rsid w:val="009A6B7C"/>
    <w:rsid w:val="009A71C7"/>
    <w:rsid w:val="009A78AE"/>
    <w:rsid w:val="009A7E97"/>
    <w:rsid w:val="009A7F6F"/>
    <w:rsid w:val="009B03B8"/>
    <w:rsid w:val="009B0927"/>
    <w:rsid w:val="009B0D61"/>
    <w:rsid w:val="009B0E26"/>
    <w:rsid w:val="009B0EA5"/>
    <w:rsid w:val="009B1470"/>
    <w:rsid w:val="009B16B6"/>
    <w:rsid w:val="009B1A9B"/>
    <w:rsid w:val="009B1F46"/>
    <w:rsid w:val="009B2824"/>
    <w:rsid w:val="009B29B6"/>
    <w:rsid w:val="009B2F54"/>
    <w:rsid w:val="009B337B"/>
    <w:rsid w:val="009B3658"/>
    <w:rsid w:val="009B3B98"/>
    <w:rsid w:val="009B42E9"/>
    <w:rsid w:val="009B4800"/>
    <w:rsid w:val="009B4943"/>
    <w:rsid w:val="009B5242"/>
    <w:rsid w:val="009B53D0"/>
    <w:rsid w:val="009B5552"/>
    <w:rsid w:val="009B587D"/>
    <w:rsid w:val="009B6429"/>
    <w:rsid w:val="009B6BC7"/>
    <w:rsid w:val="009B6C5A"/>
    <w:rsid w:val="009B6CDA"/>
    <w:rsid w:val="009B7075"/>
    <w:rsid w:val="009B7C74"/>
    <w:rsid w:val="009B7F03"/>
    <w:rsid w:val="009B7F31"/>
    <w:rsid w:val="009C00C4"/>
    <w:rsid w:val="009C0372"/>
    <w:rsid w:val="009C0448"/>
    <w:rsid w:val="009C0490"/>
    <w:rsid w:val="009C0DE7"/>
    <w:rsid w:val="009C0FA1"/>
    <w:rsid w:val="009C17E6"/>
    <w:rsid w:val="009C1804"/>
    <w:rsid w:val="009C18BF"/>
    <w:rsid w:val="009C23D0"/>
    <w:rsid w:val="009C2A3B"/>
    <w:rsid w:val="009C358B"/>
    <w:rsid w:val="009C35D6"/>
    <w:rsid w:val="009C3680"/>
    <w:rsid w:val="009C3B6D"/>
    <w:rsid w:val="009C46C1"/>
    <w:rsid w:val="009C49A3"/>
    <w:rsid w:val="009C4AA5"/>
    <w:rsid w:val="009C4B1E"/>
    <w:rsid w:val="009C4BAF"/>
    <w:rsid w:val="009C4BF1"/>
    <w:rsid w:val="009C517E"/>
    <w:rsid w:val="009C5785"/>
    <w:rsid w:val="009C592D"/>
    <w:rsid w:val="009C5A41"/>
    <w:rsid w:val="009C5F7B"/>
    <w:rsid w:val="009C630F"/>
    <w:rsid w:val="009C6758"/>
    <w:rsid w:val="009C680F"/>
    <w:rsid w:val="009C683C"/>
    <w:rsid w:val="009C68B8"/>
    <w:rsid w:val="009C700C"/>
    <w:rsid w:val="009C772B"/>
    <w:rsid w:val="009C7925"/>
    <w:rsid w:val="009D05CC"/>
    <w:rsid w:val="009D0676"/>
    <w:rsid w:val="009D0CA8"/>
    <w:rsid w:val="009D0CC9"/>
    <w:rsid w:val="009D16B5"/>
    <w:rsid w:val="009D1761"/>
    <w:rsid w:val="009D1877"/>
    <w:rsid w:val="009D207D"/>
    <w:rsid w:val="009D25D3"/>
    <w:rsid w:val="009D25FF"/>
    <w:rsid w:val="009D286C"/>
    <w:rsid w:val="009D2D73"/>
    <w:rsid w:val="009D3A3F"/>
    <w:rsid w:val="009D4084"/>
    <w:rsid w:val="009D4531"/>
    <w:rsid w:val="009D4660"/>
    <w:rsid w:val="009D4A7E"/>
    <w:rsid w:val="009D4C86"/>
    <w:rsid w:val="009D4F0E"/>
    <w:rsid w:val="009D4F54"/>
    <w:rsid w:val="009D5249"/>
    <w:rsid w:val="009D526F"/>
    <w:rsid w:val="009D6242"/>
    <w:rsid w:val="009D7374"/>
    <w:rsid w:val="009D789F"/>
    <w:rsid w:val="009D7C8B"/>
    <w:rsid w:val="009D7CAC"/>
    <w:rsid w:val="009D7F51"/>
    <w:rsid w:val="009E02DA"/>
    <w:rsid w:val="009E0584"/>
    <w:rsid w:val="009E088C"/>
    <w:rsid w:val="009E0A81"/>
    <w:rsid w:val="009E0B74"/>
    <w:rsid w:val="009E0B90"/>
    <w:rsid w:val="009E0D7E"/>
    <w:rsid w:val="009E0DD1"/>
    <w:rsid w:val="009E1112"/>
    <w:rsid w:val="009E1401"/>
    <w:rsid w:val="009E19AA"/>
    <w:rsid w:val="009E1D12"/>
    <w:rsid w:val="009E20C7"/>
    <w:rsid w:val="009E274C"/>
    <w:rsid w:val="009E2E61"/>
    <w:rsid w:val="009E39B7"/>
    <w:rsid w:val="009E3A60"/>
    <w:rsid w:val="009E3E45"/>
    <w:rsid w:val="009E41CD"/>
    <w:rsid w:val="009E42B6"/>
    <w:rsid w:val="009E4DBC"/>
    <w:rsid w:val="009E50C1"/>
    <w:rsid w:val="009E5A01"/>
    <w:rsid w:val="009E5D41"/>
    <w:rsid w:val="009E5DCB"/>
    <w:rsid w:val="009E5E2F"/>
    <w:rsid w:val="009E5EEE"/>
    <w:rsid w:val="009E5F32"/>
    <w:rsid w:val="009E6755"/>
    <w:rsid w:val="009E6F41"/>
    <w:rsid w:val="009E7364"/>
    <w:rsid w:val="009E7554"/>
    <w:rsid w:val="009E76D3"/>
    <w:rsid w:val="009E771C"/>
    <w:rsid w:val="009E771D"/>
    <w:rsid w:val="009E7BBA"/>
    <w:rsid w:val="009E7CB9"/>
    <w:rsid w:val="009E7E73"/>
    <w:rsid w:val="009F116B"/>
    <w:rsid w:val="009F182A"/>
    <w:rsid w:val="009F18BF"/>
    <w:rsid w:val="009F1906"/>
    <w:rsid w:val="009F1FEB"/>
    <w:rsid w:val="009F20FC"/>
    <w:rsid w:val="009F2196"/>
    <w:rsid w:val="009F27A5"/>
    <w:rsid w:val="009F27EC"/>
    <w:rsid w:val="009F2A06"/>
    <w:rsid w:val="009F2C61"/>
    <w:rsid w:val="009F398C"/>
    <w:rsid w:val="009F41B7"/>
    <w:rsid w:val="009F457E"/>
    <w:rsid w:val="009F4A26"/>
    <w:rsid w:val="009F4B6C"/>
    <w:rsid w:val="009F4BEC"/>
    <w:rsid w:val="009F5189"/>
    <w:rsid w:val="009F53E8"/>
    <w:rsid w:val="009F5B34"/>
    <w:rsid w:val="009F5F37"/>
    <w:rsid w:val="009F625F"/>
    <w:rsid w:val="009F63B9"/>
    <w:rsid w:val="009F63CD"/>
    <w:rsid w:val="009F64D7"/>
    <w:rsid w:val="009F6BC8"/>
    <w:rsid w:val="009F76B6"/>
    <w:rsid w:val="009F77FC"/>
    <w:rsid w:val="009F7CAF"/>
    <w:rsid w:val="00A0048F"/>
    <w:rsid w:val="00A004F4"/>
    <w:rsid w:val="00A01010"/>
    <w:rsid w:val="00A0125C"/>
    <w:rsid w:val="00A0133A"/>
    <w:rsid w:val="00A015F0"/>
    <w:rsid w:val="00A019F2"/>
    <w:rsid w:val="00A01ADD"/>
    <w:rsid w:val="00A01DD4"/>
    <w:rsid w:val="00A01E24"/>
    <w:rsid w:val="00A02F74"/>
    <w:rsid w:val="00A02FBD"/>
    <w:rsid w:val="00A02FC3"/>
    <w:rsid w:val="00A033A1"/>
    <w:rsid w:val="00A03B39"/>
    <w:rsid w:val="00A03BBF"/>
    <w:rsid w:val="00A03DDB"/>
    <w:rsid w:val="00A043D6"/>
    <w:rsid w:val="00A04433"/>
    <w:rsid w:val="00A04533"/>
    <w:rsid w:val="00A049F8"/>
    <w:rsid w:val="00A05386"/>
    <w:rsid w:val="00A05563"/>
    <w:rsid w:val="00A0586E"/>
    <w:rsid w:val="00A06852"/>
    <w:rsid w:val="00A077A6"/>
    <w:rsid w:val="00A07CCC"/>
    <w:rsid w:val="00A07FA9"/>
    <w:rsid w:val="00A100BE"/>
    <w:rsid w:val="00A10373"/>
    <w:rsid w:val="00A10696"/>
    <w:rsid w:val="00A10945"/>
    <w:rsid w:val="00A10D25"/>
    <w:rsid w:val="00A11462"/>
    <w:rsid w:val="00A11BBF"/>
    <w:rsid w:val="00A122A9"/>
    <w:rsid w:val="00A12AB8"/>
    <w:rsid w:val="00A12FC3"/>
    <w:rsid w:val="00A1379C"/>
    <w:rsid w:val="00A13963"/>
    <w:rsid w:val="00A13E76"/>
    <w:rsid w:val="00A147FC"/>
    <w:rsid w:val="00A14B79"/>
    <w:rsid w:val="00A1503D"/>
    <w:rsid w:val="00A1522C"/>
    <w:rsid w:val="00A15615"/>
    <w:rsid w:val="00A15F34"/>
    <w:rsid w:val="00A15F65"/>
    <w:rsid w:val="00A16892"/>
    <w:rsid w:val="00A1689B"/>
    <w:rsid w:val="00A168BC"/>
    <w:rsid w:val="00A16CA1"/>
    <w:rsid w:val="00A1714C"/>
    <w:rsid w:val="00A171BC"/>
    <w:rsid w:val="00A171F2"/>
    <w:rsid w:val="00A178CC"/>
    <w:rsid w:val="00A17B6F"/>
    <w:rsid w:val="00A17BA6"/>
    <w:rsid w:val="00A203CF"/>
    <w:rsid w:val="00A20C83"/>
    <w:rsid w:val="00A20E9B"/>
    <w:rsid w:val="00A2102D"/>
    <w:rsid w:val="00A2142D"/>
    <w:rsid w:val="00A215E6"/>
    <w:rsid w:val="00A21CA0"/>
    <w:rsid w:val="00A21F9E"/>
    <w:rsid w:val="00A224D2"/>
    <w:rsid w:val="00A225C3"/>
    <w:rsid w:val="00A226B8"/>
    <w:rsid w:val="00A229BE"/>
    <w:rsid w:val="00A22B44"/>
    <w:rsid w:val="00A23783"/>
    <w:rsid w:val="00A23E41"/>
    <w:rsid w:val="00A24258"/>
    <w:rsid w:val="00A24979"/>
    <w:rsid w:val="00A2551D"/>
    <w:rsid w:val="00A2576E"/>
    <w:rsid w:val="00A25BC2"/>
    <w:rsid w:val="00A25D5C"/>
    <w:rsid w:val="00A262DE"/>
    <w:rsid w:val="00A26791"/>
    <w:rsid w:val="00A26966"/>
    <w:rsid w:val="00A272EE"/>
    <w:rsid w:val="00A27973"/>
    <w:rsid w:val="00A30289"/>
    <w:rsid w:val="00A31010"/>
    <w:rsid w:val="00A31A72"/>
    <w:rsid w:val="00A31E30"/>
    <w:rsid w:val="00A31F1B"/>
    <w:rsid w:val="00A31FB0"/>
    <w:rsid w:val="00A323A6"/>
    <w:rsid w:val="00A32690"/>
    <w:rsid w:val="00A32913"/>
    <w:rsid w:val="00A32981"/>
    <w:rsid w:val="00A329D6"/>
    <w:rsid w:val="00A32B17"/>
    <w:rsid w:val="00A32EAF"/>
    <w:rsid w:val="00A33BB0"/>
    <w:rsid w:val="00A344A4"/>
    <w:rsid w:val="00A346BA"/>
    <w:rsid w:val="00A349D6"/>
    <w:rsid w:val="00A34A23"/>
    <w:rsid w:val="00A34C39"/>
    <w:rsid w:val="00A34E97"/>
    <w:rsid w:val="00A356D5"/>
    <w:rsid w:val="00A35962"/>
    <w:rsid w:val="00A35F67"/>
    <w:rsid w:val="00A363B4"/>
    <w:rsid w:val="00A3696B"/>
    <w:rsid w:val="00A36A9E"/>
    <w:rsid w:val="00A36E99"/>
    <w:rsid w:val="00A36F71"/>
    <w:rsid w:val="00A37405"/>
    <w:rsid w:val="00A374A6"/>
    <w:rsid w:val="00A37921"/>
    <w:rsid w:val="00A37CE6"/>
    <w:rsid w:val="00A40319"/>
    <w:rsid w:val="00A40478"/>
    <w:rsid w:val="00A4070E"/>
    <w:rsid w:val="00A41A15"/>
    <w:rsid w:val="00A41FA3"/>
    <w:rsid w:val="00A42239"/>
    <w:rsid w:val="00A424D5"/>
    <w:rsid w:val="00A425A7"/>
    <w:rsid w:val="00A427EA"/>
    <w:rsid w:val="00A435A1"/>
    <w:rsid w:val="00A43894"/>
    <w:rsid w:val="00A43AAF"/>
    <w:rsid w:val="00A43F11"/>
    <w:rsid w:val="00A44B91"/>
    <w:rsid w:val="00A45078"/>
    <w:rsid w:val="00A452B6"/>
    <w:rsid w:val="00A4541D"/>
    <w:rsid w:val="00A454AD"/>
    <w:rsid w:val="00A454CE"/>
    <w:rsid w:val="00A456E6"/>
    <w:rsid w:val="00A4586E"/>
    <w:rsid w:val="00A4678B"/>
    <w:rsid w:val="00A46C4D"/>
    <w:rsid w:val="00A46DC5"/>
    <w:rsid w:val="00A46F1B"/>
    <w:rsid w:val="00A4714A"/>
    <w:rsid w:val="00A4745D"/>
    <w:rsid w:val="00A47923"/>
    <w:rsid w:val="00A50499"/>
    <w:rsid w:val="00A5071D"/>
    <w:rsid w:val="00A50777"/>
    <w:rsid w:val="00A50A31"/>
    <w:rsid w:val="00A50F2A"/>
    <w:rsid w:val="00A5106C"/>
    <w:rsid w:val="00A51142"/>
    <w:rsid w:val="00A51461"/>
    <w:rsid w:val="00A5163A"/>
    <w:rsid w:val="00A517BD"/>
    <w:rsid w:val="00A524BA"/>
    <w:rsid w:val="00A525C1"/>
    <w:rsid w:val="00A526F0"/>
    <w:rsid w:val="00A52B69"/>
    <w:rsid w:val="00A5319B"/>
    <w:rsid w:val="00A5323D"/>
    <w:rsid w:val="00A53923"/>
    <w:rsid w:val="00A53B26"/>
    <w:rsid w:val="00A53EC0"/>
    <w:rsid w:val="00A54009"/>
    <w:rsid w:val="00A54227"/>
    <w:rsid w:val="00A5474F"/>
    <w:rsid w:val="00A54782"/>
    <w:rsid w:val="00A54BFC"/>
    <w:rsid w:val="00A54C8B"/>
    <w:rsid w:val="00A55349"/>
    <w:rsid w:val="00A55A60"/>
    <w:rsid w:val="00A55C92"/>
    <w:rsid w:val="00A55E6B"/>
    <w:rsid w:val="00A55E75"/>
    <w:rsid w:val="00A55ED8"/>
    <w:rsid w:val="00A55F1F"/>
    <w:rsid w:val="00A57092"/>
    <w:rsid w:val="00A57104"/>
    <w:rsid w:val="00A571C9"/>
    <w:rsid w:val="00A57832"/>
    <w:rsid w:val="00A57A79"/>
    <w:rsid w:val="00A57E8D"/>
    <w:rsid w:val="00A60114"/>
    <w:rsid w:val="00A60421"/>
    <w:rsid w:val="00A605A7"/>
    <w:rsid w:val="00A60E72"/>
    <w:rsid w:val="00A60F0D"/>
    <w:rsid w:val="00A610ED"/>
    <w:rsid w:val="00A6116C"/>
    <w:rsid w:val="00A612CE"/>
    <w:rsid w:val="00A6136C"/>
    <w:rsid w:val="00A6178E"/>
    <w:rsid w:val="00A61FA1"/>
    <w:rsid w:val="00A6215B"/>
    <w:rsid w:val="00A62645"/>
    <w:rsid w:val="00A627BD"/>
    <w:rsid w:val="00A62815"/>
    <w:rsid w:val="00A62B49"/>
    <w:rsid w:val="00A62FF4"/>
    <w:rsid w:val="00A631A2"/>
    <w:rsid w:val="00A6372E"/>
    <w:rsid w:val="00A6379F"/>
    <w:rsid w:val="00A639F3"/>
    <w:rsid w:val="00A63AE0"/>
    <w:rsid w:val="00A63E21"/>
    <w:rsid w:val="00A64001"/>
    <w:rsid w:val="00A6467D"/>
    <w:rsid w:val="00A64733"/>
    <w:rsid w:val="00A6582C"/>
    <w:rsid w:val="00A65BE1"/>
    <w:rsid w:val="00A660C3"/>
    <w:rsid w:val="00A66417"/>
    <w:rsid w:val="00A664C1"/>
    <w:rsid w:val="00A6673A"/>
    <w:rsid w:val="00A66BE6"/>
    <w:rsid w:val="00A66D03"/>
    <w:rsid w:val="00A6734D"/>
    <w:rsid w:val="00A6735A"/>
    <w:rsid w:val="00A6736E"/>
    <w:rsid w:val="00A67527"/>
    <w:rsid w:val="00A700E6"/>
    <w:rsid w:val="00A702D9"/>
    <w:rsid w:val="00A704C6"/>
    <w:rsid w:val="00A70BBA"/>
    <w:rsid w:val="00A70F51"/>
    <w:rsid w:val="00A71125"/>
    <w:rsid w:val="00A71D01"/>
    <w:rsid w:val="00A71D1C"/>
    <w:rsid w:val="00A7211B"/>
    <w:rsid w:val="00A72160"/>
    <w:rsid w:val="00A7258E"/>
    <w:rsid w:val="00A7260F"/>
    <w:rsid w:val="00A727A4"/>
    <w:rsid w:val="00A72FFF"/>
    <w:rsid w:val="00A73210"/>
    <w:rsid w:val="00A734B0"/>
    <w:rsid w:val="00A73771"/>
    <w:rsid w:val="00A73C61"/>
    <w:rsid w:val="00A73D7E"/>
    <w:rsid w:val="00A73FB1"/>
    <w:rsid w:val="00A7450C"/>
    <w:rsid w:val="00A74718"/>
    <w:rsid w:val="00A7497A"/>
    <w:rsid w:val="00A749D5"/>
    <w:rsid w:val="00A74AA1"/>
    <w:rsid w:val="00A74C0C"/>
    <w:rsid w:val="00A75351"/>
    <w:rsid w:val="00A76245"/>
    <w:rsid w:val="00A7683D"/>
    <w:rsid w:val="00A76C9D"/>
    <w:rsid w:val="00A773A1"/>
    <w:rsid w:val="00A77F01"/>
    <w:rsid w:val="00A80648"/>
    <w:rsid w:val="00A80E97"/>
    <w:rsid w:val="00A8179F"/>
    <w:rsid w:val="00A818B8"/>
    <w:rsid w:val="00A81A59"/>
    <w:rsid w:val="00A81B11"/>
    <w:rsid w:val="00A81E7D"/>
    <w:rsid w:val="00A8314E"/>
    <w:rsid w:val="00A83557"/>
    <w:rsid w:val="00A8403C"/>
    <w:rsid w:val="00A8424C"/>
    <w:rsid w:val="00A845F1"/>
    <w:rsid w:val="00A847BF"/>
    <w:rsid w:val="00A84C5A"/>
    <w:rsid w:val="00A85020"/>
    <w:rsid w:val="00A85224"/>
    <w:rsid w:val="00A8549A"/>
    <w:rsid w:val="00A854AF"/>
    <w:rsid w:val="00A856F4"/>
    <w:rsid w:val="00A85CF4"/>
    <w:rsid w:val="00A86286"/>
    <w:rsid w:val="00A86413"/>
    <w:rsid w:val="00A86691"/>
    <w:rsid w:val="00A866A5"/>
    <w:rsid w:val="00A8679F"/>
    <w:rsid w:val="00A86861"/>
    <w:rsid w:val="00A87439"/>
    <w:rsid w:val="00A87593"/>
    <w:rsid w:val="00A876DF"/>
    <w:rsid w:val="00A90369"/>
    <w:rsid w:val="00A9075E"/>
    <w:rsid w:val="00A908F7"/>
    <w:rsid w:val="00A9122C"/>
    <w:rsid w:val="00A91254"/>
    <w:rsid w:val="00A913C4"/>
    <w:rsid w:val="00A91444"/>
    <w:rsid w:val="00A9167D"/>
    <w:rsid w:val="00A9225B"/>
    <w:rsid w:val="00A9256D"/>
    <w:rsid w:val="00A92658"/>
    <w:rsid w:val="00A929FD"/>
    <w:rsid w:val="00A92B63"/>
    <w:rsid w:val="00A93516"/>
    <w:rsid w:val="00A937C1"/>
    <w:rsid w:val="00A939BD"/>
    <w:rsid w:val="00A94029"/>
    <w:rsid w:val="00A940BC"/>
    <w:rsid w:val="00A95899"/>
    <w:rsid w:val="00A9619F"/>
    <w:rsid w:val="00A9661F"/>
    <w:rsid w:val="00A9672B"/>
    <w:rsid w:val="00A96772"/>
    <w:rsid w:val="00A96A7C"/>
    <w:rsid w:val="00A96E55"/>
    <w:rsid w:val="00A974CB"/>
    <w:rsid w:val="00AA0177"/>
    <w:rsid w:val="00AA04BF"/>
    <w:rsid w:val="00AA095F"/>
    <w:rsid w:val="00AA0AFE"/>
    <w:rsid w:val="00AA0E19"/>
    <w:rsid w:val="00AA1836"/>
    <w:rsid w:val="00AA19CD"/>
    <w:rsid w:val="00AA215D"/>
    <w:rsid w:val="00AA2558"/>
    <w:rsid w:val="00AA266A"/>
    <w:rsid w:val="00AA2856"/>
    <w:rsid w:val="00AA2E16"/>
    <w:rsid w:val="00AA2F80"/>
    <w:rsid w:val="00AA30C1"/>
    <w:rsid w:val="00AA3335"/>
    <w:rsid w:val="00AA3708"/>
    <w:rsid w:val="00AA37D4"/>
    <w:rsid w:val="00AA3819"/>
    <w:rsid w:val="00AA3DD6"/>
    <w:rsid w:val="00AA4760"/>
    <w:rsid w:val="00AA4EF8"/>
    <w:rsid w:val="00AA528C"/>
    <w:rsid w:val="00AA5306"/>
    <w:rsid w:val="00AA587D"/>
    <w:rsid w:val="00AA5CE5"/>
    <w:rsid w:val="00AA5F5D"/>
    <w:rsid w:val="00AA6025"/>
    <w:rsid w:val="00AA63FC"/>
    <w:rsid w:val="00AA6548"/>
    <w:rsid w:val="00AA6937"/>
    <w:rsid w:val="00AA6E38"/>
    <w:rsid w:val="00AA701A"/>
    <w:rsid w:val="00AA7140"/>
    <w:rsid w:val="00AA72DB"/>
    <w:rsid w:val="00AA76CF"/>
    <w:rsid w:val="00AA7AF5"/>
    <w:rsid w:val="00AB022C"/>
    <w:rsid w:val="00AB0280"/>
    <w:rsid w:val="00AB0639"/>
    <w:rsid w:val="00AB0686"/>
    <w:rsid w:val="00AB0762"/>
    <w:rsid w:val="00AB0968"/>
    <w:rsid w:val="00AB0C46"/>
    <w:rsid w:val="00AB0F43"/>
    <w:rsid w:val="00AB1206"/>
    <w:rsid w:val="00AB1857"/>
    <w:rsid w:val="00AB1C06"/>
    <w:rsid w:val="00AB1C20"/>
    <w:rsid w:val="00AB2037"/>
    <w:rsid w:val="00AB2B3C"/>
    <w:rsid w:val="00AB2C58"/>
    <w:rsid w:val="00AB3019"/>
    <w:rsid w:val="00AB3349"/>
    <w:rsid w:val="00AB3382"/>
    <w:rsid w:val="00AB3B9F"/>
    <w:rsid w:val="00AB3C3B"/>
    <w:rsid w:val="00AB449C"/>
    <w:rsid w:val="00AB44C3"/>
    <w:rsid w:val="00AB494A"/>
    <w:rsid w:val="00AB4E32"/>
    <w:rsid w:val="00AB54B5"/>
    <w:rsid w:val="00AB57E0"/>
    <w:rsid w:val="00AB5802"/>
    <w:rsid w:val="00AB58A6"/>
    <w:rsid w:val="00AB5951"/>
    <w:rsid w:val="00AB5C3F"/>
    <w:rsid w:val="00AB5F22"/>
    <w:rsid w:val="00AB5F7C"/>
    <w:rsid w:val="00AB5FA9"/>
    <w:rsid w:val="00AB6022"/>
    <w:rsid w:val="00AB63D7"/>
    <w:rsid w:val="00AB65B1"/>
    <w:rsid w:val="00AB6822"/>
    <w:rsid w:val="00AB6909"/>
    <w:rsid w:val="00AB722E"/>
    <w:rsid w:val="00AB72BF"/>
    <w:rsid w:val="00AB7343"/>
    <w:rsid w:val="00AB78FF"/>
    <w:rsid w:val="00AB7AC4"/>
    <w:rsid w:val="00AB7CC6"/>
    <w:rsid w:val="00AC011D"/>
    <w:rsid w:val="00AC0573"/>
    <w:rsid w:val="00AC0ADC"/>
    <w:rsid w:val="00AC11EA"/>
    <w:rsid w:val="00AC1274"/>
    <w:rsid w:val="00AC14F3"/>
    <w:rsid w:val="00AC15C0"/>
    <w:rsid w:val="00AC1A23"/>
    <w:rsid w:val="00AC1C16"/>
    <w:rsid w:val="00AC1C3B"/>
    <w:rsid w:val="00AC1D3C"/>
    <w:rsid w:val="00AC2537"/>
    <w:rsid w:val="00AC28AA"/>
    <w:rsid w:val="00AC33A6"/>
    <w:rsid w:val="00AC45A2"/>
    <w:rsid w:val="00AC47CD"/>
    <w:rsid w:val="00AC4C1A"/>
    <w:rsid w:val="00AC502E"/>
    <w:rsid w:val="00AC61A4"/>
    <w:rsid w:val="00AC6356"/>
    <w:rsid w:val="00AC6679"/>
    <w:rsid w:val="00AC66DA"/>
    <w:rsid w:val="00AC6804"/>
    <w:rsid w:val="00AC6A65"/>
    <w:rsid w:val="00AC6D0B"/>
    <w:rsid w:val="00AC79ED"/>
    <w:rsid w:val="00AC79FE"/>
    <w:rsid w:val="00AC7A7A"/>
    <w:rsid w:val="00AD02F0"/>
    <w:rsid w:val="00AD0735"/>
    <w:rsid w:val="00AD0797"/>
    <w:rsid w:val="00AD0ADB"/>
    <w:rsid w:val="00AD0D85"/>
    <w:rsid w:val="00AD1222"/>
    <w:rsid w:val="00AD16B1"/>
    <w:rsid w:val="00AD1EFC"/>
    <w:rsid w:val="00AD2366"/>
    <w:rsid w:val="00AD2528"/>
    <w:rsid w:val="00AD27BE"/>
    <w:rsid w:val="00AD326A"/>
    <w:rsid w:val="00AD3679"/>
    <w:rsid w:val="00AD36A5"/>
    <w:rsid w:val="00AD389F"/>
    <w:rsid w:val="00AD38A5"/>
    <w:rsid w:val="00AD39C2"/>
    <w:rsid w:val="00AD3E98"/>
    <w:rsid w:val="00AD4184"/>
    <w:rsid w:val="00AD453B"/>
    <w:rsid w:val="00AD4605"/>
    <w:rsid w:val="00AD4AE9"/>
    <w:rsid w:val="00AD4DFE"/>
    <w:rsid w:val="00AD5085"/>
    <w:rsid w:val="00AD50A5"/>
    <w:rsid w:val="00AD522F"/>
    <w:rsid w:val="00AD567C"/>
    <w:rsid w:val="00AD62AD"/>
    <w:rsid w:val="00AD652F"/>
    <w:rsid w:val="00AD6728"/>
    <w:rsid w:val="00AD6BF1"/>
    <w:rsid w:val="00AD6C6B"/>
    <w:rsid w:val="00AD6F3F"/>
    <w:rsid w:val="00AD6FA6"/>
    <w:rsid w:val="00AD7360"/>
    <w:rsid w:val="00AD73B6"/>
    <w:rsid w:val="00AD740B"/>
    <w:rsid w:val="00AD741C"/>
    <w:rsid w:val="00AD7CA4"/>
    <w:rsid w:val="00AE00C2"/>
    <w:rsid w:val="00AE011E"/>
    <w:rsid w:val="00AE1B42"/>
    <w:rsid w:val="00AE230A"/>
    <w:rsid w:val="00AE260E"/>
    <w:rsid w:val="00AE26A2"/>
    <w:rsid w:val="00AE278C"/>
    <w:rsid w:val="00AE292A"/>
    <w:rsid w:val="00AE292D"/>
    <w:rsid w:val="00AE2C7E"/>
    <w:rsid w:val="00AE32E2"/>
    <w:rsid w:val="00AE355D"/>
    <w:rsid w:val="00AE40FE"/>
    <w:rsid w:val="00AE45EC"/>
    <w:rsid w:val="00AE4D23"/>
    <w:rsid w:val="00AE5813"/>
    <w:rsid w:val="00AE58E2"/>
    <w:rsid w:val="00AE590F"/>
    <w:rsid w:val="00AE5974"/>
    <w:rsid w:val="00AE61F3"/>
    <w:rsid w:val="00AE644B"/>
    <w:rsid w:val="00AE663D"/>
    <w:rsid w:val="00AE6818"/>
    <w:rsid w:val="00AE6BA9"/>
    <w:rsid w:val="00AE6F37"/>
    <w:rsid w:val="00AE77C8"/>
    <w:rsid w:val="00AE79C4"/>
    <w:rsid w:val="00AF028D"/>
    <w:rsid w:val="00AF0758"/>
    <w:rsid w:val="00AF07AD"/>
    <w:rsid w:val="00AF0B54"/>
    <w:rsid w:val="00AF1B41"/>
    <w:rsid w:val="00AF1FFB"/>
    <w:rsid w:val="00AF20E8"/>
    <w:rsid w:val="00AF249D"/>
    <w:rsid w:val="00AF3048"/>
    <w:rsid w:val="00AF31BD"/>
    <w:rsid w:val="00AF31E9"/>
    <w:rsid w:val="00AF3399"/>
    <w:rsid w:val="00AF3530"/>
    <w:rsid w:val="00AF36A8"/>
    <w:rsid w:val="00AF387A"/>
    <w:rsid w:val="00AF3CCF"/>
    <w:rsid w:val="00AF461C"/>
    <w:rsid w:val="00AF4B3D"/>
    <w:rsid w:val="00AF537C"/>
    <w:rsid w:val="00AF5627"/>
    <w:rsid w:val="00AF597D"/>
    <w:rsid w:val="00AF5C7F"/>
    <w:rsid w:val="00AF5FC6"/>
    <w:rsid w:val="00AF64B7"/>
    <w:rsid w:val="00AF6BCB"/>
    <w:rsid w:val="00AF6E28"/>
    <w:rsid w:val="00AF707A"/>
    <w:rsid w:val="00AF7091"/>
    <w:rsid w:val="00AF7393"/>
    <w:rsid w:val="00AF7520"/>
    <w:rsid w:val="00AF767B"/>
    <w:rsid w:val="00AF784F"/>
    <w:rsid w:val="00AF78AB"/>
    <w:rsid w:val="00AF7A07"/>
    <w:rsid w:val="00AF7AD1"/>
    <w:rsid w:val="00B005AC"/>
    <w:rsid w:val="00B00653"/>
    <w:rsid w:val="00B008E0"/>
    <w:rsid w:val="00B00AA2"/>
    <w:rsid w:val="00B015B1"/>
    <w:rsid w:val="00B01823"/>
    <w:rsid w:val="00B01C22"/>
    <w:rsid w:val="00B01DFE"/>
    <w:rsid w:val="00B01EB2"/>
    <w:rsid w:val="00B02209"/>
    <w:rsid w:val="00B0265D"/>
    <w:rsid w:val="00B02A05"/>
    <w:rsid w:val="00B02BB5"/>
    <w:rsid w:val="00B02FB8"/>
    <w:rsid w:val="00B03ECD"/>
    <w:rsid w:val="00B046E3"/>
    <w:rsid w:val="00B04730"/>
    <w:rsid w:val="00B05042"/>
    <w:rsid w:val="00B052BC"/>
    <w:rsid w:val="00B05308"/>
    <w:rsid w:val="00B056DB"/>
    <w:rsid w:val="00B058C9"/>
    <w:rsid w:val="00B05AEC"/>
    <w:rsid w:val="00B0650D"/>
    <w:rsid w:val="00B065F7"/>
    <w:rsid w:val="00B066A5"/>
    <w:rsid w:val="00B06B66"/>
    <w:rsid w:val="00B06E50"/>
    <w:rsid w:val="00B0732D"/>
    <w:rsid w:val="00B07452"/>
    <w:rsid w:val="00B079AC"/>
    <w:rsid w:val="00B1007A"/>
    <w:rsid w:val="00B1051A"/>
    <w:rsid w:val="00B105EF"/>
    <w:rsid w:val="00B10E5A"/>
    <w:rsid w:val="00B10F90"/>
    <w:rsid w:val="00B1143A"/>
    <w:rsid w:val="00B1154C"/>
    <w:rsid w:val="00B11554"/>
    <w:rsid w:val="00B115F7"/>
    <w:rsid w:val="00B1204A"/>
    <w:rsid w:val="00B12052"/>
    <w:rsid w:val="00B12D54"/>
    <w:rsid w:val="00B130E6"/>
    <w:rsid w:val="00B136C2"/>
    <w:rsid w:val="00B13783"/>
    <w:rsid w:val="00B1399B"/>
    <w:rsid w:val="00B1424A"/>
    <w:rsid w:val="00B146BF"/>
    <w:rsid w:val="00B14A3D"/>
    <w:rsid w:val="00B14BE7"/>
    <w:rsid w:val="00B14CA4"/>
    <w:rsid w:val="00B14CF7"/>
    <w:rsid w:val="00B1507B"/>
    <w:rsid w:val="00B1517D"/>
    <w:rsid w:val="00B15310"/>
    <w:rsid w:val="00B15392"/>
    <w:rsid w:val="00B1578F"/>
    <w:rsid w:val="00B157E6"/>
    <w:rsid w:val="00B15C10"/>
    <w:rsid w:val="00B15C26"/>
    <w:rsid w:val="00B15C8C"/>
    <w:rsid w:val="00B16872"/>
    <w:rsid w:val="00B16B05"/>
    <w:rsid w:val="00B16B78"/>
    <w:rsid w:val="00B16C4D"/>
    <w:rsid w:val="00B16EC4"/>
    <w:rsid w:val="00B17264"/>
    <w:rsid w:val="00B17418"/>
    <w:rsid w:val="00B17453"/>
    <w:rsid w:val="00B17533"/>
    <w:rsid w:val="00B17A98"/>
    <w:rsid w:val="00B20567"/>
    <w:rsid w:val="00B20EDB"/>
    <w:rsid w:val="00B210FD"/>
    <w:rsid w:val="00B2139D"/>
    <w:rsid w:val="00B219E3"/>
    <w:rsid w:val="00B21A78"/>
    <w:rsid w:val="00B21BEC"/>
    <w:rsid w:val="00B21D50"/>
    <w:rsid w:val="00B21E0F"/>
    <w:rsid w:val="00B21ED8"/>
    <w:rsid w:val="00B21FAF"/>
    <w:rsid w:val="00B225C6"/>
    <w:rsid w:val="00B229F8"/>
    <w:rsid w:val="00B235D1"/>
    <w:rsid w:val="00B23AA6"/>
    <w:rsid w:val="00B23CD8"/>
    <w:rsid w:val="00B242B2"/>
    <w:rsid w:val="00B24488"/>
    <w:rsid w:val="00B24555"/>
    <w:rsid w:val="00B2486B"/>
    <w:rsid w:val="00B24B0B"/>
    <w:rsid w:val="00B2501E"/>
    <w:rsid w:val="00B25340"/>
    <w:rsid w:val="00B2590B"/>
    <w:rsid w:val="00B25984"/>
    <w:rsid w:val="00B26725"/>
    <w:rsid w:val="00B269B7"/>
    <w:rsid w:val="00B26D2D"/>
    <w:rsid w:val="00B27210"/>
    <w:rsid w:val="00B27B32"/>
    <w:rsid w:val="00B303B4"/>
    <w:rsid w:val="00B30AD8"/>
    <w:rsid w:val="00B30DB3"/>
    <w:rsid w:val="00B3108D"/>
    <w:rsid w:val="00B3112E"/>
    <w:rsid w:val="00B31963"/>
    <w:rsid w:val="00B320AC"/>
    <w:rsid w:val="00B3232E"/>
    <w:rsid w:val="00B3253F"/>
    <w:rsid w:val="00B32C4D"/>
    <w:rsid w:val="00B32C54"/>
    <w:rsid w:val="00B33252"/>
    <w:rsid w:val="00B33414"/>
    <w:rsid w:val="00B336CE"/>
    <w:rsid w:val="00B33F03"/>
    <w:rsid w:val="00B342D9"/>
    <w:rsid w:val="00B349D5"/>
    <w:rsid w:val="00B355D6"/>
    <w:rsid w:val="00B355E0"/>
    <w:rsid w:val="00B35DD9"/>
    <w:rsid w:val="00B35E29"/>
    <w:rsid w:val="00B367E6"/>
    <w:rsid w:val="00B367F1"/>
    <w:rsid w:val="00B36AF9"/>
    <w:rsid w:val="00B36ECA"/>
    <w:rsid w:val="00B37801"/>
    <w:rsid w:val="00B378F1"/>
    <w:rsid w:val="00B37F24"/>
    <w:rsid w:val="00B413B4"/>
    <w:rsid w:val="00B414BD"/>
    <w:rsid w:val="00B416CD"/>
    <w:rsid w:val="00B41A41"/>
    <w:rsid w:val="00B41B74"/>
    <w:rsid w:val="00B41C92"/>
    <w:rsid w:val="00B41D55"/>
    <w:rsid w:val="00B4216B"/>
    <w:rsid w:val="00B4254D"/>
    <w:rsid w:val="00B42CFD"/>
    <w:rsid w:val="00B43365"/>
    <w:rsid w:val="00B438B9"/>
    <w:rsid w:val="00B4392E"/>
    <w:rsid w:val="00B4439F"/>
    <w:rsid w:val="00B44B8D"/>
    <w:rsid w:val="00B44E82"/>
    <w:rsid w:val="00B44FA3"/>
    <w:rsid w:val="00B45145"/>
    <w:rsid w:val="00B45486"/>
    <w:rsid w:val="00B454BE"/>
    <w:rsid w:val="00B45572"/>
    <w:rsid w:val="00B45CF4"/>
    <w:rsid w:val="00B45DD4"/>
    <w:rsid w:val="00B46029"/>
    <w:rsid w:val="00B4603F"/>
    <w:rsid w:val="00B467A6"/>
    <w:rsid w:val="00B468ED"/>
    <w:rsid w:val="00B47379"/>
    <w:rsid w:val="00B4760A"/>
    <w:rsid w:val="00B47E49"/>
    <w:rsid w:val="00B47EB2"/>
    <w:rsid w:val="00B5002B"/>
    <w:rsid w:val="00B5011C"/>
    <w:rsid w:val="00B5129B"/>
    <w:rsid w:val="00B5183A"/>
    <w:rsid w:val="00B51B8C"/>
    <w:rsid w:val="00B51CF9"/>
    <w:rsid w:val="00B51FA0"/>
    <w:rsid w:val="00B52420"/>
    <w:rsid w:val="00B52655"/>
    <w:rsid w:val="00B526E8"/>
    <w:rsid w:val="00B5278B"/>
    <w:rsid w:val="00B5281A"/>
    <w:rsid w:val="00B52A1E"/>
    <w:rsid w:val="00B52AF2"/>
    <w:rsid w:val="00B532B6"/>
    <w:rsid w:val="00B54AC3"/>
    <w:rsid w:val="00B55EED"/>
    <w:rsid w:val="00B5624D"/>
    <w:rsid w:val="00B5627D"/>
    <w:rsid w:val="00B563E2"/>
    <w:rsid w:val="00B56B55"/>
    <w:rsid w:val="00B56C85"/>
    <w:rsid w:val="00B57779"/>
    <w:rsid w:val="00B57A1B"/>
    <w:rsid w:val="00B57C5E"/>
    <w:rsid w:val="00B57EF2"/>
    <w:rsid w:val="00B602A5"/>
    <w:rsid w:val="00B602F3"/>
    <w:rsid w:val="00B60902"/>
    <w:rsid w:val="00B60A0A"/>
    <w:rsid w:val="00B60D3E"/>
    <w:rsid w:val="00B60D48"/>
    <w:rsid w:val="00B611DE"/>
    <w:rsid w:val="00B6121C"/>
    <w:rsid w:val="00B61BD9"/>
    <w:rsid w:val="00B61DEC"/>
    <w:rsid w:val="00B61E77"/>
    <w:rsid w:val="00B62425"/>
    <w:rsid w:val="00B6260B"/>
    <w:rsid w:val="00B62C39"/>
    <w:rsid w:val="00B631A6"/>
    <w:rsid w:val="00B632CC"/>
    <w:rsid w:val="00B633D3"/>
    <w:rsid w:val="00B63C3F"/>
    <w:rsid w:val="00B63E5E"/>
    <w:rsid w:val="00B64202"/>
    <w:rsid w:val="00B64381"/>
    <w:rsid w:val="00B6439B"/>
    <w:rsid w:val="00B643C6"/>
    <w:rsid w:val="00B6442C"/>
    <w:rsid w:val="00B645E3"/>
    <w:rsid w:val="00B65022"/>
    <w:rsid w:val="00B65160"/>
    <w:rsid w:val="00B65271"/>
    <w:rsid w:val="00B653DC"/>
    <w:rsid w:val="00B65679"/>
    <w:rsid w:val="00B65715"/>
    <w:rsid w:val="00B65F6D"/>
    <w:rsid w:val="00B6604B"/>
    <w:rsid w:val="00B66242"/>
    <w:rsid w:val="00B66574"/>
    <w:rsid w:val="00B66677"/>
    <w:rsid w:val="00B6733D"/>
    <w:rsid w:val="00B6751B"/>
    <w:rsid w:val="00B67A0B"/>
    <w:rsid w:val="00B67C70"/>
    <w:rsid w:val="00B70039"/>
    <w:rsid w:val="00B707F7"/>
    <w:rsid w:val="00B7083C"/>
    <w:rsid w:val="00B70A1A"/>
    <w:rsid w:val="00B70C5B"/>
    <w:rsid w:val="00B7119A"/>
    <w:rsid w:val="00B72101"/>
    <w:rsid w:val="00B72E86"/>
    <w:rsid w:val="00B73552"/>
    <w:rsid w:val="00B73919"/>
    <w:rsid w:val="00B739E5"/>
    <w:rsid w:val="00B73D6D"/>
    <w:rsid w:val="00B73DD7"/>
    <w:rsid w:val="00B742D5"/>
    <w:rsid w:val="00B74C7F"/>
    <w:rsid w:val="00B74DC7"/>
    <w:rsid w:val="00B74F7E"/>
    <w:rsid w:val="00B75668"/>
    <w:rsid w:val="00B756D4"/>
    <w:rsid w:val="00B7593C"/>
    <w:rsid w:val="00B75BB3"/>
    <w:rsid w:val="00B75BEA"/>
    <w:rsid w:val="00B75ED4"/>
    <w:rsid w:val="00B765E5"/>
    <w:rsid w:val="00B76730"/>
    <w:rsid w:val="00B76B41"/>
    <w:rsid w:val="00B76F79"/>
    <w:rsid w:val="00B7742E"/>
    <w:rsid w:val="00B777C7"/>
    <w:rsid w:val="00B80424"/>
    <w:rsid w:val="00B8070D"/>
    <w:rsid w:val="00B80B9E"/>
    <w:rsid w:val="00B80F9B"/>
    <w:rsid w:val="00B81047"/>
    <w:rsid w:val="00B8104E"/>
    <w:rsid w:val="00B8124C"/>
    <w:rsid w:val="00B81F0B"/>
    <w:rsid w:val="00B81F4F"/>
    <w:rsid w:val="00B8301B"/>
    <w:rsid w:val="00B8309E"/>
    <w:rsid w:val="00B831EF"/>
    <w:rsid w:val="00B83C7B"/>
    <w:rsid w:val="00B83FC5"/>
    <w:rsid w:val="00B84412"/>
    <w:rsid w:val="00B844F8"/>
    <w:rsid w:val="00B8495E"/>
    <w:rsid w:val="00B854C5"/>
    <w:rsid w:val="00B85721"/>
    <w:rsid w:val="00B859DA"/>
    <w:rsid w:val="00B85AA1"/>
    <w:rsid w:val="00B85FE9"/>
    <w:rsid w:val="00B86196"/>
    <w:rsid w:val="00B87251"/>
    <w:rsid w:val="00B87A99"/>
    <w:rsid w:val="00B87B5E"/>
    <w:rsid w:val="00B90687"/>
    <w:rsid w:val="00B90761"/>
    <w:rsid w:val="00B907CA"/>
    <w:rsid w:val="00B9091D"/>
    <w:rsid w:val="00B90CD0"/>
    <w:rsid w:val="00B9139E"/>
    <w:rsid w:val="00B91588"/>
    <w:rsid w:val="00B91924"/>
    <w:rsid w:val="00B9194A"/>
    <w:rsid w:val="00B91A74"/>
    <w:rsid w:val="00B92149"/>
    <w:rsid w:val="00B92BE5"/>
    <w:rsid w:val="00B92C6C"/>
    <w:rsid w:val="00B92D2B"/>
    <w:rsid w:val="00B932A2"/>
    <w:rsid w:val="00B94055"/>
    <w:rsid w:val="00B9407D"/>
    <w:rsid w:val="00B94200"/>
    <w:rsid w:val="00B94212"/>
    <w:rsid w:val="00B94C87"/>
    <w:rsid w:val="00B953A8"/>
    <w:rsid w:val="00B9591C"/>
    <w:rsid w:val="00B95F2D"/>
    <w:rsid w:val="00B968A3"/>
    <w:rsid w:val="00B96F67"/>
    <w:rsid w:val="00B971D0"/>
    <w:rsid w:val="00B977B4"/>
    <w:rsid w:val="00B97827"/>
    <w:rsid w:val="00B97B31"/>
    <w:rsid w:val="00B97BB0"/>
    <w:rsid w:val="00B97EF2"/>
    <w:rsid w:val="00BA0816"/>
    <w:rsid w:val="00BA1625"/>
    <w:rsid w:val="00BA1840"/>
    <w:rsid w:val="00BA1B79"/>
    <w:rsid w:val="00BA1F0F"/>
    <w:rsid w:val="00BA1FB3"/>
    <w:rsid w:val="00BA1FB4"/>
    <w:rsid w:val="00BA21C4"/>
    <w:rsid w:val="00BA2292"/>
    <w:rsid w:val="00BA3350"/>
    <w:rsid w:val="00BA3B44"/>
    <w:rsid w:val="00BA3C5A"/>
    <w:rsid w:val="00BA3E11"/>
    <w:rsid w:val="00BA4185"/>
    <w:rsid w:val="00BA43DB"/>
    <w:rsid w:val="00BA450C"/>
    <w:rsid w:val="00BA4B0D"/>
    <w:rsid w:val="00BA5D11"/>
    <w:rsid w:val="00BA6143"/>
    <w:rsid w:val="00BA69F2"/>
    <w:rsid w:val="00BA6F5F"/>
    <w:rsid w:val="00BA705F"/>
    <w:rsid w:val="00BA74E8"/>
    <w:rsid w:val="00BA7E7F"/>
    <w:rsid w:val="00BB0756"/>
    <w:rsid w:val="00BB07F0"/>
    <w:rsid w:val="00BB0E08"/>
    <w:rsid w:val="00BB0F13"/>
    <w:rsid w:val="00BB0F6B"/>
    <w:rsid w:val="00BB0FDC"/>
    <w:rsid w:val="00BB10F8"/>
    <w:rsid w:val="00BB1515"/>
    <w:rsid w:val="00BB19AE"/>
    <w:rsid w:val="00BB1E2F"/>
    <w:rsid w:val="00BB2704"/>
    <w:rsid w:val="00BB2D88"/>
    <w:rsid w:val="00BB2F1C"/>
    <w:rsid w:val="00BB30BE"/>
    <w:rsid w:val="00BB3191"/>
    <w:rsid w:val="00BB378D"/>
    <w:rsid w:val="00BB394A"/>
    <w:rsid w:val="00BB3C89"/>
    <w:rsid w:val="00BB3D4B"/>
    <w:rsid w:val="00BB3E08"/>
    <w:rsid w:val="00BB3E11"/>
    <w:rsid w:val="00BB4471"/>
    <w:rsid w:val="00BB49A6"/>
    <w:rsid w:val="00BB4B31"/>
    <w:rsid w:val="00BB4E81"/>
    <w:rsid w:val="00BB52DE"/>
    <w:rsid w:val="00BB548B"/>
    <w:rsid w:val="00BB54F2"/>
    <w:rsid w:val="00BB583A"/>
    <w:rsid w:val="00BB62C8"/>
    <w:rsid w:val="00BB63E8"/>
    <w:rsid w:val="00BB64A5"/>
    <w:rsid w:val="00BB65D8"/>
    <w:rsid w:val="00BB6A73"/>
    <w:rsid w:val="00BB6B9B"/>
    <w:rsid w:val="00BB6D00"/>
    <w:rsid w:val="00BB789B"/>
    <w:rsid w:val="00BB7D46"/>
    <w:rsid w:val="00BC07F6"/>
    <w:rsid w:val="00BC0893"/>
    <w:rsid w:val="00BC0A64"/>
    <w:rsid w:val="00BC0B69"/>
    <w:rsid w:val="00BC0BEB"/>
    <w:rsid w:val="00BC0F9C"/>
    <w:rsid w:val="00BC13F1"/>
    <w:rsid w:val="00BC1C6F"/>
    <w:rsid w:val="00BC1D7D"/>
    <w:rsid w:val="00BC2768"/>
    <w:rsid w:val="00BC2B15"/>
    <w:rsid w:val="00BC3973"/>
    <w:rsid w:val="00BC3BA8"/>
    <w:rsid w:val="00BC3E71"/>
    <w:rsid w:val="00BC414E"/>
    <w:rsid w:val="00BC43EB"/>
    <w:rsid w:val="00BC4960"/>
    <w:rsid w:val="00BC4EFB"/>
    <w:rsid w:val="00BC5559"/>
    <w:rsid w:val="00BC5BC3"/>
    <w:rsid w:val="00BC5C76"/>
    <w:rsid w:val="00BC633B"/>
    <w:rsid w:val="00BC63EB"/>
    <w:rsid w:val="00BC6854"/>
    <w:rsid w:val="00BC6C59"/>
    <w:rsid w:val="00BC7056"/>
    <w:rsid w:val="00BC74BB"/>
    <w:rsid w:val="00BC7C19"/>
    <w:rsid w:val="00BC7C6A"/>
    <w:rsid w:val="00BC7F96"/>
    <w:rsid w:val="00BD0B3F"/>
    <w:rsid w:val="00BD12D0"/>
    <w:rsid w:val="00BD16CD"/>
    <w:rsid w:val="00BD16F3"/>
    <w:rsid w:val="00BD17C7"/>
    <w:rsid w:val="00BD1A9B"/>
    <w:rsid w:val="00BD1B7F"/>
    <w:rsid w:val="00BD1BB4"/>
    <w:rsid w:val="00BD1FC9"/>
    <w:rsid w:val="00BD1FFC"/>
    <w:rsid w:val="00BD221F"/>
    <w:rsid w:val="00BD2260"/>
    <w:rsid w:val="00BD2C54"/>
    <w:rsid w:val="00BD3098"/>
    <w:rsid w:val="00BD34DF"/>
    <w:rsid w:val="00BD3CE5"/>
    <w:rsid w:val="00BD4043"/>
    <w:rsid w:val="00BD40C4"/>
    <w:rsid w:val="00BD41AD"/>
    <w:rsid w:val="00BD444B"/>
    <w:rsid w:val="00BD44CE"/>
    <w:rsid w:val="00BD4712"/>
    <w:rsid w:val="00BD4716"/>
    <w:rsid w:val="00BD4D19"/>
    <w:rsid w:val="00BD4FAB"/>
    <w:rsid w:val="00BD506F"/>
    <w:rsid w:val="00BD5298"/>
    <w:rsid w:val="00BD5428"/>
    <w:rsid w:val="00BD5B24"/>
    <w:rsid w:val="00BD5E40"/>
    <w:rsid w:val="00BD61DB"/>
    <w:rsid w:val="00BD6699"/>
    <w:rsid w:val="00BD6752"/>
    <w:rsid w:val="00BD67DA"/>
    <w:rsid w:val="00BD69E2"/>
    <w:rsid w:val="00BD6B20"/>
    <w:rsid w:val="00BD7066"/>
    <w:rsid w:val="00BD70E1"/>
    <w:rsid w:val="00BD70FE"/>
    <w:rsid w:val="00BD7119"/>
    <w:rsid w:val="00BD736B"/>
    <w:rsid w:val="00BD73B5"/>
    <w:rsid w:val="00BD7C87"/>
    <w:rsid w:val="00BD7CEE"/>
    <w:rsid w:val="00BE03D7"/>
    <w:rsid w:val="00BE0825"/>
    <w:rsid w:val="00BE0C3A"/>
    <w:rsid w:val="00BE0C64"/>
    <w:rsid w:val="00BE0C69"/>
    <w:rsid w:val="00BE11EB"/>
    <w:rsid w:val="00BE1884"/>
    <w:rsid w:val="00BE1895"/>
    <w:rsid w:val="00BE1ED1"/>
    <w:rsid w:val="00BE20F6"/>
    <w:rsid w:val="00BE21AB"/>
    <w:rsid w:val="00BE28DF"/>
    <w:rsid w:val="00BE332F"/>
    <w:rsid w:val="00BE3680"/>
    <w:rsid w:val="00BE39BA"/>
    <w:rsid w:val="00BE43B4"/>
    <w:rsid w:val="00BE450C"/>
    <w:rsid w:val="00BE45AD"/>
    <w:rsid w:val="00BE4810"/>
    <w:rsid w:val="00BE4B12"/>
    <w:rsid w:val="00BE4B19"/>
    <w:rsid w:val="00BE5107"/>
    <w:rsid w:val="00BE5C50"/>
    <w:rsid w:val="00BE5DC7"/>
    <w:rsid w:val="00BE6001"/>
    <w:rsid w:val="00BE6894"/>
    <w:rsid w:val="00BE698E"/>
    <w:rsid w:val="00BE7308"/>
    <w:rsid w:val="00BE791C"/>
    <w:rsid w:val="00BF00AF"/>
    <w:rsid w:val="00BF00CB"/>
    <w:rsid w:val="00BF0436"/>
    <w:rsid w:val="00BF0922"/>
    <w:rsid w:val="00BF0F9B"/>
    <w:rsid w:val="00BF1765"/>
    <w:rsid w:val="00BF1862"/>
    <w:rsid w:val="00BF19B8"/>
    <w:rsid w:val="00BF1BCC"/>
    <w:rsid w:val="00BF1E6E"/>
    <w:rsid w:val="00BF1E92"/>
    <w:rsid w:val="00BF2002"/>
    <w:rsid w:val="00BF2149"/>
    <w:rsid w:val="00BF231E"/>
    <w:rsid w:val="00BF25D2"/>
    <w:rsid w:val="00BF26A3"/>
    <w:rsid w:val="00BF2AC5"/>
    <w:rsid w:val="00BF34B5"/>
    <w:rsid w:val="00BF3525"/>
    <w:rsid w:val="00BF3894"/>
    <w:rsid w:val="00BF38CF"/>
    <w:rsid w:val="00BF4090"/>
    <w:rsid w:val="00BF444C"/>
    <w:rsid w:val="00BF471E"/>
    <w:rsid w:val="00BF4773"/>
    <w:rsid w:val="00BF488C"/>
    <w:rsid w:val="00BF49A9"/>
    <w:rsid w:val="00BF49CE"/>
    <w:rsid w:val="00BF4BFE"/>
    <w:rsid w:val="00BF4EA3"/>
    <w:rsid w:val="00BF500F"/>
    <w:rsid w:val="00BF5015"/>
    <w:rsid w:val="00BF60BB"/>
    <w:rsid w:val="00BF6458"/>
    <w:rsid w:val="00BF6504"/>
    <w:rsid w:val="00BF6733"/>
    <w:rsid w:val="00BF674D"/>
    <w:rsid w:val="00BF6CFA"/>
    <w:rsid w:val="00BF6E3D"/>
    <w:rsid w:val="00BF6E88"/>
    <w:rsid w:val="00BF711C"/>
    <w:rsid w:val="00BF7361"/>
    <w:rsid w:val="00BF74BC"/>
    <w:rsid w:val="00BF7576"/>
    <w:rsid w:val="00BF7590"/>
    <w:rsid w:val="00BF7826"/>
    <w:rsid w:val="00BF788D"/>
    <w:rsid w:val="00C00DDE"/>
    <w:rsid w:val="00C01073"/>
    <w:rsid w:val="00C0113A"/>
    <w:rsid w:val="00C014AA"/>
    <w:rsid w:val="00C01603"/>
    <w:rsid w:val="00C01A5B"/>
    <w:rsid w:val="00C026D9"/>
    <w:rsid w:val="00C02BC1"/>
    <w:rsid w:val="00C0386D"/>
    <w:rsid w:val="00C03BB2"/>
    <w:rsid w:val="00C03DEA"/>
    <w:rsid w:val="00C0421B"/>
    <w:rsid w:val="00C044AF"/>
    <w:rsid w:val="00C04D51"/>
    <w:rsid w:val="00C05033"/>
    <w:rsid w:val="00C053D3"/>
    <w:rsid w:val="00C0587F"/>
    <w:rsid w:val="00C05EA6"/>
    <w:rsid w:val="00C0628B"/>
    <w:rsid w:val="00C06659"/>
    <w:rsid w:val="00C06DE8"/>
    <w:rsid w:val="00C071A3"/>
    <w:rsid w:val="00C073E3"/>
    <w:rsid w:val="00C075B4"/>
    <w:rsid w:val="00C076C5"/>
    <w:rsid w:val="00C07BBF"/>
    <w:rsid w:val="00C07D30"/>
    <w:rsid w:val="00C104FE"/>
    <w:rsid w:val="00C10CAA"/>
    <w:rsid w:val="00C10EB2"/>
    <w:rsid w:val="00C110DE"/>
    <w:rsid w:val="00C11168"/>
    <w:rsid w:val="00C113C7"/>
    <w:rsid w:val="00C11891"/>
    <w:rsid w:val="00C118ED"/>
    <w:rsid w:val="00C11C63"/>
    <w:rsid w:val="00C12FEA"/>
    <w:rsid w:val="00C134A7"/>
    <w:rsid w:val="00C13BA8"/>
    <w:rsid w:val="00C143BA"/>
    <w:rsid w:val="00C152F6"/>
    <w:rsid w:val="00C1573B"/>
    <w:rsid w:val="00C157D8"/>
    <w:rsid w:val="00C15B52"/>
    <w:rsid w:val="00C16090"/>
    <w:rsid w:val="00C16455"/>
    <w:rsid w:val="00C1658E"/>
    <w:rsid w:val="00C17140"/>
    <w:rsid w:val="00C17222"/>
    <w:rsid w:val="00C174C7"/>
    <w:rsid w:val="00C17E4F"/>
    <w:rsid w:val="00C2016F"/>
    <w:rsid w:val="00C201AD"/>
    <w:rsid w:val="00C201CD"/>
    <w:rsid w:val="00C2044F"/>
    <w:rsid w:val="00C20486"/>
    <w:rsid w:val="00C20735"/>
    <w:rsid w:val="00C219D3"/>
    <w:rsid w:val="00C21C3D"/>
    <w:rsid w:val="00C223A6"/>
    <w:rsid w:val="00C22601"/>
    <w:rsid w:val="00C22AB4"/>
    <w:rsid w:val="00C2350F"/>
    <w:rsid w:val="00C23891"/>
    <w:rsid w:val="00C23ED4"/>
    <w:rsid w:val="00C23F60"/>
    <w:rsid w:val="00C24192"/>
    <w:rsid w:val="00C2426D"/>
    <w:rsid w:val="00C24365"/>
    <w:rsid w:val="00C247C8"/>
    <w:rsid w:val="00C24B2F"/>
    <w:rsid w:val="00C25DD0"/>
    <w:rsid w:val="00C260E5"/>
    <w:rsid w:val="00C26210"/>
    <w:rsid w:val="00C265AA"/>
    <w:rsid w:val="00C269CA"/>
    <w:rsid w:val="00C275CB"/>
    <w:rsid w:val="00C276DB"/>
    <w:rsid w:val="00C307EF"/>
    <w:rsid w:val="00C30CAB"/>
    <w:rsid w:val="00C31525"/>
    <w:rsid w:val="00C315AB"/>
    <w:rsid w:val="00C3160C"/>
    <w:rsid w:val="00C3174B"/>
    <w:rsid w:val="00C321F0"/>
    <w:rsid w:val="00C3231D"/>
    <w:rsid w:val="00C32342"/>
    <w:rsid w:val="00C32398"/>
    <w:rsid w:val="00C32AC1"/>
    <w:rsid w:val="00C32CCD"/>
    <w:rsid w:val="00C32D83"/>
    <w:rsid w:val="00C32EEF"/>
    <w:rsid w:val="00C330EB"/>
    <w:rsid w:val="00C335E6"/>
    <w:rsid w:val="00C33D25"/>
    <w:rsid w:val="00C3406A"/>
    <w:rsid w:val="00C340B2"/>
    <w:rsid w:val="00C34AE5"/>
    <w:rsid w:val="00C35324"/>
    <w:rsid w:val="00C35D7B"/>
    <w:rsid w:val="00C35E75"/>
    <w:rsid w:val="00C367B5"/>
    <w:rsid w:val="00C36A82"/>
    <w:rsid w:val="00C36BC5"/>
    <w:rsid w:val="00C36DD5"/>
    <w:rsid w:val="00C3711D"/>
    <w:rsid w:val="00C37257"/>
    <w:rsid w:val="00C3770C"/>
    <w:rsid w:val="00C37864"/>
    <w:rsid w:val="00C37931"/>
    <w:rsid w:val="00C37D57"/>
    <w:rsid w:val="00C37E4A"/>
    <w:rsid w:val="00C37E76"/>
    <w:rsid w:val="00C40265"/>
    <w:rsid w:val="00C4034B"/>
    <w:rsid w:val="00C40410"/>
    <w:rsid w:val="00C407A4"/>
    <w:rsid w:val="00C408CB"/>
    <w:rsid w:val="00C410A6"/>
    <w:rsid w:val="00C41375"/>
    <w:rsid w:val="00C416D7"/>
    <w:rsid w:val="00C41780"/>
    <w:rsid w:val="00C417C3"/>
    <w:rsid w:val="00C417F9"/>
    <w:rsid w:val="00C4197D"/>
    <w:rsid w:val="00C41D38"/>
    <w:rsid w:val="00C4248B"/>
    <w:rsid w:val="00C42C62"/>
    <w:rsid w:val="00C43656"/>
    <w:rsid w:val="00C43679"/>
    <w:rsid w:val="00C436A1"/>
    <w:rsid w:val="00C43A20"/>
    <w:rsid w:val="00C43AD4"/>
    <w:rsid w:val="00C43B59"/>
    <w:rsid w:val="00C43C3E"/>
    <w:rsid w:val="00C43C77"/>
    <w:rsid w:val="00C44580"/>
    <w:rsid w:val="00C44642"/>
    <w:rsid w:val="00C446B4"/>
    <w:rsid w:val="00C44C2D"/>
    <w:rsid w:val="00C44D74"/>
    <w:rsid w:val="00C4598B"/>
    <w:rsid w:val="00C459C4"/>
    <w:rsid w:val="00C45DEF"/>
    <w:rsid w:val="00C46420"/>
    <w:rsid w:val="00C4654C"/>
    <w:rsid w:val="00C465B1"/>
    <w:rsid w:val="00C469F8"/>
    <w:rsid w:val="00C470D5"/>
    <w:rsid w:val="00C47377"/>
    <w:rsid w:val="00C477C8"/>
    <w:rsid w:val="00C4790A"/>
    <w:rsid w:val="00C47B3B"/>
    <w:rsid w:val="00C47B9C"/>
    <w:rsid w:val="00C50303"/>
    <w:rsid w:val="00C504FB"/>
    <w:rsid w:val="00C50D04"/>
    <w:rsid w:val="00C50DD4"/>
    <w:rsid w:val="00C51148"/>
    <w:rsid w:val="00C51629"/>
    <w:rsid w:val="00C517F4"/>
    <w:rsid w:val="00C5182F"/>
    <w:rsid w:val="00C51B37"/>
    <w:rsid w:val="00C51CDA"/>
    <w:rsid w:val="00C51DB3"/>
    <w:rsid w:val="00C51FC1"/>
    <w:rsid w:val="00C51FC2"/>
    <w:rsid w:val="00C51FE6"/>
    <w:rsid w:val="00C521DB"/>
    <w:rsid w:val="00C52373"/>
    <w:rsid w:val="00C52930"/>
    <w:rsid w:val="00C52DAB"/>
    <w:rsid w:val="00C52F7C"/>
    <w:rsid w:val="00C532AD"/>
    <w:rsid w:val="00C536C2"/>
    <w:rsid w:val="00C53D63"/>
    <w:rsid w:val="00C53D72"/>
    <w:rsid w:val="00C5435B"/>
    <w:rsid w:val="00C546CA"/>
    <w:rsid w:val="00C5483D"/>
    <w:rsid w:val="00C54BDE"/>
    <w:rsid w:val="00C55567"/>
    <w:rsid w:val="00C55A0B"/>
    <w:rsid w:val="00C56308"/>
    <w:rsid w:val="00C566A1"/>
    <w:rsid w:val="00C567B9"/>
    <w:rsid w:val="00C56899"/>
    <w:rsid w:val="00C56DBC"/>
    <w:rsid w:val="00C570AD"/>
    <w:rsid w:val="00C57147"/>
    <w:rsid w:val="00C571C4"/>
    <w:rsid w:val="00C5763A"/>
    <w:rsid w:val="00C576FB"/>
    <w:rsid w:val="00C60220"/>
    <w:rsid w:val="00C6058A"/>
    <w:rsid w:val="00C606DD"/>
    <w:rsid w:val="00C607F1"/>
    <w:rsid w:val="00C60CBA"/>
    <w:rsid w:val="00C60FE0"/>
    <w:rsid w:val="00C6101D"/>
    <w:rsid w:val="00C610E3"/>
    <w:rsid w:val="00C611EE"/>
    <w:rsid w:val="00C612CA"/>
    <w:rsid w:val="00C61C2F"/>
    <w:rsid w:val="00C61ECF"/>
    <w:rsid w:val="00C622A5"/>
    <w:rsid w:val="00C62442"/>
    <w:rsid w:val="00C62751"/>
    <w:rsid w:val="00C6294E"/>
    <w:rsid w:val="00C62AE8"/>
    <w:rsid w:val="00C630FD"/>
    <w:rsid w:val="00C636F3"/>
    <w:rsid w:val="00C6384C"/>
    <w:rsid w:val="00C63B80"/>
    <w:rsid w:val="00C64104"/>
    <w:rsid w:val="00C64204"/>
    <w:rsid w:val="00C64647"/>
    <w:rsid w:val="00C6487B"/>
    <w:rsid w:val="00C64D8E"/>
    <w:rsid w:val="00C64F8C"/>
    <w:rsid w:val="00C6500E"/>
    <w:rsid w:val="00C6506F"/>
    <w:rsid w:val="00C652EC"/>
    <w:rsid w:val="00C65590"/>
    <w:rsid w:val="00C65E31"/>
    <w:rsid w:val="00C65E67"/>
    <w:rsid w:val="00C661A6"/>
    <w:rsid w:val="00C666D0"/>
    <w:rsid w:val="00C66AED"/>
    <w:rsid w:val="00C66B38"/>
    <w:rsid w:val="00C67533"/>
    <w:rsid w:val="00C67689"/>
    <w:rsid w:val="00C67A14"/>
    <w:rsid w:val="00C67B7C"/>
    <w:rsid w:val="00C67BDC"/>
    <w:rsid w:val="00C67EC9"/>
    <w:rsid w:val="00C7127A"/>
    <w:rsid w:val="00C717F6"/>
    <w:rsid w:val="00C719A0"/>
    <w:rsid w:val="00C71F09"/>
    <w:rsid w:val="00C723C6"/>
    <w:rsid w:val="00C724FE"/>
    <w:rsid w:val="00C725E2"/>
    <w:rsid w:val="00C72848"/>
    <w:rsid w:val="00C72CDD"/>
    <w:rsid w:val="00C73033"/>
    <w:rsid w:val="00C73065"/>
    <w:rsid w:val="00C73323"/>
    <w:rsid w:val="00C73818"/>
    <w:rsid w:val="00C73E90"/>
    <w:rsid w:val="00C74123"/>
    <w:rsid w:val="00C743E3"/>
    <w:rsid w:val="00C74982"/>
    <w:rsid w:val="00C74A9C"/>
    <w:rsid w:val="00C74BC0"/>
    <w:rsid w:val="00C74BEA"/>
    <w:rsid w:val="00C74C2F"/>
    <w:rsid w:val="00C75626"/>
    <w:rsid w:val="00C756E6"/>
    <w:rsid w:val="00C75946"/>
    <w:rsid w:val="00C7678A"/>
    <w:rsid w:val="00C77365"/>
    <w:rsid w:val="00C775EC"/>
    <w:rsid w:val="00C779D0"/>
    <w:rsid w:val="00C77C80"/>
    <w:rsid w:val="00C77DCC"/>
    <w:rsid w:val="00C800B4"/>
    <w:rsid w:val="00C8022B"/>
    <w:rsid w:val="00C802EA"/>
    <w:rsid w:val="00C805CA"/>
    <w:rsid w:val="00C80B36"/>
    <w:rsid w:val="00C80B79"/>
    <w:rsid w:val="00C80CF3"/>
    <w:rsid w:val="00C80E36"/>
    <w:rsid w:val="00C81209"/>
    <w:rsid w:val="00C816F4"/>
    <w:rsid w:val="00C81731"/>
    <w:rsid w:val="00C817E3"/>
    <w:rsid w:val="00C81917"/>
    <w:rsid w:val="00C81BAB"/>
    <w:rsid w:val="00C825D7"/>
    <w:rsid w:val="00C82603"/>
    <w:rsid w:val="00C82C93"/>
    <w:rsid w:val="00C82FC8"/>
    <w:rsid w:val="00C83221"/>
    <w:rsid w:val="00C83320"/>
    <w:rsid w:val="00C83433"/>
    <w:rsid w:val="00C83DB5"/>
    <w:rsid w:val="00C83E20"/>
    <w:rsid w:val="00C83F34"/>
    <w:rsid w:val="00C84231"/>
    <w:rsid w:val="00C84393"/>
    <w:rsid w:val="00C84620"/>
    <w:rsid w:val="00C84D3B"/>
    <w:rsid w:val="00C84DD5"/>
    <w:rsid w:val="00C85521"/>
    <w:rsid w:val="00C858DE"/>
    <w:rsid w:val="00C85FDA"/>
    <w:rsid w:val="00C86020"/>
    <w:rsid w:val="00C8627B"/>
    <w:rsid w:val="00C908B5"/>
    <w:rsid w:val="00C90EE9"/>
    <w:rsid w:val="00C911DC"/>
    <w:rsid w:val="00C918EF"/>
    <w:rsid w:val="00C919CD"/>
    <w:rsid w:val="00C91E36"/>
    <w:rsid w:val="00C92B33"/>
    <w:rsid w:val="00C9388C"/>
    <w:rsid w:val="00C93F20"/>
    <w:rsid w:val="00C943F1"/>
    <w:rsid w:val="00C944BA"/>
    <w:rsid w:val="00C948B9"/>
    <w:rsid w:val="00C94AF9"/>
    <w:rsid w:val="00C94DD2"/>
    <w:rsid w:val="00C94F9E"/>
    <w:rsid w:val="00C958EF"/>
    <w:rsid w:val="00C95D20"/>
    <w:rsid w:val="00C95E46"/>
    <w:rsid w:val="00C96AD7"/>
    <w:rsid w:val="00C96E48"/>
    <w:rsid w:val="00C9722C"/>
    <w:rsid w:val="00C97A62"/>
    <w:rsid w:val="00C97C43"/>
    <w:rsid w:val="00C97CEA"/>
    <w:rsid w:val="00C97EB2"/>
    <w:rsid w:val="00CA0071"/>
    <w:rsid w:val="00CA03EE"/>
    <w:rsid w:val="00CA0CC3"/>
    <w:rsid w:val="00CA14BE"/>
    <w:rsid w:val="00CA18C0"/>
    <w:rsid w:val="00CA1C78"/>
    <w:rsid w:val="00CA20B3"/>
    <w:rsid w:val="00CA21B3"/>
    <w:rsid w:val="00CA2CF0"/>
    <w:rsid w:val="00CA2E38"/>
    <w:rsid w:val="00CA3073"/>
    <w:rsid w:val="00CA350E"/>
    <w:rsid w:val="00CA37CB"/>
    <w:rsid w:val="00CA3973"/>
    <w:rsid w:val="00CA3DFD"/>
    <w:rsid w:val="00CA45B9"/>
    <w:rsid w:val="00CA4E43"/>
    <w:rsid w:val="00CA598E"/>
    <w:rsid w:val="00CA60F0"/>
    <w:rsid w:val="00CA63D6"/>
    <w:rsid w:val="00CA676D"/>
    <w:rsid w:val="00CA69FF"/>
    <w:rsid w:val="00CA7939"/>
    <w:rsid w:val="00CA7BFD"/>
    <w:rsid w:val="00CA7E08"/>
    <w:rsid w:val="00CB02A6"/>
    <w:rsid w:val="00CB09D0"/>
    <w:rsid w:val="00CB0E22"/>
    <w:rsid w:val="00CB0F66"/>
    <w:rsid w:val="00CB1381"/>
    <w:rsid w:val="00CB14BD"/>
    <w:rsid w:val="00CB18CF"/>
    <w:rsid w:val="00CB1969"/>
    <w:rsid w:val="00CB19D8"/>
    <w:rsid w:val="00CB1C2D"/>
    <w:rsid w:val="00CB2358"/>
    <w:rsid w:val="00CB2F3B"/>
    <w:rsid w:val="00CB3282"/>
    <w:rsid w:val="00CB32DF"/>
    <w:rsid w:val="00CB3C3B"/>
    <w:rsid w:val="00CB3D44"/>
    <w:rsid w:val="00CB4006"/>
    <w:rsid w:val="00CB4353"/>
    <w:rsid w:val="00CB458E"/>
    <w:rsid w:val="00CB46A9"/>
    <w:rsid w:val="00CB46AA"/>
    <w:rsid w:val="00CB47A1"/>
    <w:rsid w:val="00CB4CB0"/>
    <w:rsid w:val="00CB508B"/>
    <w:rsid w:val="00CB52B0"/>
    <w:rsid w:val="00CB561B"/>
    <w:rsid w:val="00CB577A"/>
    <w:rsid w:val="00CB5AB2"/>
    <w:rsid w:val="00CB60FD"/>
    <w:rsid w:val="00CB6507"/>
    <w:rsid w:val="00CB682C"/>
    <w:rsid w:val="00CB6A89"/>
    <w:rsid w:val="00CC000A"/>
    <w:rsid w:val="00CC06A0"/>
    <w:rsid w:val="00CC0DC3"/>
    <w:rsid w:val="00CC1345"/>
    <w:rsid w:val="00CC1413"/>
    <w:rsid w:val="00CC1993"/>
    <w:rsid w:val="00CC1B35"/>
    <w:rsid w:val="00CC2140"/>
    <w:rsid w:val="00CC21B7"/>
    <w:rsid w:val="00CC2451"/>
    <w:rsid w:val="00CC2499"/>
    <w:rsid w:val="00CC2573"/>
    <w:rsid w:val="00CC274B"/>
    <w:rsid w:val="00CC285D"/>
    <w:rsid w:val="00CC2F2E"/>
    <w:rsid w:val="00CC311F"/>
    <w:rsid w:val="00CC342F"/>
    <w:rsid w:val="00CC38A8"/>
    <w:rsid w:val="00CC38C8"/>
    <w:rsid w:val="00CC3952"/>
    <w:rsid w:val="00CC3A07"/>
    <w:rsid w:val="00CC3FC4"/>
    <w:rsid w:val="00CC41B9"/>
    <w:rsid w:val="00CC48B6"/>
    <w:rsid w:val="00CC49C5"/>
    <w:rsid w:val="00CC506F"/>
    <w:rsid w:val="00CC523E"/>
    <w:rsid w:val="00CC5393"/>
    <w:rsid w:val="00CC569D"/>
    <w:rsid w:val="00CC5AA3"/>
    <w:rsid w:val="00CC5F21"/>
    <w:rsid w:val="00CC6424"/>
    <w:rsid w:val="00CC65B5"/>
    <w:rsid w:val="00CC69ED"/>
    <w:rsid w:val="00CC6ACE"/>
    <w:rsid w:val="00CC6ADA"/>
    <w:rsid w:val="00CC6FB6"/>
    <w:rsid w:val="00CC7111"/>
    <w:rsid w:val="00CC71F0"/>
    <w:rsid w:val="00CC7411"/>
    <w:rsid w:val="00CC7E76"/>
    <w:rsid w:val="00CC7E8E"/>
    <w:rsid w:val="00CD0570"/>
    <w:rsid w:val="00CD05C6"/>
    <w:rsid w:val="00CD1232"/>
    <w:rsid w:val="00CD12B8"/>
    <w:rsid w:val="00CD137B"/>
    <w:rsid w:val="00CD1419"/>
    <w:rsid w:val="00CD1F4B"/>
    <w:rsid w:val="00CD21BF"/>
    <w:rsid w:val="00CD21D6"/>
    <w:rsid w:val="00CD2B17"/>
    <w:rsid w:val="00CD2F1E"/>
    <w:rsid w:val="00CD31B1"/>
    <w:rsid w:val="00CD3355"/>
    <w:rsid w:val="00CD4160"/>
    <w:rsid w:val="00CD4860"/>
    <w:rsid w:val="00CD4CD6"/>
    <w:rsid w:val="00CD4DEA"/>
    <w:rsid w:val="00CD4E1C"/>
    <w:rsid w:val="00CD51F1"/>
    <w:rsid w:val="00CD5A5D"/>
    <w:rsid w:val="00CD6046"/>
    <w:rsid w:val="00CD6956"/>
    <w:rsid w:val="00CD6A90"/>
    <w:rsid w:val="00CD6F5C"/>
    <w:rsid w:val="00CD71BD"/>
    <w:rsid w:val="00CD748A"/>
    <w:rsid w:val="00CD7A0F"/>
    <w:rsid w:val="00CE05C4"/>
    <w:rsid w:val="00CE077C"/>
    <w:rsid w:val="00CE108F"/>
    <w:rsid w:val="00CE10BE"/>
    <w:rsid w:val="00CE116C"/>
    <w:rsid w:val="00CE124B"/>
    <w:rsid w:val="00CE14AA"/>
    <w:rsid w:val="00CE21B4"/>
    <w:rsid w:val="00CE2D86"/>
    <w:rsid w:val="00CE351E"/>
    <w:rsid w:val="00CE3689"/>
    <w:rsid w:val="00CE3800"/>
    <w:rsid w:val="00CE39AA"/>
    <w:rsid w:val="00CE3A03"/>
    <w:rsid w:val="00CE4655"/>
    <w:rsid w:val="00CE4728"/>
    <w:rsid w:val="00CE52DF"/>
    <w:rsid w:val="00CE55D5"/>
    <w:rsid w:val="00CE55F6"/>
    <w:rsid w:val="00CE5639"/>
    <w:rsid w:val="00CE5D28"/>
    <w:rsid w:val="00CE5E08"/>
    <w:rsid w:val="00CE6204"/>
    <w:rsid w:val="00CE6648"/>
    <w:rsid w:val="00CE671E"/>
    <w:rsid w:val="00CE6D26"/>
    <w:rsid w:val="00CE7009"/>
    <w:rsid w:val="00CE7258"/>
    <w:rsid w:val="00CE75A7"/>
    <w:rsid w:val="00CF02F2"/>
    <w:rsid w:val="00CF03A4"/>
    <w:rsid w:val="00CF0622"/>
    <w:rsid w:val="00CF0780"/>
    <w:rsid w:val="00CF0A1F"/>
    <w:rsid w:val="00CF0E14"/>
    <w:rsid w:val="00CF0F6D"/>
    <w:rsid w:val="00CF10D2"/>
    <w:rsid w:val="00CF11E9"/>
    <w:rsid w:val="00CF1BE3"/>
    <w:rsid w:val="00CF1C96"/>
    <w:rsid w:val="00CF1DC4"/>
    <w:rsid w:val="00CF221F"/>
    <w:rsid w:val="00CF2231"/>
    <w:rsid w:val="00CF2391"/>
    <w:rsid w:val="00CF26B5"/>
    <w:rsid w:val="00CF295B"/>
    <w:rsid w:val="00CF2EE4"/>
    <w:rsid w:val="00CF2F9A"/>
    <w:rsid w:val="00CF31E3"/>
    <w:rsid w:val="00CF3217"/>
    <w:rsid w:val="00CF3629"/>
    <w:rsid w:val="00CF3756"/>
    <w:rsid w:val="00CF398F"/>
    <w:rsid w:val="00CF3D39"/>
    <w:rsid w:val="00CF3E42"/>
    <w:rsid w:val="00CF3F90"/>
    <w:rsid w:val="00CF41E2"/>
    <w:rsid w:val="00CF42E9"/>
    <w:rsid w:val="00CF45BC"/>
    <w:rsid w:val="00CF462D"/>
    <w:rsid w:val="00CF488A"/>
    <w:rsid w:val="00CF48F9"/>
    <w:rsid w:val="00CF4931"/>
    <w:rsid w:val="00CF4934"/>
    <w:rsid w:val="00CF49D9"/>
    <w:rsid w:val="00CF4A36"/>
    <w:rsid w:val="00CF522A"/>
    <w:rsid w:val="00CF53AE"/>
    <w:rsid w:val="00CF563E"/>
    <w:rsid w:val="00CF5B5B"/>
    <w:rsid w:val="00CF65FA"/>
    <w:rsid w:val="00CF6C8D"/>
    <w:rsid w:val="00CF6DB6"/>
    <w:rsid w:val="00CF712E"/>
    <w:rsid w:val="00CF7231"/>
    <w:rsid w:val="00CF7AB4"/>
    <w:rsid w:val="00CF7D73"/>
    <w:rsid w:val="00D007AD"/>
    <w:rsid w:val="00D008C8"/>
    <w:rsid w:val="00D00EC0"/>
    <w:rsid w:val="00D00EF6"/>
    <w:rsid w:val="00D01283"/>
    <w:rsid w:val="00D01302"/>
    <w:rsid w:val="00D013EE"/>
    <w:rsid w:val="00D01542"/>
    <w:rsid w:val="00D016AB"/>
    <w:rsid w:val="00D01B0E"/>
    <w:rsid w:val="00D02185"/>
    <w:rsid w:val="00D0235A"/>
    <w:rsid w:val="00D023B8"/>
    <w:rsid w:val="00D025AD"/>
    <w:rsid w:val="00D025B9"/>
    <w:rsid w:val="00D02A2A"/>
    <w:rsid w:val="00D0315A"/>
    <w:rsid w:val="00D03C13"/>
    <w:rsid w:val="00D03F40"/>
    <w:rsid w:val="00D04C70"/>
    <w:rsid w:val="00D04D36"/>
    <w:rsid w:val="00D0563F"/>
    <w:rsid w:val="00D05A9B"/>
    <w:rsid w:val="00D05BD2"/>
    <w:rsid w:val="00D05D2E"/>
    <w:rsid w:val="00D0618B"/>
    <w:rsid w:val="00D062A5"/>
    <w:rsid w:val="00D06314"/>
    <w:rsid w:val="00D0647C"/>
    <w:rsid w:val="00D065F9"/>
    <w:rsid w:val="00D068CD"/>
    <w:rsid w:val="00D06EBF"/>
    <w:rsid w:val="00D06FA1"/>
    <w:rsid w:val="00D0704D"/>
    <w:rsid w:val="00D070E2"/>
    <w:rsid w:val="00D0728E"/>
    <w:rsid w:val="00D079DB"/>
    <w:rsid w:val="00D10147"/>
    <w:rsid w:val="00D10354"/>
    <w:rsid w:val="00D108D5"/>
    <w:rsid w:val="00D1093E"/>
    <w:rsid w:val="00D10C59"/>
    <w:rsid w:val="00D10E73"/>
    <w:rsid w:val="00D11241"/>
    <w:rsid w:val="00D11625"/>
    <w:rsid w:val="00D11A5F"/>
    <w:rsid w:val="00D11B51"/>
    <w:rsid w:val="00D11F27"/>
    <w:rsid w:val="00D1208B"/>
    <w:rsid w:val="00D12783"/>
    <w:rsid w:val="00D12B3B"/>
    <w:rsid w:val="00D1318F"/>
    <w:rsid w:val="00D131BA"/>
    <w:rsid w:val="00D136EC"/>
    <w:rsid w:val="00D13AB5"/>
    <w:rsid w:val="00D13BE4"/>
    <w:rsid w:val="00D13E8B"/>
    <w:rsid w:val="00D146E9"/>
    <w:rsid w:val="00D14836"/>
    <w:rsid w:val="00D14CF6"/>
    <w:rsid w:val="00D14E4D"/>
    <w:rsid w:val="00D15316"/>
    <w:rsid w:val="00D15E25"/>
    <w:rsid w:val="00D15F0F"/>
    <w:rsid w:val="00D161D0"/>
    <w:rsid w:val="00D16B63"/>
    <w:rsid w:val="00D173E9"/>
    <w:rsid w:val="00D17971"/>
    <w:rsid w:val="00D20233"/>
    <w:rsid w:val="00D20268"/>
    <w:rsid w:val="00D20280"/>
    <w:rsid w:val="00D20DB9"/>
    <w:rsid w:val="00D20FBE"/>
    <w:rsid w:val="00D211C5"/>
    <w:rsid w:val="00D21511"/>
    <w:rsid w:val="00D21FD2"/>
    <w:rsid w:val="00D2223D"/>
    <w:rsid w:val="00D224E0"/>
    <w:rsid w:val="00D22A70"/>
    <w:rsid w:val="00D230C5"/>
    <w:rsid w:val="00D231A7"/>
    <w:rsid w:val="00D23CD0"/>
    <w:rsid w:val="00D246CF"/>
    <w:rsid w:val="00D24B24"/>
    <w:rsid w:val="00D24C9F"/>
    <w:rsid w:val="00D2534E"/>
    <w:rsid w:val="00D256C8"/>
    <w:rsid w:val="00D25EE9"/>
    <w:rsid w:val="00D25FF2"/>
    <w:rsid w:val="00D260FC"/>
    <w:rsid w:val="00D263F4"/>
    <w:rsid w:val="00D26404"/>
    <w:rsid w:val="00D26792"/>
    <w:rsid w:val="00D267E9"/>
    <w:rsid w:val="00D269E5"/>
    <w:rsid w:val="00D26C5A"/>
    <w:rsid w:val="00D26D2F"/>
    <w:rsid w:val="00D26F5E"/>
    <w:rsid w:val="00D27032"/>
    <w:rsid w:val="00D2716B"/>
    <w:rsid w:val="00D271C0"/>
    <w:rsid w:val="00D27322"/>
    <w:rsid w:val="00D27564"/>
    <w:rsid w:val="00D275E3"/>
    <w:rsid w:val="00D301BE"/>
    <w:rsid w:val="00D301C9"/>
    <w:rsid w:val="00D30AA3"/>
    <w:rsid w:val="00D30B9D"/>
    <w:rsid w:val="00D30D54"/>
    <w:rsid w:val="00D31252"/>
    <w:rsid w:val="00D312F8"/>
    <w:rsid w:val="00D31892"/>
    <w:rsid w:val="00D31D85"/>
    <w:rsid w:val="00D327D1"/>
    <w:rsid w:val="00D338A7"/>
    <w:rsid w:val="00D33FCC"/>
    <w:rsid w:val="00D33FD1"/>
    <w:rsid w:val="00D34A0F"/>
    <w:rsid w:val="00D34C6B"/>
    <w:rsid w:val="00D3558F"/>
    <w:rsid w:val="00D355BD"/>
    <w:rsid w:val="00D35FE0"/>
    <w:rsid w:val="00D36923"/>
    <w:rsid w:val="00D369DB"/>
    <w:rsid w:val="00D36CEC"/>
    <w:rsid w:val="00D37132"/>
    <w:rsid w:val="00D3719E"/>
    <w:rsid w:val="00D3775B"/>
    <w:rsid w:val="00D37766"/>
    <w:rsid w:val="00D379B8"/>
    <w:rsid w:val="00D37A76"/>
    <w:rsid w:val="00D401ED"/>
    <w:rsid w:val="00D406E5"/>
    <w:rsid w:val="00D40C61"/>
    <w:rsid w:val="00D40D01"/>
    <w:rsid w:val="00D40EDF"/>
    <w:rsid w:val="00D410B6"/>
    <w:rsid w:val="00D411EF"/>
    <w:rsid w:val="00D415B5"/>
    <w:rsid w:val="00D41774"/>
    <w:rsid w:val="00D41AC9"/>
    <w:rsid w:val="00D41BB2"/>
    <w:rsid w:val="00D41D4F"/>
    <w:rsid w:val="00D41E67"/>
    <w:rsid w:val="00D424C6"/>
    <w:rsid w:val="00D42C93"/>
    <w:rsid w:val="00D433B4"/>
    <w:rsid w:val="00D442B4"/>
    <w:rsid w:val="00D455AD"/>
    <w:rsid w:val="00D45748"/>
    <w:rsid w:val="00D4578F"/>
    <w:rsid w:val="00D46171"/>
    <w:rsid w:val="00D4637A"/>
    <w:rsid w:val="00D46C7D"/>
    <w:rsid w:val="00D46DC2"/>
    <w:rsid w:val="00D46FED"/>
    <w:rsid w:val="00D4723C"/>
    <w:rsid w:val="00D4737F"/>
    <w:rsid w:val="00D47964"/>
    <w:rsid w:val="00D47E20"/>
    <w:rsid w:val="00D501A5"/>
    <w:rsid w:val="00D502C3"/>
    <w:rsid w:val="00D50A92"/>
    <w:rsid w:val="00D510DE"/>
    <w:rsid w:val="00D5136B"/>
    <w:rsid w:val="00D515C5"/>
    <w:rsid w:val="00D51A9E"/>
    <w:rsid w:val="00D51AF3"/>
    <w:rsid w:val="00D51CC0"/>
    <w:rsid w:val="00D521A5"/>
    <w:rsid w:val="00D5257B"/>
    <w:rsid w:val="00D52BDD"/>
    <w:rsid w:val="00D52D03"/>
    <w:rsid w:val="00D531A1"/>
    <w:rsid w:val="00D53372"/>
    <w:rsid w:val="00D5351B"/>
    <w:rsid w:val="00D537FC"/>
    <w:rsid w:val="00D53B11"/>
    <w:rsid w:val="00D541BB"/>
    <w:rsid w:val="00D54215"/>
    <w:rsid w:val="00D54469"/>
    <w:rsid w:val="00D54A21"/>
    <w:rsid w:val="00D54A28"/>
    <w:rsid w:val="00D54F12"/>
    <w:rsid w:val="00D5514B"/>
    <w:rsid w:val="00D5524B"/>
    <w:rsid w:val="00D55506"/>
    <w:rsid w:val="00D55DCF"/>
    <w:rsid w:val="00D55F5A"/>
    <w:rsid w:val="00D560E2"/>
    <w:rsid w:val="00D56291"/>
    <w:rsid w:val="00D562E9"/>
    <w:rsid w:val="00D56366"/>
    <w:rsid w:val="00D566EE"/>
    <w:rsid w:val="00D566F0"/>
    <w:rsid w:val="00D5685F"/>
    <w:rsid w:val="00D568D6"/>
    <w:rsid w:val="00D5699D"/>
    <w:rsid w:val="00D571AF"/>
    <w:rsid w:val="00D573CE"/>
    <w:rsid w:val="00D573EA"/>
    <w:rsid w:val="00D57934"/>
    <w:rsid w:val="00D57BE7"/>
    <w:rsid w:val="00D60763"/>
    <w:rsid w:val="00D60865"/>
    <w:rsid w:val="00D60A07"/>
    <w:rsid w:val="00D60B1A"/>
    <w:rsid w:val="00D60BB7"/>
    <w:rsid w:val="00D60C23"/>
    <w:rsid w:val="00D60E1D"/>
    <w:rsid w:val="00D60FE3"/>
    <w:rsid w:val="00D60FE9"/>
    <w:rsid w:val="00D618FE"/>
    <w:rsid w:val="00D625D6"/>
    <w:rsid w:val="00D62ABB"/>
    <w:rsid w:val="00D62B8B"/>
    <w:rsid w:val="00D635A5"/>
    <w:rsid w:val="00D637E8"/>
    <w:rsid w:val="00D63816"/>
    <w:rsid w:val="00D63883"/>
    <w:rsid w:val="00D63A37"/>
    <w:rsid w:val="00D63C68"/>
    <w:rsid w:val="00D63DD9"/>
    <w:rsid w:val="00D64598"/>
    <w:rsid w:val="00D64814"/>
    <w:rsid w:val="00D65474"/>
    <w:rsid w:val="00D657D8"/>
    <w:rsid w:val="00D65A5F"/>
    <w:rsid w:val="00D6610E"/>
    <w:rsid w:val="00D66187"/>
    <w:rsid w:val="00D6627B"/>
    <w:rsid w:val="00D667B0"/>
    <w:rsid w:val="00D67067"/>
    <w:rsid w:val="00D7074A"/>
    <w:rsid w:val="00D71166"/>
    <w:rsid w:val="00D716EB"/>
    <w:rsid w:val="00D719EB"/>
    <w:rsid w:val="00D71A20"/>
    <w:rsid w:val="00D722B5"/>
    <w:rsid w:val="00D72368"/>
    <w:rsid w:val="00D727BF"/>
    <w:rsid w:val="00D72D27"/>
    <w:rsid w:val="00D7317C"/>
    <w:rsid w:val="00D73193"/>
    <w:rsid w:val="00D73C07"/>
    <w:rsid w:val="00D73F22"/>
    <w:rsid w:val="00D7422A"/>
    <w:rsid w:val="00D74AC3"/>
    <w:rsid w:val="00D74AD7"/>
    <w:rsid w:val="00D74E6E"/>
    <w:rsid w:val="00D74ED1"/>
    <w:rsid w:val="00D7508D"/>
    <w:rsid w:val="00D757E0"/>
    <w:rsid w:val="00D75DB4"/>
    <w:rsid w:val="00D75F6B"/>
    <w:rsid w:val="00D7629D"/>
    <w:rsid w:val="00D76457"/>
    <w:rsid w:val="00D76564"/>
    <w:rsid w:val="00D76738"/>
    <w:rsid w:val="00D76A2C"/>
    <w:rsid w:val="00D76A97"/>
    <w:rsid w:val="00D76F16"/>
    <w:rsid w:val="00D771AA"/>
    <w:rsid w:val="00D77AF2"/>
    <w:rsid w:val="00D77D59"/>
    <w:rsid w:val="00D77F01"/>
    <w:rsid w:val="00D77FCC"/>
    <w:rsid w:val="00D80085"/>
    <w:rsid w:val="00D8051C"/>
    <w:rsid w:val="00D805E7"/>
    <w:rsid w:val="00D80D2C"/>
    <w:rsid w:val="00D80DA6"/>
    <w:rsid w:val="00D80FD9"/>
    <w:rsid w:val="00D81B43"/>
    <w:rsid w:val="00D81D2C"/>
    <w:rsid w:val="00D82351"/>
    <w:rsid w:val="00D8263A"/>
    <w:rsid w:val="00D82AFB"/>
    <w:rsid w:val="00D82C3E"/>
    <w:rsid w:val="00D82C6A"/>
    <w:rsid w:val="00D82C6F"/>
    <w:rsid w:val="00D83686"/>
    <w:rsid w:val="00D83AC5"/>
    <w:rsid w:val="00D84D6D"/>
    <w:rsid w:val="00D84D97"/>
    <w:rsid w:val="00D84EB4"/>
    <w:rsid w:val="00D85311"/>
    <w:rsid w:val="00D85A81"/>
    <w:rsid w:val="00D85E47"/>
    <w:rsid w:val="00D86BBB"/>
    <w:rsid w:val="00D87128"/>
    <w:rsid w:val="00D8740C"/>
    <w:rsid w:val="00D874B6"/>
    <w:rsid w:val="00D87AF4"/>
    <w:rsid w:val="00D87DE6"/>
    <w:rsid w:val="00D87EC5"/>
    <w:rsid w:val="00D902EB"/>
    <w:rsid w:val="00D903A1"/>
    <w:rsid w:val="00D9054C"/>
    <w:rsid w:val="00D907E9"/>
    <w:rsid w:val="00D90B13"/>
    <w:rsid w:val="00D91BE0"/>
    <w:rsid w:val="00D91C9F"/>
    <w:rsid w:val="00D91E4F"/>
    <w:rsid w:val="00D9241C"/>
    <w:rsid w:val="00D92958"/>
    <w:rsid w:val="00D92B2A"/>
    <w:rsid w:val="00D92BB6"/>
    <w:rsid w:val="00D92D00"/>
    <w:rsid w:val="00D92FA7"/>
    <w:rsid w:val="00D9354F"/>
    <w:rsid w:val="00D93AED"/>
    <w:rsid w:val="00D93C38"/>
    <w:rsid w:val="00D94014"/>
    <w:rsid w:val="00D94351"/>
    <w:rsid w:val="00D9435E"/>
    <w:rsid w:val="00D945E9"/>
    <w:rsid w:val="00D9468F"/>
    <w:rsid w:val="00D94C48"/>
    <w:rsid w:val="00D94DE0"/>
    <w:rsid w:val="00D95004"/>
    <w:rsid w:val="00D95842"/>
    <w:rsid w:val="00D95E94"/>
    <w:rsid w:val="00D961BA"/>
    <w:rsid w:val="00D96392"/>
    <w:rsid w:val="00D9651B"/>
    <w:rsid w:val="00D9754C"/>
    <w:rsid w:val="00D9765A"/>
    <w:rsid w:val="00D97E35"/>
    <w:rsid w:val="00DA068C"/>
    <w:rsid w:val="00DA09D9"/>
    <w:rsid w:val="00DA0A04"/>
    <w:rsid w:val="00DA0A24"/>
    <w:rsid w:val="00DA0F6C"/>
    <w:rsid w:val="00DA100C"/>
    <w:rsid w:val="00DA1AE7"/>
    <w:rsid w:val="00DA22A0"/>
    <w:rsid w:val="00DA25CC"/>
    <w:rsid w:val="00DA2AEB"/>
    <w:rsid w:val="00DA3468"/>
    <w:rsid w:val="00DA3515"/>
    <w:rsid w:val="00DA3EA5"/>
    <w:rsid w:val="00DA440F"/>
    <w:rsid w:val="00DA4512"/>
    <w:rsid w:val="00DA470D"/>
    <w:rsid w:val="00DA4F44"/>
    <w:rsid w:val="00DA4F94"/>
    <w:rsid w:val="00DA505E"/>
    <w:rsid w:val="00DA51CE"/>
    <w:rsid w:val="00DA5842"/>
    <w:rsid w:val="00DA5909"/>
    <w:rsid w:val="00DA5F11"/>
    <w:rsid w:val="00DA5F3F"/>
    <w:rsid w:val="00DA6324"/>
    <w:rsid w:val="00DA682E"/>
    <w:rsid w:val="00DA6D7D"/>
    <w:rsid w:val="00DA71B5"/>
    <w:rsid w:val="00DA74E4"/>
    <w:rsid w:val="00DA74FC"/>
    <w:rsid w:val="00DA7925"/>
    <w:rsid w:val="00DA7BBD"/>
    <w:rsid w:val="00DA7C41"/>
    <w:rsid w:val="00DA7D56"/>
    <w:rsid w:val="00DB0190"/>
    <w:rsid w:val="00DB02F6"/>
    <w:rsid w:val="00DB03D7"/>
    <w:rsid w:val="00DB0935"/>
    <w:rsid w:val="00DB1673"/>
    <w:rsid w:val="00DB1677"/>
    <w:rsid w:val="00DB16A0"/>
    <w:rsid w:val="00DB189C"/>
    <w:rsid w:val="00DB1ABA"/>
    <w:rsid w:val="00DB1C69"/>
    <w:rsid w:val="00DB1D09"/>
    <w:rsid w:val="00DB1D55"/>
    <w:rsid w:val="00DB1F06"/>
    <w:rsid w:val="00DB205F"/>
    <w:rsid w:val="00DB29C2"/>
    <w:rsid w:val="00DB2BDA"/>
    <w:rsid w:val="00DB31D7"/>
    <w:rsid w:val="00DB3657"/>
    <w:rsid w:val="00DB46B9"/>
    <w:rsid w:val="00DB46E8"/>
    <w:rsid w:val="00DB51E3"/>
    <w:rsid w:val="00DB5379"/>
    <w:rsid w:val="00DB5825"/>
    <w:rsid w:val="00DB5BA1"/>
    <w:rsid w:val="00DB5E2C"/>
    <w:rsid w:val="00DB647A"/>
    <w:rsid w:val="00DB7029"/>
    <w:rsid w:val="00DB7605"/>
    <w:rsid w:val="00DB77C6"/>
    <w:rsid w:val="00DB7916"/>
    <w:rsid w:val="00DB7A2C"/>
    <w:rsid w:val="00DC1152"/>
    <w:rsid w:val="00DC14FD"/>
    <w:rsid w:val="00DC164B"/>
    <w:rsid w:val="00DC20D5"/>
    <w:rsid w:val="00DC29C9"/>
    <w:rsid w:val="00DC2B2B"/>
    <w:rsid w:val="00DC2BAD"/>
    <w:rsid w:val="00DC2BBD"/>
    <w:rsid w:val="00DC31F5"/>
    <w:rsid w:val="00DC34F3"/>
    <w:rsid w:val="00DC352F"/>
    <w:rsid w:val="00DC391B"/>
    <w:rsid w:val="00DC3C8D"/>
    <w:rsid w:val="00DC3CD0"/>
    <w:rsid w:val="00DC3ED4"/>
    <w:rsid w:val="00DC3EE5"/>
    <w:rsid w:val="00DC3EFD"/>
    <w:rsid w:val="00DC3FAB"/>
    <w:rsid w:val="00DC417A"/>
    <w:rsid w:val="00DC43F3"/>
    <w:rsid w:val="00DC4B8A"/>
    <w:rsid w:val="00DC4D43"/>
    <w:rsid w:val="00DC4F7B"/>
    <w:rsid w:val="00DC5ABB"/>
    <w:rsid w:val="00DC5CF4"/>
    <w:rsid w:val="00DC6470"/>
    <w:rsid w:val="00DC65FD"/>
    <w:rsid w:val="00DC688A"/>
    <w:rsid w:val="00DC6B74"/>
    <w:rsid w:val="00DC6FB1"/>
    <w:rsid w:val="00DC75DB"/>
    <w:rsid w:val="00DC767E"/>
    <w:rsid w:val="00DC76A9"/>
    <w:rsid w:val="00DC7B37"/>
    <w:rsid w:val="00DC7C76"/>
    <w:rsid w:val="00DC7D6E"/>
    <w:rsid w:val="00DD00DF"/>
    <w:rsid w:val="00DD087C"/>
    <w:rsid w:val="00DD0ABA"/>
    <w:rsid w:val="00DD0F92"/>
    <w:rsid w:val="00DD1540"/>
    <w:rsid w:val="00DD1A4C"/>
    <w:rsid w:val="00DD200F"/>
    <w:rsid w:val="00DD264B"/>
    <w:rsid w:val="00DD2F62"/>
    <w:rsid w:val="00DD3022"/>
    <w:rsid w:val="00DD35BB"/>
    <w:rsid w:val="00DD38A9"/>
    <w:rsid w:val="00DD398D"/>
    <w:rsid w:val="00DD3DCA"/>
    <w:rsid w:val="00DD400C"/>
    <w:rsid w:val="00DD4289"/>
    <w:rsid w:val="00DD42FD"/>
    <w:rsid w:val="00DD460E"/>
    <w:rsid w:val="00DD5087"/>
    <w:rsid w:val="00DD5534"/>
    <w:rsid w:val="00DD578D"/>
    <w:rsid w:val="00DD5ADC"/>
    <w:rsid w:val="00DD5CEC"/>
    <w:rsid w:val="00DD5DBD"/>
    <w:rsid w:val="00DD67BE"/>
    <w:rsid w:val="00DD67E8"/>
    <w:rsid w:val="00DD6878"/>
    <w:rsid w:val="00DD725F"/>
    <w:rsid w:val="00DD72C9"/>
    <w:rsid w:val="00DD7428"/>
    <w:rsid w:val="00DD7548"/>
    <w:rsid w:val="00DD7641"/>
    <w:rsid w:val="00DD771E"/>
    <w:rsid w:val="00DD7905"/>
    <w:rsid w:val="00DD7C08"/>
    <w:rsid w:val="00DD7C50"/>
    <w:rsid w:val="00DE1720"/>
    <w:rsid w:val="00DE1BCD"/>
    <w:rsid w:val="00DE26AB"/>
    <w:rsid w:val="00DE2CC5"/>
    <w:rsid w:val="00DE2F60"/>
    <w:rsid w:val="00DE3061"/>
    <w:rsid w:val="00DE3661"/>
    <w:rsid w:val="00DE397F"/>
    <w:rsid w:val="00DE3C99"/>
    <w:rsid w:val="00DE3E16"/>
    <w:rsid w:val="00DE3F20"/>
    <w:rsid w:val="00DE3FCB"/>
    <w:rsid w:val="00DE46DE"/>
    <w:rsid w:val="00DE4A19"/>
    <w:rsid w:val="00DE4B23"/>
    <w:rsid w:val="00DE51B6"/>
    <w:rsid w:val="00DE526D"/>
    <w:rsid w:val="00DE5606"/>
    <w:rsid w:val="00DE5C9A"/>
    <w:rsid w:val="00DE5D57"/>
    <w:rsid w:val="00DE5DBB"/>
    <w:rsid w:val="00DE5F33"/>
    <w:rsid w:val="00DE606D"/>
    <w:rsid w:val="00DE6144"/>
    <w:rsid w:val="00DE6F19"/>
    <w:rsid w:val="00DE7548"/>
    <w:rsid w:val="00DE78B5"/>
    <w:rsid w:val="00DE7AE9"/>
    <w:rsid w:val="00DE7DB2"/>
    <w:rsid w:val="00DE7EC7"/>
    <w:rsid w:val="00DF005F"/>
    <w:rsid w:val="00DF018F"/>
    <w:rsid w:val="00DF0284"/>
    <w:rsid w:val="00DF04D9"/>
    <w:rsid w:val="00DF07D7"/>
    <w:rsid w:val="00DF0E42"/>
    <w:rsid w:val="00DF0F2C"/>
    <w:rsid w:val="00DF0F95"/>
    <w:rsid w:val="00DF1B2E"/>
    <w:rsid w:val="00DF1ED2"/>
    <w:rsid w:val="00DF289D"/>
    <w:rsid w:val="00DF2A4D"/>
    <w:rsid w:val="00DF2B74"/>
    <w:rsid w:val="00DF2C55"/>
    <w:rsid w:val="00DF2CCD"/>
    <w:rsid w:val="00DF2FCF"/>
    <w:rsid w:val="00DF339D"/>
    <w:rsid w:val="00DF342B"/>
    <w:rsid w:val="00DF3596"/>
    <w:rsid w:val="00DF3901"/>
    <w:rsid w:val="00DF3AD2"/>
    <w:rsid w:val="00DF3AF4"/>
    <w:rsid w:val="00DF40B1"/>
    <w:rsid w:val="00DF4323"/>
    <w:rsid w:val="00DF4662"/>
    <w:rsid w:val="00DF474B"/>
    <w:rsid w:val="00DF4A7C"/>
    <w:rsid w:val="00DF4B8E"/>
    <w:rsid w:val="00DF5280"/>
    <w:rsid w:val="00DF6402"/>
    <w:rsid w:val="00DF6C25"/>
    <w:rsid w:val="00DF70F0"/>
    <w:rsid w:val="00DF71F2"/>
    <w:rsid w:val="00DF7760"/>
    <w:rsid w:val="00DF7838"/>
    <w:rsid w:val="00DF7B63"/>
    <w:rsid w:val="00DF7BAD"/>
    <w:rsid w:val="00DF7D0C"/>
    <w:rsid w:val="00E00767"/>
    <w:rsid w:val="00E00C57"/>
    <w:rsid w:val="00E00E0C"/>
    <w:rsid w:val="00E010B7"/>
    <w:rsid w:val="00E015AE"/>
    <w:rsid w:val="00E01669"/>
    <w:rsid w:val="00E01B2D"/>
    <w:rsid w:val="00E01EB0"/>
    <w:rsid w:val="00E02265"/>
    <w:rsid w:val="00E02507"/>
    <w:rsid w:val="00E02AC2"/>
    <w:rsid w:val="00E02B4B"/>
    <w:rsid w:val="00E02FAE"/>
    <w:rsid w:val="00E030B5"/>
    <w:rsid w:val="00E03307"/>
    <w:rsid w:val="00E03C1F"/>
    <w:rsid w:val="00E03C6B"/>
    <w:rsid w:val="00E03DFE"/>
    <w:rsid w:val="00E03E79"/>
    <w:rsid w:val="00E0415D"/>
    <w:rsid w:val="00E043C8"/>
    <w:rsid w:val="00E04767"/>
    <w:rsid w:val="00E0498E"/>
    <w:rsid w:val="00E04FC1"/>
    <w:rsid w:val="00E04FCF"/>
    <w:rsid w:val="00E05695"/>
    <w:rsid w:val="00E05E6B"/>
    <w:rsid w:val="00E06393"/>
    <w:rsid w:val="00E064EB"/>
    <w:rsid w:val="00E0679A"/>
    <w:rsid w:val="00E067F9"/>
    <w:rsid w:val="00E06D66"/>
    <w:rsid w:val="00E06D71"/>
    <w:rsid w:val="00E06F09"/>
    <w:rsid w:val="00E075C8"/>
    <w:rsid w:val="00E078FA"/>
    <w:rsid w:val="00E07961"/>
    <w:rsid w:val="00E07D14"/>
    <w:rsid w:val="00E07DF3"/>
    <w:rsid w:val="00E07EA4"/>
    <w:rsid w:val="00E10DAD"/>
    <w:rsid w:val="00E111E8"/>
    <w:rsid w:val="00E115BC"/>
    <w:rsid w:val="00E119A8"/>
    <w:rsid w:val="00E11A2C"/>
    <w:rsid w:val="00E11FCA"/>
    <w:rsid w:val="00E1264C"/>
    <w:rsid w:val="00E12716"/>
    <w:rsid w:val="00E129FB"/>
    <w:rsid w:val="00E12C19"/>
    <w:rsid w:val="00E13018"/>
    <w:rsid w:val="00E1310C"/>
    <w:rsid w:val="00E13466"/>
    <w:rsid w:val="00E1398C"/>
    <w:rsid w:val="00E1490E"/>
    <w:rsid w:val="00E14A56"/>
    <w:rsid w:val="00E16447"/>
    <w:rsid w:val="00E1660D"/>
    <w:rsid w:val="00E1670D"/>
    <w:rsid w:val="00E16DD8"/>
    <w:rsid w:val="00E1737B"/>
    <w:rsid w:val="00E17EDA"/>
    <w:rsid w:val="00E17F32"/>
    <w:rsid w:val="00E20250"/>
    <w:rsid w:val="00E20600"/>
    <w:rsid w:val="00E2067A"/>
    <w:rsid w:val="00E2106D"/>
    <w:rsid w:val="00E211C2"/>
    <w:rsid w:val="00E213F3"/>
    <w:rsid w:val="00E2153E"/>
    <w:rsid w:val="00E219B7"/>
    <w:rsid w:val="00E21C02"/>
    <w:rsid w:val="00E21C16"/>
    <w:rsid w:val="00E21C7B"/>
    <w:rsid w:val="00E21CE3"/>
    <w:rsid w:val="00E21F25"/>
    <w:rsid w:val="00E22596"/>
    <w:rsid w:val="00E2296D"/>
    <w:rsid w:val="00E22C64"/>
    <w:rsid w:val="00E22C7E"/>
    <w:rsid w:val="00E22D19"/>
    <w:rsid w:val="00E236C4"/>
    <w:rsid w:val="00E2370A"/>
    <w:rsid w:val="00E23CC0"/>
    <w:rsid w:val="00E24534"/>
    <w:rsid w:val="00E24588"/>
    <w:rsid w:val="00E24BC5"/>
    <w:rsid w:val="00E255C3"/>
    <w:rsid w:val="00E2597D"/>
    <w:rsid w:val="00E25B9C"/>
    <w:rsid w:val="00E26034"/>
    <w:rsid w:val="00E26B07"/>
    <w:rsid w:val="00E27D31"/>
    <w:rsid w:val="00E301D2"/>
    <w:rsid w:val="00E30291"/>
    <w:rsid w:val="00E3058F"/>
    <w:rsid w:val="00E30921"/>
    <w:rsid w:val="00E30950"/>
    <w:rsid w:val="00E30FF2"/>
    <w:rsid w:val="00E31BE9"/>
    <w:rsid w:val="00E31E07"/>
    <w:rsid w:val="00E31F8F"/>
    <w:rsid w:val="00E32D12"/>
    <w:rsid w:val="00E337DD"/>
    <w:rsid w:val="00E3381D"/>
    <w:rsid w:val="00E33A7A"/>
    <w:rsid w:val="00E33D50"/>
    <w:rsid w:val="00E34883"/>
    <w:rsid w:val="00E356BD"/>
    <w:rsid w:val="00E35B64"/>
    <w:rsid w:val="00E36298"/>
    <w:rsid w:val="00E3676D"/>
    <w:rsid w:val="00E402B7"/>
    <w:rsid w:val="00E40AE6"/>
    <w:rsid w:val="00E4151B"/>
    <w:rsid w:val="00E4158A"/>
    <w:rsid w:val="00E41957"/>
    <w:rsid w:val="00E41CE3"/>
    <w:rsid w:val="00E41EBB"/>
    <w:rsid w:val="00E42327"/>
    <w:rsid w:val="00E431F5"/>
    <w:rsid w:val="00E43A6D"/>
    <w:rsid w:val="00E44218"/>
    <w:rsid w:val="00E4429C"/>
    <w:rsid w:val="00E44385"/>
    <w:rsid w:val="00E445BE"/>
    <w:rsid w:val="00E4476A"/>
    <w:rsid w:val="00E4483A"/>
    <w:rsid w:val="00E44E77"/>
    <w:rsid w:val="00E44E7C"/>
    <w:rsid w:val="00E44EEE"/>
    <w:rsid w:val="00E44FA7"/>
    <w:rsid w:val="00E451A0"/>
    <w:rsid w:val="00E458EB"/>
    <w:rsid w:val="00E45FB6"/>
    <w:rsid w:val="00E4609D"/>
    <w:rsid w:val="00E46A5B"/>
    <w:rsid w:val="00E476F4"/>
    <w:rsid w:val="00E476F7"/>
    <w:rsid w:val="00E47A45"/>
    <w:rsid w:val="00E47B74"/>
    <w:rsid w:val="00E47EC8"/>
    <w:rsid w:val="00E47F0F"/>
    <w:rsid w:val="00E501CB"/>
    <w:rsid w:val="00E509B6"/>
    <w:rsid w:val="00E50B84"/>
    <w:rsid w:val="00E50D1D"/>
    <w:rsid w:val="00E50D9E"/>
    <w:rsid w:val="00E50ED6"/>
    <w:rsid w:val="00E5103F"/>
    <w:rsid w:val="00E515F0"/>
    <w:rsid w:val="00E51697"/>
    <w:rsid w:val="00E51DB0"/>
    <w:rsid w:val="00E52D9C"/>
    <w:rsid w:val="00E52DA4"/>
    <w:rsid w:val="00E531DB"/>
    <w:rsid w:val="00E53352"/>
    <w:rsid w:val="00E53986"/>
    <w:rsid w:val="00E53B45"/>
    <w:rsid w:val="00E53D5B"/>
    <w:rsid w:val="00E540DD"/>
    <w:rsid w:val="00E544C0"/>
    <w:rsid w:val="00E55C26"/>
    <w:rsid w:val="00E55E78"/>
    <w:rsid w:val="00E56266"/>
    <w:rsid w:val="00E56336"/>
    <w:rsid w:val="00E56634"/>
    <w:rsid w:val="00E56C23"/>
    <w:rsid w:val="00E56C7C"/>
    <w:rsid w:val="00E5715E"/>
    <w:rsid w:val="00E57620"/>
    <w:rsid w:val="00E57C4E"/>
    <w:rsid w:val="00E57DFD"/>
    <w:rsid w:val="00E57EB3"/>
    <w:rsid w:val="00E57FD1"/>
    <w:rsid w:val="00E6020E"/>
    <w:rsid w:val="00E605BE"/>
    <w:rsid w:val="00E6081D"/>
    <w:rsid w:val="00E60BF4"/>
    <w:rsid w:val="00E60D64"/>
    <w:rsid w:val="00E6112D"/>
    <w:rsid w:val="00E613F9"/>
    <w:rsid w:val="00E61818"/>
    <w:rsid w:val="00E61E52"/>
    <w:rsid w:val="00E623AC"/>
    <w:rsid w:val="00E624BC"/>
    <w:rsid w:val="00E62587"/>
    <w:rsid w:val="00E627BE"/>
    <w:rsid w:val="00E63634"/>
    <w:rsid w:val="00E64374"/>
    <w:rsid w:val="00E64426"/>
    <w:rsid w:val="00E64523"/>
    <w:rsid w:val="00E64586"/>
    <w:rsid w:val="00E6476D"/>
    <w:rsid w:val="00E64B69"/>
    <w:rsid w:val="00E64E73"/>
    <w:rsid w:val="00E64EC2"/>
    <w:rsid w:val="00E64EE3"/>
    <w:rsid w:val="00E65039"/>
    <w:rsid w:val="00E654D0"/>
    <w:rsid w:val="00E65564"/>
    <w:rsid w:val="00E655AB"/>
    <w:rsid w:val="00E65DAB"/>
    <w:rsid w:val="00E66C6A"/>
    <w:rsid w:val="00E67114"/>
    <w:rsid w:val="00E676ED"/>
    <w:rsid w:val="00E67817"/>
    <w:rsid w:val="00E6799B"/>
    <w:rsid w:val="00E67AF3"/>
    <w:rsid w:val="00E70287"/>
    <w:rsid w:val="00E70D17"/>
    <w:rsid w:val="00E71A0E"/>
    <w:rsid w:val="00E71C0D"/>
    <w:rsid w:val="00E71E2F"/>
    <w:rsid w:val="00E7235D"/>
    <w:rsid w:val="00E723BE"/>
    <w:rsid w:val="00E7246A"/>
    <w:rsid w:val="00E729EF"/>
    <w:rsid w:val="00E72B2B"/>
    <w:rsid w:val="00E72BC0"/>
    <w:rsid w:val="00E72E23"/>
    <w:rsid w:val="00E72F0D"/>
    <w:rsid w:val="00E7310A"/>
    <w:rsid w:val="00E731DA"/>
    <w:rsid w:val="00E7328A"/>
    <w:rsid w:val="00E738E8"/>
    <w:rsid w:val="00E73A31"/>
    <w:rsid w:val="00E73AA6"/>
    <w:rsid w:val="00E73E7F"/>
    <w:rsid w:val="00E74365"/>
    <w:rsid w:val="00E749A6"/>
    <w:rsid w:val="00E74AA2"/>
    <w:rsid w:val="00E74BF6"/>
    <w:rsid w:val="00E74D5C"/>
    <w:rsid w:val="00E750E7"/>
    <w:rsid w:val="00E75224"/>
    <w:rsid w:val="00E75315"/>
    <w:rsid w:val="00E7538E"/>
    <w:rsid w:val="00E756C3"/>
    <w:rsid w:val="00E75716"/>
    <w:rsid w:val="00E762CF"/>
    <w:rsid w:val="00E76510"/>
    <w:rsid w:val="00E766DC"/>
    <w:rsid w:val="00E76BF3"/>
    <w:rsid w:val="00E76C25"/>
    <w:rsid w:val="00E802E7"/>
    <w:rsid w:val="00E80DE4"/>
    <w:rsid w:val="00E823A4"/>
    <w:rsid w:val="00E82974"/>
    <w:rsid w:val="00E82AED"/>
    <w:rsid w:val="00E82CCB"/>
    <w:rsid w:val="00E82DE8"/>
    <w:rsid w:val="00E82F20"/>
    <w:rsid w:val="00E83075"/>
    <w:rsid w:val="00E83249"/>
    <w:rsid w:val="00E833E1"/>
    <w:rsid w:val="00E8345A"/>
    <w:rsid w:val="00E8365D"/>
    <w:rsid w:val="00E83791"/>
    <w:rsid w:val="00E8388D"/>
    <w:rsid w:val="00E83C15"/>
    <w:rsid w:val="00E83F82"/>
    <w:rsid w:val="00E8453B"/>
    <w:rsid w:val="00E84AB5"/>
    <w:rsid w:val="00E8509E"/>
    <w:rsid w:val="00E852CA"/>
    <w:rsid w:val="00E85328"/>
    <w:rsid w:val="00E85395"/>
    <w:rsid w:val="00E85662"/>
    <w:rsid w:val="00E85DB3"/>
    <w:rsid w:val="00E86083"/>
    <w:rsid w:val="00E86B19"/>
    <w:rsid w:val="00E86D85"/>
    <w:rsid w:val="00E871A9"/>
    <w:rsid w:val="00E8786B"/>
    <w:rsid w:val="00E878EC"/>
    <w:rsid w:val="00E879B0"/>
    <w:rsid w:val="00E87A4E"/>
    <w:rsid w:val="00E9001F"/>
    <w:rsid w:val="00E903CD"/>
    <w:rsid w:val="00E90435"/>
    <w:rsid w:val="00E90DC1"/>
    <w:rsid w:val="00E90FFA"/>
    <w:rsid w:val="00E91081"/>
    <w:rsid w:val="00E9138C"/>
    <w:rsid w:val="00E91BA2"/>
    <w:rsid w:val="00E92102"/>
    <w:rsid w:val="00E92CB8"/>
    <w:rsid w:val="00E92EBD"/>
    <w:rsid w:val="00E93256"/>
    <w:rsid w:val="00E93480"/>
    <w:rsid w:val="00E93A01"/>
    <w:rsid w:val="00E93AA1"/>
    <w:rsid w:val="00E94677"/>
    <w:rsid w:val="00E9478B"/>
    <w:rsid w:val="00E947E1"/>
    <w:rsid w:val="00E94B72"/>
    <w:rsid w:val="00E94F75"/>
    <w:rsid w:val="00E95191"/>
    <w:rsid w:val="00E952C9"/>
    <w:rsid w:val="00E9562E"/>
    <w:rsid w:val="00E958B4"/>
    <w:rsid w:val="00E96E0A"/>
    <w:rsid w:val="00E96F64"/>
    <w:rsid w:val="00E97651"/>
    <w:rsid w:val="00E97936"/>
    <w:rsid w:val="00E97C2E"/>
    <w:rsid w:val="00E97CD2"/>
    <w:rsid w:val="00EA00E2"/>
    <w:rsid w:val="00EA042A"/>
    <w:rsid w:val="00EA058E"/>
    <w:rsid w:val="00EA0989"/>
    <w:rsid w:val="00EA1502"/>
    <w:rsid w:val="00EA1FF5"/>
    <w:rsid w:val="00EA277E"/>
    <w:rsid w:val="00EA2859"/>
    <w:rsid w:val="00EA2915"/>
    <w:rsid w:val="00EA3448"/>
    <w:rsid w:val="00EA38AC"/>
    <w:rsid w:val="00EA413E"/>
    <w:rsid w:val="00EA43E8"/>
    <w:rsid w:val="00EA4B99"/>
    <w:rsid w:val="00EA4CAA"/>
    <w:rsid w:val="00EA54CA"/>
    <w:rsid w:val="00EA55DA"/>
    <w:rsid w:val="00EA5B87"/>
    <w:rsid w:val="00EA6427"/>
    <w:rsid w:val="00EA6A89"/>
    <w:rsid w:val="00EA6B35"/>
    <w:rsid w:val="00EA6B36"/>
    <w:rsid w:val="00EA6F91"/>
    <w:rsid w:val="00EA70BE"/>
    <w:rsid w:val="00EA7763"/>
    <w:rsid w:val="00EA7937"/>
    <w:rsid w:val="00EA7C90"/>
    <w:rsid w:val="00EA7EBA"/>
    <w:rsid w:val="00EB0549"/>
    <w:rsid w:val="00EB063B"/>
    <w:rsid w:val="00EB08A2"/>
    <w:rsid w:val="00EB0A14"/>
    <w:rsid w:val="00EB0DE9"/>
    <w:rsid w:val="00EB0ED0"/>
    <w:rsid w:val="00EB13A8"/>
    <w:rsid w:val="00EB1926"/>
    <w:rsid w:val="00EB1BEC"/>
    <w:rsid w:val="00EB1D2E"/>
    <w:rsid w:val="00EB1FBD"/>
    <w:rsid w:val="00EB22BA"/>
    <w:rsid w:val="00EB2409"/>
    <w:rsid w:val="00EB2995"/>
    <w:rsid w:val="00EB2A9C"/>
    <w:rsid w:val="00EB3456"/>
    <w:rsid w:val="00EB36BF"/>
    <w:rsid w:val="00EB3AAC"/>
    <w:rsid w:val="00EB3C69"/>
    <w:rsid w:val="00EB4149"/>
    <w:rsid w:val="00EB45A2"/>
    <w:rsid w:val="00EB46FA"/>
    <w:rsid w:val="00EB477A"/>
    <w:rsid w:val="00EB49E2"/>
    <w:rsid w:val="00EB49F7"/>
    <w:rsid w:val="00EB53D4"/>
    <w:rsid w:val="00EB57A2"/>
    <w:rsid w:val="00EB5E66"/>
    <w:rsid w:val="00EB5F8D"/>
    <w:rsid w:val="00EB62A9"/>
    <w:rsid w:val="00EB669C"/>
    <w:rsid w:val="00EB682A"/>
    <w:rsid w:val="00EB7880"/>
    <w:rsid w:val="00EB7CDF"/>
    <w:rsid w:val="00EB7E25"/>
    <w:rsid w:val="00EC01A4"/>
    <w:rsid w:val="00EC0354"/>
    <w:rsid w:val="00EC04B3"/>
    <w:rsid w:val="00EC04BC"/>
    <w:rsid w:val="00EC0576"/>
    <w:rsid w:val="00EC0980"/>
    <w:rsid w:val="00EC0D03"/>
    <w:rsid w:val="00EC1279"/>
    <w:rsid w:val="00EC1382"/>
    <w:rsid w:val="00EC158C"/>
    <w:rsid w:val="00EC1B33"/>
    <w:rsid w:val="00EC1F87"/>
    <w:rsid w:val="00EC291D"/>
    <w:rsid w:val="00EC2993"/>
    <w:rsid w:val="00EC2C5E"/>
    <w:rsid w:val="00EC3116"/>
    <w:rsid w:val="00EC32D1"/>
    <w:rsid w:val="00EC3B37"/>
    <w:rsid w:val="00EC3D81"/>
    <w:rsid w:val="00EC3F8E"/>
    <w:rsid w:val="00EC4165"/>
    <w:rsid w:val="00EC41E3"/>
    <w:rsid w:val="00EC4894"/>
    <w:rsid w:val="00EC4C14"/>
    <w:rsid w:val="00EC4E25"/>
    <w:rsid w:val="00EC519E"/>
    <w:rsid w:val="00EC5C05"/>
    <w:rsid w:val="00EC61AA"/>
    <w:rsid w:val="00EC6286"/>
    <w:rsid w:val="00EC6574"/>
    <w:rsid w:val="00EC65C3"/>
    <w:rsid w:val="00EC65D4"/>
    <w:rsid w:val="00EC680E"/>
    <w:rsid w:val="00EC6842"/>
    <w:rsid w:val="00EC68A9"/>
    <w:rsid w:val="00EC6E09"/>
    <w:rsid w:val="00EC6FE9"/>
    <w:rsid w:val="00EC7043"/>
    <w:rsid w:val="00EC72B7"/>
    <w:rsid w:val="00EC7505"/>
    <w:rsid w:val="00EC7578"/>
    <w:rsid w:val="00EC7A2E"/>
    <w:rsid w:val="00EC7CE5"/>
    <w:rsid w:val="00EC7DD8"/>
    <w:rsid w:val="00EC7F5D"/>
    <w:rsid w:val="00ED096C"/>
    <w:rsid w:val="00ED0CE6"/>
    <w:rsid w:val="00ED1086"/>
    <w:rsid w:val="00ED129A"/>
    <w:rsid w:val="00ED2179"/>
    <w:rsid w:val="00ED284D"/>
    <w:rsid w:val="00ED289A"/>
    <w:rsid w:val="00ED2EEF"/>
    <w:rsid w:val="00ED3104"/>
    <w:rsid w:val="00ED32C3"/>
    <w:rsid w:val="00ED360C"/>
    <w:rsid w:val="00ED36E6"/>
    <w:rsid w:val="00ED42A9"/>
    <w:rsid w:val="00ED45B7"/>
    <w:rsid w:val="00ED48C2"/>
    <w:rsid w:val="00ED48E1"/>
    <w:rsid w:val="00ED4C59"/>
    <w:rsid w:val="00ED52B5"/>
    <w:rsid w:val="00ED532E"/>
    <w:rsid w:val="00ED57C1"/>
    <w:rsid w:val="00ED59BA"/>
    <w:rsid w:val="00ED5F68"/>
    <w:rsid w:val="00ED62BD"/>
    <w:rsid w:val="00ED658C"/>
    <w:rsid w:val="00ED66AB"/>
    <w:rsid w:val="00ED686D"/>
    <w:rsid w:val="00ED6E3A"/>
    <w:rsid w:val="00ED7149"/>
    <w:rsid w:val="00ED7D7E"/>
    <w:rsid w:val="00EE0422"/>
    <w:rsid w:val="00EE08EE"/>
    <w:rsid w:val="00EE1449"/>
    <w:rsid w:val="00EE1B0C"/>
    <w:rsid w:val="00EE2004"/>
    <w:rsid w:val="00EE20D7"/>
    <w:rsid w:val="00EE238C"/>
    <w:rsid w:val="00EE3052"/>
    <w:rsid w:val="00EE3054"/>
    <w:rsid w:val="00EE340B"/>
    <w:rsid w:val="00EE345A"/>
    <w:rsid w:val="00EE34F2"/>
    <w:rsid w:val="00EE379D"/>
    <w:rsid w:val="00EE37EE"/>
    <w:rsid w:val="00EE37F5"/>
    <w:rsid w:val="00EE3AA1"/>
    <w:rsid w:val="00EE409C"/>
    <w:rsid w:val="00EE41C6"/>
    <w:rsid w:val="00EE4D7D"/>
    <w:rsid w:val="00EE58D4"/>
    <w:rsid w:val="00EE59B6"/>
    <w:rsid w:val="00EE5AD6"/>
    <w:rsid w:val="00EE64EF"/>
    <w:rsid w:val="00EE6C92"/>
    <w:rsid w:val="00EE6D1F"/>
    <w:rsid w:val="00EE75BB"/>
    <w:rsid w:val="00EE77CB"/>
    <w:rsid w:val="00EE797C"/>
    <w:rsid w:val="00EF052A"/>
    <w:rsid w:val="00EF0804"/>
    <w:rsid w:val="00EF0BBB"/>
    <w:rsid w:val="00EF0E26"/>
    <w:rsid w:val="00EF102E"/>
    <w:rsid w:val="00EF103E"/>
    <w:rsid w:val="00EF13C5"/>
    <w:rsid w:val="00EF15AE"/>
    <w:rsid w:val="00EF1AF5"/>
    <w:rsid w:val="00EF1C51"/>
    <w:rsid w:val="00EF23AA"/>
    <w:rsid w:val="00EF273D"/>
    <w:rsid w:val="00EF27B2"/>
    <w:rsid w:val="00EF2BF7"/>
    <w:rsid w:val="00EF2DFA"/>
    <w:rsid w:val="00EF2E17"/>
    <w:rsid w:val="00EF3198"/>
    <w:rsid w:val="00EF3547"/>
    <w:rsid w:val="00EF3A8A"/>
    <w:rsid w:val="00EF3C43"/>
    <w:rsid w:val="00EF3FA6"/>
    <w:rsid w:val="00EF3FFE"/>
    <w:rsid w:val="00EF4189"/>
    <w:rsid w:val="00EF4257"/>
    <w:rsid w:val="00EF46EC"/>
    <w:rsid w:val="00EF4813"/>
    <w:rsid w:val="00EF4E56"/>
    <w:rsid w:val="00EF53CC"/>
    <w:rsid w:val="00EF589D"/>
    <w:rsid w:val="00EF5A08"/>
    <w:rsid w:val="00EF5E2E"/>
    <w:rsid w:val="00EF60EE"/>
    <w:rsid w:val="00EF678F"/>
    <w:rsid w:val="00EF7083"/>
    <w:rsid w:val="00EF7BA2"/>
    <w:rsid w:val="00EF7D13"/>
    <w:rsid w:val="00EF7E3A"/>
    <w:rsid w:val="00EF7E47"/>
    <w:rsid w:val="00F00504"/>
    <w:rsid w:val="00F00D73"/>
    <w:rsid w:val="00F01977"/>
    <w:rsid w:val="00F01B81"/>
    <w:rsid w:val="00F01C1E"/>
    <w:rsid w:val="00F01CE0"/>
    <w:rsid w:val="00F01D87"/>
    <w:rsid w:val="00F024C7"/>
    <w:rsid w:val="00F026A0"/>
    <w:rsid w:val="00F0271E"/>
    <w:rsid w:val="00F02A6C"/>
    <w:rsid w:val="00F03060"/>
    <w:rsid w:val="00F032EE"/>
    <w:rsid w:val="00F03AA3"/>
    <w:rsid w:val="00F03B7A"/>
    <w:rsid w:val="00F03F53"/>
    <w:rsid w:val="00F03FA0"/>
    <w:rsid w:val="00F04164"/>
    <w:rsid w:val="00F0451A"/>
    <w:rsid w:val="00F04868"/>
    <w:rsid w:val="00F04A89"/>
    <w:rsid w:val="00F04E14"/>
    <w:rsid w:val="00F04EA6"/>
    <w:rsid w:val="00F052A5"/>
    <w:rsid w:val="00F05349"/>
    <w:rsid w:val="00F05598"/>
    <w:rsid w:val="00F06342"/>
    <w:rsid w:val="00F06593"/>
    <w:rsid w:val="00F0683E"/>
    <w:rsid w:val="00F07A2B"/>
    <w:rsid w:val="00F10267"/>
    <w:rsid w:val="00F1164C"/>
    <w:rsid w:val="00F1178E"/>
    <w:rsid w:val="00F1188F"/>
    <w:rsid w:val="00F118EF"/>
    <w:rsid w:val="00F11BE6"/>
    <w:rsid w:val="00F12139"/>
    <w:rsid w:val="00F12737"/>
    <w:rsid w:val="00F12A02"/>
    <w:rsid w:val="00F137C3"/>
    <w:rsid w:val="00F13902"/>
    <w:rsid w:val="00F13C40"/>
    <w:rsid w:val="00F13D54"/>
    <w:rsid w:val="00F141E2"/>
    <w:rsid w:val="00F1460D"/>
    <w:rsid w:val="00F14A71"/>
    <w:rsid w:val="00F14FAF"/>
    <w:rsid w:val="00F14FC1"/>
    <w:rsid w:val="00F1534B"/>
    <w:rsid w:val="00F1546A"/>
    <w:rsid w:val="00F1586A"/>
    <w:rsid w:val="00F159A9"/>
    <w:rsid w:val="00F15B82"/>
    <w:rsid w:val="00F15C21"/>
    <w:rsid w:val="00F15C8C"/>
    <w:rsid w:val="00F15FF6"/>
    <w:rsid w:val="00F1623D"/>
    <w:rsid w:val="00F16D41"/>
    <w:rsid w:val="00F171B7"/>
    <w:rsid w:val="00F17228"/>
    <w:rsid w:val="00F179FD"/>
    <w:rsid w:val="00F17B93"/>
    <w:rsid w:val="00F17E19"/>
    <w:rsid w:val="00F2022C"/>
    <w:rsid w:val="00F20661"/>
    <w:rsid w:val="00F209BE"/>
    <w:rsid w:val="00F2104D"/>
    <w:rsid w:val="00F21D58"/>
    <w:rsid w:val="00F21EAA"/>
    <w:rsid w:val="00F22424"/>
    <w:rsid w:val="00F22A50"/>
    <w:rsid w:val="00F2311F"/>
    <w:rsid w:val="00F238CD"/>
    <w:rsid w:val="00F238F5"/>
    <w:rsid w:val="00F24D70"/>
    <w:rsid w:val="00F24E13"/>
    <w:rsid w:val="00F2553E"/>
    <w:rsid w:val="00F25768"/>
    <w:rsid w:val="00F2578A"/>
    <w:rsid w:val="00F257BD"/>
    <w:rsid w:val="00F26524"/>
    <w:rsid w:val="00F26A5F"/>
    <w:rsid w:val="00F26FAF"/>
    <w:rsid w:val="00F27343"/>
    <w:rsid w:val="00F2782A"/>
    <w:rsid w:val="00F30283"/>
    <w:rsid w:val="00F30316"/>
    <w:rsid w:val="00F305D6"/>
    <w:rsid w:val="00F30A17"/>
    <w:rsid w:val="00F30E4C"/>
    <w:rsid w:val="00F3142E"/>
    <w:rsid w:val="00F31647"/>
    <w:rsid w:val="00F316B0"/>
    <w:rsid w:val="00F31C15"/>
    <w:rsid w:val="00F31E51"/>
    <w:rsid w:val="00F31F8F"/>
    <w:rsid w:val="00F3201B"/>
    <w:rsid w:val="00F321C3"/>
    <w:rsid w:val="00F323C2"/>
    <w:rsid w:val="00F326D8"/>
    <w:rsid w:val="00F32B9A"/>
    <w:rsid w:val="00F33BBC"/>
    <w:rsid w:val="00F33E07"/>
    <w:rsid w:val="00F345CD"/>
    <w:rsid w:val="00F346BB"/>
    <w:rsid w:val="00F34A24"/>
    <w:rsid w:val="00F34AA9"/>
    <w:rsid w:val="00F350D9"/>
    <w:rsid w:val="00F35118"/>
    <w:rsid w:val="00F35DE1"/>
    <w:rsid w:val="00F35F58"/>
    <w:rsid w:val="00F36051"/>
    <w:rsid w:val="00F3616B"/>
    <w:rsid w:val="00F3631D"/>
    <w:rsid w:val="00F3636D"/>
    <w:rsid w:val="00F36B07"/>
    <w:rsid w:val="00F36B56"/>
    <w:rsid w:val="00F36ED1"/>
    <w:rsid w:val="00F37684"/>
    <w:rsid w:val="00F40997"/>
    <w:rsid w:val="00F40C56"/>
    <w:rsid w:val="00F40E4F"/>
    <w:rsid w:val="00F41A4E"/>
    <w:rsid w:val="00F41B8A"/>
    <w:rsid w:val="00F42059"/>
    <w:rsid w:val="00F4213D"/>
    <w:rsid w:val="00F4217C"/>
    <w:rsid w:val="00F427F0"/>
    <w:rsid w:val="00F42DC9"/>
    <w:rsid w:val="00F43AF5"/>
    <w:rsid w:val="00F43D1D"/>
    <w:rsid w:val="00F43D72"/>
    <w:rsid w:val="00F43E05"/>
    <w:rsid w:val="00F43EE9"/>
    <w:rsid w:val="00F44304"/>
    <w:rsid w:val="00F4466A"/>
    <w:rsid w:val="00F446BA"/>
    <w:rsid w:val="00F448AA"/>
    <w:rsid w:val="00F44ADD"/>
    <w:rsid w:val="00F44D62"/>
    <w:rsid w:val="00F44DBE"/>
    <w:rsid w:val="00F4583F"/>
    <w:rsid w:val="00F45A83"/>
    <w:rsid w:val="00F45DED"/>
    <w:rsid w:val="00F46031"/>
    <w:rsid w:val="00F4610C"/>
    <w:rsid w:val="00F463E0"/>
    <w:rsid w:val="00F46ABE"/>
    <w:rsid w:val="00F479DE"/>
    <w:rsid w:val="00F47DB7"/>
    <w:rsid w:val="00F5026B"/>
    <w:rsid w:val="00F502AD"/>
    <w:rsid w:val="00F50CD5"/>
    <w:rsid w:val="00F51498"/>
    <w:rsid w:val="00F51D55"/>
    <w:rsid w:val="00F52556"/>
    <w:rsid w:val="00F52C9F"/>
    <w:rsid w:val="00F52DD6"/>
    <w:rsid w:val="00F533B2"/>
    <w:rsid w:val="00F53975"/>
    <w:rsid w:val="00F53B79"/>
    <w:rsid w:val="00F53FBA"/>
    <w:rsid w:val="00F541FC"/>
    <w:rsid w:val="00F546F3"/>
    <w:rsid w:val="00F54734"/>
    <w:rsid w:val="00F54737"/>
    <w:rsid w:val="00F54E25"/>
    <w:rsid w:val="00F553A8"/>
    <w:rsid w:val="00F554C5"/>
    <w:rsid w:val="00F5551D"/>
    <w:rsid w:val="00F55AD2"/>
    <w:rsid w:val="00F56645"/>
    <w:rsid w:val="00F56864"/>
    <w:rsid w:val="00F5688F"/>
    <w:rsid w:val="00F56CCC"/>
    <w:rsid w:val="00F56F96"/>
    <w:rsid w:val="00F571FA"/>
    <w:rsid w:val="00F57277"/>
    <w:rsid w:val="00F573CD"/>
    <w:rsid w:val="00F60116"/>
    <w:rsid w:val="00F601CF"/>
    <w:rsid w:val="00F60265"/>
    <w:rsid w:val="00F6030F"/>
    <w:rsid w:val="00F60542"/>
    <w:rsid w:val="00F6059A"/>
    <w:rsid w:val="00F60953"/>
    <w:rsid w:val="00F60D6A"/>
    <w:rsid w:val="00F60F08"/>
    <w:rsid w:val="00F61EBD"/>
    <w:rsid w:val="00F62680"/>
    <w:rsid w:val="00F62E61"/>
    <w:rsid w:val="00F6381C"/>
    <w:rsid w:val="00F638B1"/>
    <w:rsid w:val="00F639AF"/>
    <w:rsid w:val="00F63E80"/>
    <w:rsid w:val="00F64062"/>
    <w:rsid w:val="00F64075"/>
    <w:rsid w:val="00F64117"/>
    <w:rsid w:val="00F644D8"/>
    <w:rsid w:val="00F6467E"/>
    <w:rsid w:val="00F64702"/>
    <w:rsid w:val="00F647BE"/>
    <w:rsid w:val="00F64A8D"/>
    <w:rsid w:val="00F64B93"/>
    <w:rsid w:val="00F64F02"/>
    <w:rsid w:val="00F656E2"/>
    <w:rsid w:val="00F657C8"/>
    <w:rsid w:val="00F65C0D"/>
    <w:rsid w:val="00F65D3B"/>
    <w:rsid w:val="00F65F04"/>
    <w:rsid w:val="00F661D6"/>
    <w:rsid w:val="00F663A8"/>
    <w:rsid w:val="00F664F7"/>
    <w:rsid w:val="00F665DE"/>
    <w:rsid w:val="00F6668F"/>
    <w:rsid w:val="00F666B1"/>
    <w:rsid w:val="00F66750"/>
    <w:rsid w:val="00F6697C"/>
    <w:rsid w:val="00F66E5E"/>
    <w:rsid w:val="00F66E8D"/>
    <w:rsid w:val="00F67B1D"/>
    <w:rsid w:val="00F67F79"/>
    <w:rsid w:val="00F70320"/>
    <w:rsid w:val="00F70455"/>
    <w:rsid w:val="00F70996"/>
    <w:rsid w:val="00F70CD9"/>
    <w:rsid w:val="00F70D1F"/>
    <w:rsid w:val="00F71220"/>
    <w:rsid w:val="00F7140D"/>
    <w:rsid w:val="00F7167B"/>
    <w:rsid w:val="00F7168C"/>
    <w:rsid w:val="00F72126"/>
    <w:rsid w:val="00F721B0"/>
    <w:rsid w:val="00F72216"/>
    <w:rsid w:val="00F72605"/>
    <w:rsid w:val="00F72E53"/>
    <w:rsid w:val="00F73944"/>
    <w:rsid w:val="00F73B41"/>
    <w:rsid w:val="00F74383"/>
    <w:rsid w:val="00F746FD"/>
    <w:rsid w:val="00F74DE4"/>
    <w:rsid w:val="00F75DC5"/>
    <w:rsid w:val="00F764E9"/>
    <w:rsid w:val="00F76612"/>
    <w:rsid w:val="00F769B9"/>
    <w:rsid w:val="00F769C7"/>
    <w:rsid w:val="00F76A68"/>
    <w:rsid w:val="00F76D32"/>
    <w:rsid w:val="00F76E55"/>
    <w:rsid w:val="00F77187"/>
    <w:rsid w:val="00F7751F"/>
    <w:rsid w:val="00F775C5"/>
    <w:rsid w:val="00F77662"/>
    <w:rsid w:val="00F777C1"/>
    <w:rsid w:val="00F80425"/>
    <w:rsid w:val="00F80DC9"/>
    <w:rsid w:val="00F80F8A"/>
    <w:rsid w:val="00F80FEC"/>
    <w:rsid w:val="00F81581"/>
    <w:rsid w:val="00F82453"/>
    <w:rsid w:val="00F8250D"/>
    <w:rsid w:val="00F827DD"/>
    <w:rsid w:val="00F828FC"/>
    <w:rsid w:val="00F829FA"/>
    <w:rsid w:val="00F82A45"/>
    <w:rsid w:val="00F83927"/>
    <w:rsid w:val="00F83965"/>
    <w:rsid w:val="00F83A65"/>
    <w:rsid w:val="00F83AC4"/>
    <w:rsid w:val="00F83C11"/>
    <w:rsid w:val="00F83C6D"/>
    <w:rsid w:val="00F84234"/>
    <w:rsid w:val="00F84433"/>
    <w:rsid w:val="00F844BE"/>
    <w:rsid w:val="00F84579"/>
    <w:rsid w:val="00F8457B"/>
    <w:rsid w:val="00F84ADE"/>
    <w:rsid w:val="00F84D7E"/>
    <w:rsid w:val="00F84E90"/>
    <w:rsid w:val="00F85266"/>
    <w:rsid w:val="00F857D4"/>
    <w:rsid w:val="00F85B6E"/>
    <w:rsid w:val="00F85D25"/>
    <w:rsid w:val="00F8695C"/>
    <w:rsid w:val="00F86A1B"/>
    <w:rsid w:val="00F86BDB"/>
    <w:rsid w:val="00F86D73"/>
    <w:rsid w:val="00F86E2D"/>
    <w:rsid w:val="00F8777B"/>
    <w:rsid w:val="00F87D56"/>
    <w:rsid w:val="00F87E5A"/>
    <w:rsid w:val="00F87FFA"/>
    <w:rsid w:val="00F90166"/>
    <w:rsid w:val="00F9039E"/>
    <w:rsid w:val="00F90D74"/>
    <w:rsid w:val="00F90E58"/>
    <w:rsid w:val="00F91154"/>
    <w:rsid w:val="00F9132D"/>
    <w:rsid w:val="00F92568"/>
    <w:rsid w:val="00F929E1"/>
    <w:rsid w:val="00F93882"/>
    <w:rsid w:val="00F93E1A"/>
    <w:rsid w:val="00F94045"/>
    <w:rsid w:val="00F9451E"/>
    <w:rsid w:val="00F94969"/>
    <w:rsid w:val="00F94CB0"/>
    <w:rsid w:val="00F9535E"/>
    <w:rsid w:val="00F95F1A"/>
    <w:rsid w:val="00F962CD"/>
    <w:rsid w:val="00F962E2"/>
    <w:rsid w:val="00F963B5"/>
    <w:rsid w:val="00F965D1"/>
    <w:rsid w:val="00F97F07"/>
    <w:rsid w:val="00FA0B86"/>
    <w:rsid w:val="00FA154C"/>
    <w:rsid w:val="00FA1760"/>
    <w:rsid w:val="00FA19CA"/>
    <w:rsid w:val="00FA1BC1"/>
    <w:rsid w:val="00FA22BF"/>
    <w:rsid w:val="00FA24D2"/>
    <w:rsid w:val="00FA261C"/>
    <w:rsid w:val="00FA2AF1"/>
    <w:rsid w:val="00FA2DAA"/>
    <w:rsid w:val="00FA2ECC"/>
    <w:rsid w:val="00FA30D7"/>
    <w:rsid w:val="00FA319E"/>
    <w:rsid w:val="00FA3215"/>
    <w:rsid w:val="00FA3538"/>
    <w:rsid w:val="00FA3775"/>
    <w:rsid w:val="00FA4291"/>
    <w:rsid w:val="00FA436A"/>
    <w:rsid w:val="00FA485E"/>
    <w:rsid w:val="00FA5071"/>
    <w:rsid w:val="00FA51DA"/>
    <w:rsid w:val="00FA52D7"/>
    <w:rsid w:val="00FA58AE"/>
    <w:rsid w:val="00FA5CEA"/>
    <w:rsid w:val="00FA5F1B"/>
    <w:rsid w:val="00FA61C8"/>
    <w:rsid w:val="00FA6370"/>
    <w:rsid w:val="00FA6ABB"/>
    <w:rsid w:val="00FA6CE4"/>
    <w:rsid w:val="00FA73F7"/>
    <w:rsid w:val="00FA744A"/>
    <w:rsid w:val="00FA7D49"/>
    <w:rsid w:val="00FA7DF4"/>
    <w:rsid w:val="00FB0033"/>
    <w:rsid w:val="00FB10F7"/>
    <w:rsid w:val="00FB127E"/>
    <w:rsid w:val="00FB13DE"/>
    <w:rsid w:val="00FB1800"/>
    <w:rsid w:val="00FB1EAC"/>
    <w:rsid w:val="00FB1F6E"/>
    <w:rsid w:val="00FB2410"/>
    <w:rsid w:val="00FB2915"/>
    <w:rsid w:val="00FB2AFE"/>
    <w:rsid w:val="00FB2B9A"/>
    <w:rsid w:val="00FB2D37"/>
    <w:rsid w:val="00FB455F"/>
    <w:rsid w:val="00FB476E"/>
    <w:rsid w:val="00FB4FDC"/>
    <w:rsid w:val="00FB554E"/>
    <w:rsid w:val="00FB56A6"/>
    <w:rsid w:val="00FB5831"/>
    <w:rsid w:val="00FB5924"/>
    <w:rsid w:val="00FB5C8C"/>
    <w:rsid w:val="00FB5D9D"/>
    <w:rsid w:val="00FB605C"/>
    <w:rsid w:val="00FB666B"/>
    <w:rsid w:val="00FB6693"/>
    <w:rsid w:val="00FB67CA"/>
    <w:rsid w:val="00FB707E"/>
    <w:rsid w:val="00FB716F"/>
    <w:rsid w:val="00FB76AB"/>
    <w:rsid w:val="00FB77FA"/>
    <w:rsid w:val="00FC0433"/>
    <w:rsid w:val="00FC0569"/>
    <w:rsid w:val="00FC0738"/>
    <w:rsid w:val="00FC096D"/>
    <w:rsid w:val="00FC0F21"/>
    <w:rsid w:val="00FC0FEE"/>
    <w:rsid w:val="00FC1206"/>
    <w:rsid w:val="00FC1297"/>
    <w:rsid w:val="00FC15E0"/>
    <w:rsid w:val="00FC1B6A"/>
    <w:rsid w:val="00FC1EAE"/>
    <w:rsid w:val="00FC27E6"/>
    <w:rsid w:val="00FC28C7"/>
    <w:rsid w:val="00FC2B35"/>
    <w:rsid w:val="00FC2BEC"/>
    <w:rsid w:val="00FC2CE4"/>
    <w:rsid w:val="00FC2D98"/>
    <w:rsid w:val="00FC2E86"/>
    <w:rsid w:val="00FC31C7"/>
    <w:rsid w:val="00FC3B49"/>
    <w:rsid w:val="00FC4551"/>
    <w:rsid w:val="00FC45DA"/>
    <w:rsid w:val="00FC4B58"/>
    <w:rsid w:val="00FC5D19"/>
    <w:rsid w:val="00FC611D"/>
    <w:rsid w:val="00FC65F2"/>
    <w:rsid w:val="00FC6A30"/>
    <w:rsid w:val="00FC6E6E"/>
    <w:rsid w:val="00FC6F16"/>
    <w:rsid w:val="00FC7099"/>
    <w:rsid w:val="00FC718E"/>
    <w:rsid w:val="00FC72CC"/>
    <w:rsid w:val="00FC7776"/>
    <w:rsid w:val="00FC7CF6"/>
    <w:rsid w:val="00FD085D"/>
    <w:rsid w:val="00FD0A4F"/>
    <w:rsid w:val="00FD1606"/>
    <w:rsid w:val="00FD18D4"/>
    <w:rsid w:val="00FD1F59"/>
    <w:rsid w:val="00FD1FB8"/>
    <w:rsid w:val="00FD204E"/>
    <w:rsid w:val="00FD2344"/>
    <w:rsid w:val="00FD244E"/>
    <w:rsid w:val="00FD2949"/>
    <w:rsid w:val="00FD2B28"/>
    <w:rsid w:val="00FD3A16"/>
    <w:rsid w:val="00FD3F9F"/>
    <w:rsid w:val="00FD4362"/>
    <w:rsid w:val="00FD46FC"/>
    <w:rsid w:val="00FD4A5F"/>
    <w:rsid w:val="00FD4B04"/>
    <w:rsid w:val="00FD4C14"/>
    <w:rsid w:val="00FD52F9"/>
    <w:rsid w:val="00FD5405"/>
    <w:rsid w:val="00FD5F6A"/>
    <w:rsid w:val="00FD6016"/>
    <w:rsid w:val="00FD6039"/>
    <w:rsid w:val="00FD6BE6"/>
    <w:rsid w:val="00FD6C37"/>
    <w:rsid w:val="00FD71F9"/>
    <w:rsid w:val="00FD76B1"/>
    <w:rsid w:val="00FD76DC"/>
    <w:rsid w:val="00FE05B6"/>
    <w:rsid w:val="00FE0E37"/>
    <w:rsid w:val="00FE18F4"/>
    <w:rsid w:val="00FE1E59"/>
    <w:rsid w:val="00FE201E"/>
    <w:rsid w:val="00FE23DC"/>
    <w:rsid w:val="00FE28AD"/>
    <w:rsid w:val="00FE2F6E"/>
    <w:rsid w:val="00FE2F98"/>
    <w:rsid w:val="00FE395A"/>
    <w:rsid w:val="00FE3C6C"/>
    <w:rsid w:val="00FE3D6E"/>
    <w:rsid w:val="00FE3FCE"/>
    <w:rsid w:val="00FE4181"/>
    <w:rsid w:val="00FE46A4"/>
    <w:rsid w:val="00FE49FD"/>
    <w:rsid w:val="00FE4E9F"/>
    <w:rsid w:val="00FE4F94"/>
    <w:rsid w:val="00FE5B88"/>
    <w:rsid w:val="00FE5F5F"/>
    <w:rsid w:val="00FE5FCE"/>
    <w:rsid w:val="00FE6017"/>
    <w:rsid w:val="00FE6119"/>
    <w:rsid w:val="00FE66F5"/>
    <w:rsid w:val="00FE69F5"/>
    <w:rsid w:val="00FE7016"/>
    <w:rsid w:val="00FE70D8"/>
    <w:rsid w:val="00FE7259"/>
    <w:rsid w:val="00FE726F"/>
    <w:rsid w:val="00FE72D5"/>
    <w:rsid w:val="00FE740A"/>
    <w:rsid w:val="00FE75DE"/>
    <w:rsid w:val="00FE7A44"/>
    <w:rsid w:val="00FE7BC6"/>
    <w:rsid w:val="00FF0033"/>
    <w:rsid w:val="00FF014A"/>
    <w:rsid w:val="00FF06B8"/>
    <w:rsid w:val="00FF0738"/>
    <w:rsid w:val="00FF19C5"/>
    <w:rsid w:val="00FF2D28"/>
    <w:rsid w:val="00FF2D54"/>
    <w:rsid w:val="00FF35BC"/>
    <w:rsid w:val="00FF3D64"/>
    <w:rsid w:val="00FF3DB3"/>
    <w:rsid w:val="00FF3FBB"/>
    <w:rsid w:val="00FF47CA"/>
    <w:rsid w:val="00FF4B53"/>
    <w:rsid w:val="00FF4B99"/>
    <w:rsid w:val="00FF4BD3"/>
    <w:rsid w:val="00FF4E93"/>
    <w:rsid w:val="00FF50DD"/>
    <w:rsid w:val="00FF52CB"/>
    <w:rsid w:val="00FF5524"/>
    <w:rsid w:val="00FF580A"/>
    <w:rsid w:val="00FF5FC8"/>
    <w:rsid w:val="00FF603F"/>
    <w:rsid w:val="00FF6297"/>
    <w:rsid w:val="00FF6701"/>
    <w:rsid w:val="00FF6F31"/>
    <w:rsid w:val="00FF6F5C"/>
    <w:rsid w:val="00FF706B"/>
    <w:rsid w:val="00FF71BE"/>
    <w:rsid w:val="00FF732D"/>
    <w:rsid w:val="00FF76B6"/>
    <w:rsid w:val="00FF7C1D"/>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DE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endnote reference" w:uiPriority="99"/>
    <w:lsdException w:name="endnote text" w:uiPriority="99"/>
    <w:lsdException w:name="Title" w:uiPriority="10" w:qFormat="1"/>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234"/>
    <w:pPr>
      <w:widowControl w:val="0"/>
      <w:jc w:val="both"/>
    </w:pPr>
    <w:rPr>
      <w:rFonts w:eastAsia="SimSun"/>
      <w:kern w:val="2"/>
      <w:sz w:val="21"/>
      <w:szCs w:val="24"/>
    </w:rPr>
  </w:style>
  <w:style w:type="paragraph" w:styleId="1">
    <w:name w:val="heading 1"/>
    <w:basedOn w:val="a"/>
    <w:next w:val="a"/>
    <w:link w:val="10"/>
    <w:uiPriority w:val="9"/>
    <w:qFormat/>
    <w:rsid w:val="003A46ED"/>
    <w:pPr>
      <w:keepNext/>
      <w:tabs>
        <w:tab w:val="left" w:pos="980"/>
      </w:tabs>
      <w:outlineLvl w:val="0"/>
    </w:pPr>
    <w:rPr>
      <w:rFonts w:eastAsia="SimHei"/>
      <w:bCs/>
      <w:kern w:val="0"/>
      <w:sz w:val="32"/>
      <w:szCs w:val="32"/>
      <w:lang w:eastAsia="zh-CN"/>
    </w:rPr>
  </w:style>
  <w:style w:type="paragraph" w:styleId="2">
    <w:name w:val="heading 2"/>
    <w:basedOn w:val="a"/>
    <w:next w:val="a"/>
    <w:link w:val="20"/>
    <w:uiPriority w:val="9"/>
    <w:qFormat/>
    <w:rsid w:val="003A46ED"/>
    <w:pPr>
      <w:keepNext/>
      <w:pBdr>
        <w:top w:val="single" w:sz="4" w:space="0" w:color="auto"/>
        <w:bottom w:val="single" w:sz="4" w:space="1" w:color="auto"/>
      </w:pBdr>
      <w:tabs>
        <w:tab w:val="left" w:pos="980"/>
      </w:tabs>
      <w:outlineLvl w:val="1"/>
    </w:pPr>
    <w:rPr>
      <w:rFonts w:eastAsia="SimHei"/>
      <w:kern w:val="0"/>
      <w:sz w:val="28"/>
      <w:szCs w:val="20"/>
      <w:lang w:eastAsia="zh-CN"/>
    </w:rPr>
  </w:style>
  <w:style w:type="paragraph" w:styleId="3">
    <w:name w:val="heading 3"/>
    <w:basedOn w:val="a"/>
    <w:link w:val="30"/>
    <w:uiPriority w:val="9"/>
    <w:qFormat/>
    <w:rsid w:val="002E59A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E59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2E59A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paragraph" w:styleId="6">
    <w:name w:val="heading 6"/>
    <w:basedOn w:val="a"/>
    <w:next w:val="a"/>
    <w:link w:val="60"/>
    <w:uiPriority w:val="9"/>
    <w:qFormat/>
    <w:rsid w:val="00D224E0"/>
    <w:pPr>
      <w:widowControl/>
      <w:spacing w:before="240" w:after="60"/>
      <w:jc w:val="left"/>
      <w:outlineLvl w:val="5"/>
    </w:pPr>
    <w:rPr>
      <w:rFonts w:ascii="Calibri" w:hAnsi="Calibri"/>
      <w:b/>
      <w:bCs/>
      <w:kern w:val="0"/>
      <w:sz w:val="22"/>
      <w:szCs w:val="22"/>
      <w:lang w:eastAsia="zh-CN"/>
    </w:rPr>
  </w:style>
  <w:style w:type="paragraph" w:styleId="7">
    <w:name w:val="heading 7"/>
    <w:basedOn w:val="a"/>
    <w:next w:val="a"/>
    <w:link w:val="70"/>
    <w:uiPriority w:val="9"/>
    <w:qFormat/>
    <w:rsid w:val="00D224E0"/>
    <w:pPr>
      <w:widowControl/>
      <w:spacing w:before="240" w:after="60"/>
      <w:jc w:val="left"/>
      <w:outlineLvl w:val="6"/>
    </w:pPr>
    <w:rPr>
      <w:rFonts w:ascii="Calibri" w:hAnsi="Calibri"/>
      <w:kern w:val="0"/>
      <w:sz w:val="24"/>
      <w:lang w:eastAsia="zh-CN"/>
    </w:rPr>
  </w:style>
  <w:style w:type="paragraph" w:styleId="8">
    <w:name w:val="heading 8"/>
    <w:basedOn w:val="a"/>
    <w:next w:val="a"/>
    <w:link w:val="80"/>
    <w:uiPriority w:val="9"/>
    <w:qFormat/>
    <w:rsid w:val="00D224E0"/>
    <w:pPr>
      <w:widowControl/>
      <w:spacing w:before="240" w:after="60"/>
      <w:jc w:val="left"/>
      <w:outlineLvl w:val="7"/>
    </w:pPr>
    <w:rPr>
      <w:rFonts w:ascii="Calibri" w:hAnsi="Calibri"/>
      <w:i/>
      <w:iCs/>
      <w:kern w:val="0"/>
      <w:sz w:val="24"/>
      <w:lang w:eastAsia="zh-CN"/>
    </w:rPr>
  </w:style>
  <w:style w:type="paragraph" w:styleId="9">
    <w:name w:val="heading 9"/>
    <w:basedOn w:val="a"/>
    <w:next w:val="a"/>
    <w:link w:val="90"/>
    <w:uiPriority w:val="9"/>
    <w:qFormat/>
    <w:rsid w:val="00D224E0"/>
    <w:pPr>
      <w:widowControl/>
      <w:spacing w:before="240" w:after="60"/>
      <w:jc w:val="left"/>
      <w:outlineLvl w:val="8"/>
    </w:pPr>
    <w:rPr>
      <w:rFonts w:ascii="Cambria" w:hAnsi="Cambria"/>
      <w:kern w:val="0"/>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A46ED"/>
    <w:rPr>
      <w:rFonts w:eastAsia="SimHei"/>
      <w:bCs/>
      <w:sz w:val="32"/>
      <w:szCs w:val="32"/>
      <w:lang w:eastAsia="zh-CN"/>
    </w:rPr>
  </w:style>
  <w:style w:type="character" w:customStyle="1" w:styleId="20">
    <w:name w:val="見出し 2 (文字)"/>
    <w:link w:val="2"/>
    <w:uiPriority w:val="9"/>
    <w:rsid w:val="003A46ED"/>
    <w:rPr>
      <w:rFonts w:eastAsia="SimHei"/>
      <w:sz w:val="28"/>
      <w:lang w:eastAsia="zh-CN"/>
    </w:rPr>
  </w:style>
  <w:style w:type="character" w:customStyle="1" w:styleId="30">
    <w:name w:val="見出し 3 (文字)"/>
    <w:link w:val="3"/>
    <w:uiPriority w:val="9"/>
    <w:rsid w:val="002E59A1"/>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2E59A1"/>
    <w:rPr>
      <w:rFonts w:ascii="ＭＳ Ｐゴシック" w:eastAsia="ＭＳ Ｐゴシック" w:hAnsi="ＭＳ Ｐゴシック" w:cs="ＭＳ Ｐゴシック"/>
      <w:b/>
      <w:bCs/>
      <w:sz w:val="24"/>
      <w:szCs w:val="24"/>
    </w:rPr>
  </w:style>
  <w:style w:type="character" w:customStyle="1" w:styleId="50">
    <w:name w:val="見出し 5 (文字)"/>
    <w:link w:val="5"/>
    <w:uiPriority w:val="9"/>
    <w:rsid w:val="002E59A1"/>
    <w:rPr>
      <w:rFonts w:ascii="ＭＳ Ｐゴシック" w:eastAsia="ＭＳ Ｐゴシック" w:hAnsi="ＭＳ Ｐゴシック" w:cs="ＭＳ Ｐゴシック"/>
      <w:b/>
      <w:bCs/>
    </w:rPr>
  </w:style>
  <w:style w:type="character" w:styleId="a3">
    <w:name w:val="Hyperlink"/>
    <w:uiPriority w:val="99"/>
    <w:qFormat/>
    <w:rPr>
      <w:color w:val="0000FF"/>
      <w:u w:val="single"/>
    </w:rPr>
  </w:style>
  <w:style w:type="paragraph" w:styleId="11">
    <w:name w:val="toc 1"/>
    <w:basedOn w:val="a"/>
    <w:next w:val="a"/>
    <w:autoRedefine/>
    <w:uiPriority w:val="39"/>
    <w:rsid w:val="00172A5B"/>
    <w:rPr>
      <w:rFonts w:eastAsia="SimHei"/>
    </w:rPr>
  </w:style>
  <w:style w:type="character" w:styleId="a4">
    <w:name w:val="page number"/>
    <w:basedOn w:val="a0"/>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3058F"/>
    <w:rPr>
      <w:kern w:val="2"/>
      <w:sz w:val="21"/>
      <w:szCs w:val="24"/>
    </w:rPr>
  </w:style>
  <w:style w:type="character" w:styleId="a7">
    <w:name w:val="FollowedHyperlink"/>
    <w:uiPriority w:val="99"/>
    <w:rPr>
      <w:color w:val="800080"/>
      <w:u w:val="single"/>
    </w:rPr>
  </w:style>
  <w:style w:type="paragraph" w:styleId="a8">
    <w:name w:val="Date"/>
    <w:basedOn w:val="a"/>
    <w:next w:val="a"/>
    <w:link w:val="a9"/>
    <w:uiPriority w:val="99"/>
  </w:style>
  <w:style w:type="character" w:customStyle="1" w:styleId="a9">
    <w:name w:val="日付 (文字)"/>
    <w:link w:val="a8"/>
    <w:uiPriority w:val="99"/>
    <w:rsid w:val="00823549"/>
    <w:rPr>
      <w:kern w:val="2"/>
      <w:sz w:val="21"/>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0">
    <w:name w:val="xl30"/>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31">
    <w:name w:val="xl31"/>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4">
    <w:name w:val="xl34"/>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5">
    <w:name w:val="xl35"/>
    <w:basedOn w:val="a"/>
    <w:pPr>
      <w:widowControl/>
      <w:pBdr>
        <w:left w:val="single" w:sz="4" w:space="0" w:color="auto"/>
        <w:bottom w:val="single" w:sz="4" w:space="0" w:color="auto"/>
      </w:pBdr>
      <w:spacing w:before="100" w:beforeAutospacing="1" w:after="100" w:afterAutospacing="1"/>
      <w:jc w:val="left"/>
    </w:pPr>
    <w:rPr>
      <w:rFonts w:ascii="ＭＳ 明朝" w:hAnsi="ＭＳ 明朝"/>
      <w:kern w:val="0"/>
      <w:sz w:val="24"/>
    </w:rPr>
  </w:style>
  <w:style w:type="paragraph" w:customStyle="1" w:styleId="xl36">
    <w:name w:val="xl36"/>
    <w:basedOn w:val="a"/>
    <w:pPr>
      <w:widowControl/>
      <w:pBdr>
        <w:top w:val="single" w:sz="4" w:space="0" w:color="auto"/>
      </w:pBdr>
      <w:spacing w:before="100" w:beforeAutospacing="1" w:after="100" w:afterAutospacing="1"/>
      <w:jc w:val="left"/>
    </w:pPr>
    <w:rPr>
      <w:rFonts w:ascii="ＭＳ 明朝" w:hAnsi="ＭＳ 明朝"/>
      <w:kern w:val="0"/>
      <w:sz w:val="24"/>
    </w:rPr>
  </w:style>
  <w:style w:type="paragraph" w:customStyle="1" w:styleId="xl37">
    <w:name w:val="xl37"/>
    <w:basedOn w:val="a"/>
    <w:pPr>
      <w:widowControl/>
      <w:pBdr>
        <w:bottom w:val="single" w:sz="4" w:space="0" w:color="auto"/>
      </w:pBdr>
      <w:spacing w:before="100" w:beforeAutospacing="1" w:after="100" w:afterAutospacing="1"/>
      <w:jc w:val="left"/>
    </w:pPr>
    <w:rPr>
      <w:rFonts w:ascii="ＭＳ 明朝" w:hAnsi="ＭＳ 明朝"/>
      <w:kern w:val="0"/>
      <w:sz w:val="24"/>
    </w:rPr>
  </w:style>
  <w:style w:type="paragraph" w:customStyle="1" w:styleId="xl38">
    <w:name w:val="xl38"/>
    <w:basedOn w:val="a"/>
    <w:pPr>
      <w:widowControl/>
      <w:pBdr>
        <w:bottom w:val="single" w:sz="4" w:space="0" w:color="auto"/>
      </w:pBdr>
      <w:spacing w:before="100" w:beforeAutospacing="1" w:after="100" w:afterAutospacing="1"/>
      <w:jc w:val="center"/>
    </w:pPr>
    <w:rPr>
      <w:rFonts w:ascii="ＭＳ 明朝" w:hAnsi="ＭＳ 明朝"/>
      <w:kern w:val="0"/>
      <w:sz w:val="24"/>
    </w:rPr>
  </w:style>
  <w:style w:type="paragraph" w:styleId="aa">
    <w:name w:val="Document Map"/>
    <w:basedOn w:val="a"/>
    <w:link w:val="ab"/>
    <w:semiHidden/>
    <w:rsid w:val="0081545D"/>
    <w:pPr>
      <w:shd w:val="clear" w:color="auto" w:fill="000080"/>
    </w:pPr>
    <w:rPr>
      <w:rFonts w:ascii="Arial" w:eastAsia="ＭＳ ゴシック" w:hAnsi="Arial"/>
    </w:rPr>
  </w:style>
  <w:style w:type="paragraph" w:styleId="21">
    <w:name w:val="toc 2"/>
    <w:basedOn w:val="a"/>
    <w:next w:val="a"/>
    <w:autoRedefine/>
    <w:uiPriority w:val="39"/>
    <w:rsid w:val="00770852"/>
    <w:pPr>
      <w:ind w:leftChars="100" w:left="210"/>
    </w:pPr>
  </w:style>
  <w:style w:type="paragraph" w:styleId="ac">
    <w:name w:val="table of figures"/>
    <w:basedOn w:val="a"/>
    <w:next w:val="a"/>
    <w:semiHidden/>
    <w:rsid w:val="0081545D"/>
    <w:pPr>
      <w:ind w:leftChars="200" w:left="200" w:hangingChars="200" w:hanging="200"/>
    </w:pPr>
    <w:rPr>
      <w:b/>
      <w:sz w:val="32"/>
      <w:szCs w:val="32"/>
    </w:rPr>
  </w:style>
  <w:style w:type="paragraph" w:styleId="ad">
    <w:name w:val="header"/>
    <w:basedOn w:val="a"/>
    <w:link w:val="ae"/>
    <w:uiPriority w:val="99"/>
    <w:rsid w:val="003262EA"/>
    <w:pPr>
      <w:tabs>
        <w:tab w:val="center" w:pos="4252"/>
        <w:tab w:val="right" w:pos="8504"/>
      </w:tabs>
      <w:snapToGrid w:val="0"/>
    </w:pPr>
  </w:style>
  <w:style w:type="character" w:customStyle="1" w:styleId="ae">
    <w:name w:val="ヘッダー (文字)"/>
    <w:link w:val="ad"/>
    <w:uiPriority w:val="99"/>
    <w:rsid w:val="003262EA"/>
    <w:rPr>
      <w:kern w:val="2"/>
      <w:sz w:val="21"/>
      <w:szCs w:val="24"/>
    </w:rPr>
  </w:style>
  <w:style w:type="paragraph" w:customStyle="1" w:styleId="12">
    <w:name w:val="スタイル1"/>
    <w:basedOn w:val="2"/>
    <w:link w:val="13"/>
    <w:rsid w:val="00191F87"/>
    <w:rPr>
      <w:b/>
      <w:sz w:val="32"/>
      <w:szCs w:val="32"/>
    </w:rPr>
  </w:style>
  <w:style w:type="character" w:customStyle="1" w:styleId="13">
    <w:name w:val="スタイル1 (文字)"/>
    <w:link w:val="12"/>
    <w:rsid w:val="00191F87"/>
    <w:rPr>
      <w:rFonts w:ascii="Arial" w:eastAsia="ＭＳ ゴシック" w:hAnsi="Arial"/>
      <w:b/>
      <w:kern w:val="2"/>
      <w:sz w:val="32"/>
      <w:szCs w:val="32"/>
    </w:rPr>
  </w:style>
  <w:style w:type="paragraph" w:styleId="af">
    <w:name w:val="Balloon Text"/>
    <w:basedOn w:val="a"/>
    <w:link w:val="af0"/>
    <w:uiPriority w:val="99"/>
    <w:rsid w:val="00E3058F"/>
    <w:rPr>
      <w:rFonts w:ascii="Arial" w:eastAsia="ＭＳ ゴシック" w:hAnsi="Arial"/>
      <w:sz w:val="18"/>
      <w:szCs w:val="18"/>
      <w:lang w:eastAsia="zh-CN"/>
    </w:rPr>
  </w:style>
  <w:style w:type="character" w:customStyle="1" w:styleId="af0">
    <w:name w:val="吹き出し (文字)"/>
    <w:link w:val="af"/>
    <w:uiPriority w:val="99"/>
    <w:rsid w:val="00E3058F"/>
    <w:rPr>
      <w:rFonts w:ascii="Arial" w:eastAsia="ＭＳ ゴシック" w:hAnsi="Arial" w:cs="Times New Roman"/>
      <w:kern w:val="2"/>
      <w:sz w:val="18"/>
      <w:szCs w:val="18"/>
      <w:lang w:eastAsia="zh-CN"/>
    </w:rPr>
  </w:style>
  <w:style w:type="character" w:styleId="af1">
    <w:name w:val="Strong"/>
    <w:uiPriority w:val="22"/>
    <w:qFormat/>
    <w:rsid w:val="00AB0C46"/>
    <w:rPr>
      <w:b/>
      <w:bCs/>
    </w:rPr>
  </w:style>
  <w:style w:type="table" w:styleId="af2">
    <w:name w:val="Table Grid"/>
    <w:basedOn w:val="a1"/>
    <w:uiPriority w:val="39"/>
    <w:qFormat/>
    <w:rsid w:val="00307A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D92FA7"/>
  </w:style>
  <w:style w:type="character" w:customStyle="1" w:styleId="apple-converted-space">
    <w:name w:val="apple-converted-space"/>
    <w:basedOn w:val="a0"/>
    <w:rsid w:val="007E656E"/>
  </w:style>
  <w:style w:type="character" w:customStyle="1" w:styleId="af3">
    <w:name w:val="コメント文字列 (文字)"/>
    <w:link w:val="af4"/>
    <w:uiPriority w:val="99"/>
    <w:rsid w:val="004C3F42"/>
    <w:rPr>
      <w:kern w:val="2"/>
      <w:sz w:val="21"/>
      <w:szCs w:val="22"/>
    </w:rPr>
  </w:style>
  <w:style w:type="paragraph" w:styleId="af4">
    <w:name w:val="annotation text"/>
    <w:basedOn w:val="a"/>
    <w:link w:val="af3"/>
    <w:uiPriority w:val="99"/>
    <w:unhideWhenUsed/>
    <w:rsid w:val="004C3F42"/>
    <w:pPr>
      <w:jc w:val="left"/>
    </w:pPr>
    <w:rPr>
      <w:szCs w:val="22"/>
    </w:rPr>
  </w:style>
  <w:style w:type="character" w:customStyle="1" w:styleId="af5">
    <w:name w:val="コメント内容 (文字)"/>
    <w:link w:val="af6"/>
    <w:uiPriority w:val="99"/>
    <w:rsid w:val="004C3F42"/>
    <w:rPr>
      <w:b/>
      <w:bCs/>
      <w:kern w:val="2"/>
      <w:sz w:val="21"/>
      <w:szCs w:val="22"/>
    </w:rPr>
  </w:style>
  <w:style w:type="paragraph" w:styleId="af6">
    <w:name w:val="annotation subject"/>
    <w:basedOn w:val="af4"/>
    <w:next w:val="af4"/>
    <w:link w:val="af5"/>
    <w:uiPriority w:val="99"/>
    <w:unhideWhenUsed/>
    <w:rsid w:val="004C3F42"/>
    <w:rPr>
      <w:b/>
      <w:bCs/>
    </w:rPr>
  </w:style>
  <w:style w:type="paragraph" w:styleId="af7">
    <w:name w:val="List Paragraph"/>
    <w:basedOn w:val="a"/>
    <w:uiPriority w:val="34"/>
    <w:qFormat/>
    <w:rsid w:val="005E72BF"/>
    <w:pPr>
      <w:ind w:firstLineChars="200" w:firstLine="420"/>
    </w:pPr>
    <w:rPr>
      <w:szCs w:val="22"/>
    </w:rPr>
  </w:style>
  <w:style w:type="character" w:customStyle="1" w:styleId="st">
    <w:name w:val="st"/>
    <w:rsid w:val="004F115A"/>
  </w:style>
  <w:style w:type="character" w:styleId="af8">
    <w:name w:val="annotation reference"/>
    <w:uiPriority w:val="99"/>
    <w:unhideWhenUsed/>
    <w:rsid w:val="0017760C"/>
    <w:rPr>
      <w:sz w:val="18"/>
      <w:szCs w:val="18"/>
    </w:rPr>
  </w:style>
  <w:style w:type="paragraph" w:styleId="af9">
    <w:name w:val="Revision"/>
    <w:hidden/>
    <w:uiPriority w:val="99"/>
    <w:semiHidden/>
    <w:rsid w:val="0017760C"/>
    <w:rPr>
      <w:kern w:val="2"/>
      <w:sz w:val="21"/>
      <w:szCs w:val="22"/>
    </w:rPr>
  </w:style>
  <w:style w:type="paragraph" w:styleId="afa">
    <w:name w:val="endnote text"/>
    <w:basedOn w:val="a"/>
    <w:link w:val="afb"/>
    <w:uiPriority w:val="99"/>
    <w:unhideWhenUsed/>
    <w:rsid w:val="0017760C"/>
    <w:pPr>
      <w:snapToGrid w:val="0"/>
      <w:jc w:val="left"/>
    </w:pPr>
    <w:rPr>
      <w:szCs w:val="22"/>
      <w:lang w:val="x-none" w:eastAsia="x-none"/>
    </w:rPr>
  </w:style>
  <w:style w:type="character" w:customStyle="1" w:styleId="afb">
    <w:name w:val="文末脚注文字列 (文字)"/>
    <w:link w:val="afa"/>
    <w:uiPriority w:val="99"/>
    <w:rsid w:val="0017760C"/>
    <w:rPr>
      <w:kern w:val="2"/>
      <w:sz w:val="21"/>
      <w:szCs w:val="22"/>
      <w:lang w:val="x-none" w:eastAsia="x-none"/>
    </w:rPr>
  </w:style>
  <w:style w:type="character" w:styleId="afc">
    <w:name w:val="endnote reference"/>
    <w:uiPriority w:val="99"/>
    <w:unhideWhenUsed/>
    <w:rsid w:val="0017760C"/>
    <w:rPr>
      <w:vertAlign w:val="superscript"/>
    </w:rPr>
  </w:style>
  <w:style w:type="paragraph" w:styleId="afd">
    <w:name w:val="No Spacing"/>
    <w:link w:val="afe"/>
    <w:uiPriority w:val="1"/>
    <w:rsid w:val="00153B82"/>
    <w:pPr>
      <w:widowControl w:val="0"/>
      <w:jc w:val="both"/>
    </w:pPr>
    <w:rPr>
      <w:rFonts w:ascii="Calibri" w:eastAsia="SimSun" w:hAnsi="Calibri"/>
      <w:kern w:val="2"/>
      <w:sz w:val="21"/>
      <w:szCs w:val="22"/>
      <w:lang w:eastAsia="zh-CN"/>
    </w:rPr>
  </w:style>
  <w:style w:type="character" w:customStyle="1" w:styleId="fontshownr">
    <w:name w:val="fontshow_nr"/>
    <w:rsid w:val="004D3F2D"/>
  </w:style>
  <w:style w:type="paragraph" w:customStyle="1" w:styleId="more">
    <w:name w:val="more"/>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clear">
    <w:name w:val="clear"/>
    <w:basedOn w:val="a"/>
    <w:rsid w:val="002E59A1"/>
    <w:pPr>
      <w:widowControl/>
      <w:jc w:val="left"/>
    </w:pPr>
    <w:rPr>
      <w:rFonts w:ascii="ＭＳ Ｐゴシック" w:eastAsia="ＭＳ Ｐゴシック" w:hAnsi="ＭＳ Ｐゴシック" w:cs="ＭＳ Ｐゴシック"/>
      <w:kern w:val="0"/>
      <w:sz w:val="24"/>
    </w:rPr>
  </w:style>
  <w:style w:type="paragraph" w:customStyle="1" w:styleId="cf">
    <w:name w:val="cf"/>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red">
    <w:name w:val="red"/>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titlelist">
    <w:name w:val="titlelist"/>
    <w:basedOn w:val="a"/>
    <w:rsid w:val="002E59A1"/>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dfxh">
    <w:name w:val="dfxh"/>
    <w:basedOn w:val="a"/>
    <w:rsid w:val="002E59A1"/>
    <w:pPr>
      <w:widowControl/>
      <w:spacing w:before="45" w:after="45"/>
      <w:jc w:val="left"/>
    </w:pPr>
    <w:rPr>
      <w:rFonts w:ascii="ＭＳ Ｐゴシック" w:eastAsia="ＭＳ Ｐゴシック" w:hAnsi="ＭＳ Ｐゴシック" w:cs="ＭＳ Ｐゴシック"/>
      <w:kern w:val="0"/>
      <w:sz w:val="24"/>
    </w:rPr>
  </w:style>
  <w:style w:type="paragraph" w:customStyle="1" w:styleId="tab">
    <w:name w:val="tab"/>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ixi1">
    <w:name w:val="xixi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xixi2">
    <w:name w:val="xixi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1">
    <w:name w:val="tab1"/>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kern w:val="0"/>
      <w:sz w:val="24"/>
    </w:rPr>
  </w:style>
  <w:style w:type="paragraph" w:customStyle="1" w:styleId="tab2">
    <w:name w:val="tab2"/>
    <w:basedOn w:val="a"/>
    <w:rsid w:val="002E59A1"/>
    <w:pPr>
      <w:widowControl/>
      <w:spacing w:before="100" w:beforeAutospacing="1" w:after="100" w:afterAutospacing="1" w:line="405" w:lineRule="atLeast"/>
      <w:jc w:val="left"/>
    </w:pPr>
    <w:rPr>
      <w:rFonts w:ascii="ＭＳ Ｐゴシック" w:eastAsia="ＭＳ Ｐゴシック" w:hAnsi="ＭＳ Ｐゴシック" w:cs="ＭＳ Ｐゴシック"/>
      <w:color w:val="FFFFFF"/>
      <w:kern w:val="0"/>
      <w:sz w:val="24"/>
    </w:rPr>
  </w:style>
  <w:style w:type="paragraph" w:customStyle="1" w:styleId="d2">
    <w:name w:val="d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x-four-l">
    <w:name w:val="index-four-l"/>
    <w:basedOn w:val="a"/>
    <w:rsid w:val="002E59A1"/>
    <w:pPr>
      <w:widowControl/>
      <w:shd w:val="clear" w:color="auto" w:fill="EDF7FE"/>
      <w:spacing w:before="100" w:beforeAutospacing="1" w:after="150"/>
      <w:jc w:val="left"/>
    </w:pPr>
    <w:rPr>
      <w:rFonts w:ascii="ＭＳ Ｐゴシック" w:eastAsia="ＭＳ Ｐゴシック" w:hAnsi="ＭＳ Ｐゴシック" w:cs="ＭＳ Ｐゴシック"/>
      <w:kern w:val="0"/>
      <w:sz w:val="24"/>
    </w:rPr>
  </w:style>
  <w:style w:type="paragraph" w:customStyle="1" w:styleId="yw">
    <w:name w:val="y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y">
    <w:name w:val="hy"/>
    <w:basedOn w:val="a"/>
    <w:rsid w:val="002E59A1"/>
    <w:pPr>
      <w:widowControl/>
      <w:spacing w:before="120" w:after="100" w:afterAutospacing="1"/>
      <w:jc w:val="left"/>
    </w:pPr>
    <w:rPr>
      <w:rFonts w:ascii="ＭＳ Ｐゴシック" w:eastAsia="ＭＳ Ｐゴシック" w:hAnsi="ＭＳ Ｐゴシック" w:cs="ＭＳ Ｐゴシック"/>
      <w:kern w:val="0"/>
      <w:sz w:val="24"/>
    </w:rPr>
  </w:style>
  <w:style w:type="paragraph" w:customStyle="1" w:styleId="sj">
    <w:name w:val="sj"/>
    <w:basedOn w:val="a"/>
    <w:rsid w:val="002E59A1"/>
    <w:pPr>
      <w:widowControl/>
      <w:spacing w:before="150" w:after="100" w:afterAutospacing="1"/>
      <w:jc w:val="left"/>
    </w:pPr>
    <w:rPr>
      <w:rFonts w:ascii="ＭＳ Ｐゴシック" w:eastAsia="ＭＳ Ｐゴシック" w:hAnsi="ＭＳ Ｐゴシック" w:cs="ＭＳ Ｐゴシック"/>
      <w:kern w:val="0"/>
      <w:sz w:val="24"/>
    </w:rPr>
  </w:style>
  <w:style w:type="paragraph" w:customStyle="1" w:styleId="ywleft">
    <w:name w:val="yw_lef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wright">
    <w:name w:val="yw_right"/>
    <w:basedOn w:val="a"/>
    <w:rsid w:val="002E59A1"/>
    <w:pPr>
      <w:widowControl/>
      <w:spacing w:before="100" w:beforeAutospacing="1" w:after="100" w:afterAutospacing="1"/>
      <w:jc w:val="left"/>
    </w:pPr>
    <w:rPr>
      <w:rFonts w:ascii="ＭＳ Ｐゴシック" w:eastAsia="ＭＳ Ｐゴシック" w:hAnsi="ＭＳ Ｐゴシック" w:cs="ＭＳ Ｐゴシック"/>
      <w:color w:val="65666A"/>
      <w:kern w:val="0"/>
      <w:sz w:val="18"/>
      <w:szCs w:val="18"/>
    </w:rPr>
  </w:style>
  <w:style w:type="paragraph" w:customStyle="1" w:styleId="xhkanwu-l">
    <w:name w:val="xhkanwu-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hkanwu-r">
    <w:name w:val="xhkanwu-r"/>
    <w:basedOn w:val="a"/>
    <w:rsid w:val="002E59A1"/>
    <w:pPr>
      <w:widowControl/>
      <w:shd w:val="clear" w:color="auto" w:fill="CCCC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home-title">
    <w:name w:val="home-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minleftbox">
    <w:name w:val="minleftbox"/>
    <w:basedOn w:val="a"/>
    <w:rsid w:val="002E59A1"/>
    <w:pPr>
      <w:widowControl/>
      <w:pBdr>
        <w:left w:val="single" w:sz="6" w:space="5" w:color="CDCDCD"/>
        <w:right w:val="single" w:sz="6" w:space="5" w:color="CDCDCD"/>
      </w:pBdr>
      <w:spacing w:after="100" w:afterAutospacing="1"/>
      <w:jc w:val="left"/>
    </w:pPr>
    <w:rPr>
      <w:rFonts w:ascii="ＭＳ Ｐゴシック" w:eastAsia="ＭＳ Ｐゴシック" w:hAnsi="ＭＳ Ｐゴシック" w:cs="ＭＳ Ｐゴシック"/>
      <w:kern w:val="0"/>
      <w:sz w:val="24"/>
    </w:rPr>
  </w:style>
  <w:style w:type="paragraph" w:customStyle="1" w:styleId="yw-titlea">
    <w:name w:val="yw-title_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title">
    <w:name w:val="yw-title"/>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yw-index">
    <w:name w:val="yw-index"/>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contect">
    <w:name w:val="contect"/>
    <w:basedOn w:val="a"/>
    <w:rsid w:val="002E59A1"/>
    <w:pPr>
      <w:widowControl/>
      <w:jc w:val="left"/>
    </w:pPr>
    <w:rPr>
      <w:rFonts w:ascii="ＭＳ Ｐゴシック" w:eastAsia="ＭＳ Ｐゴシック" w:hAnsi="ＭＳ Ｐゴシック" w:cs="ＭＳ Ｐゴシック"/>
      <w:kern w:val="0"/>
      <w:szCs w:val="21"/>
    </w:rPr>
  </w:style>
  <w:style w:type="paragraph" w:customStyle="1" w:styleId="yw-02">
    <w:name w:val="yw-02"/>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bzgf-body">
    <w:name w:val="bzgf-body"/>
    <w:basedOn w:val="a"/>
    <w:rsid w:val="002E59A1"/>
    <w:pPr>
      <w:widowControl/>
      <w:shd w:val="clear" w:color="auto" w:fill="F2F8FC"/>
      <w:spacing w:before="75" w:after="75"/>
      <w:ind w:left="75" w:right="75"/>
      <w:jc w:val="left"/>
    </w:pPr>
    <w:rPr>
      <w:rFonts w:ascii="ＭＳ Ｐゴシック" w:eastAsia="ＭＳ Ｐゴシック" w:hAnsi="ＭＳ Ｐゴシック" w:cs="ＭＳ Ｐゴシック"/>
      <w:kern w:val="0"/>
      <w:sz w:val="24"/>
    </w:rPr>
  </w:style>
  <w:style w:type="paragraph" w:customStyle="1" w:styleId="page">
    <w:name w:val="page"/>
    <w:basedOn w:val="a"/>
    <w:rsid w:val="002E59A1"/>
    <w:pPr>
      <w:widowControl/>
      <w:spacing w:before="120" w:after="120"/>
      <w:jc w:val="left"/>
    </w:pPr>
    <w:rPr>
      <w:rFonts w:ascii="ＭＳ Ｐゴシック" w:eastAsia="ＭＳ Ｐゴシック" w:hAnsi="ＭＳ Ｐゴシック" w:cs="ＭＳ Ｐゴシック"/>
      <w:kern w:val="0"/>
      <w:sz w:val="24"/>
    </w:rPr>
  </w:style>
  <w:style w:type="paragraph" w:customStyle="1" w:styleId="about">
    <w:name w:val="about"/>
    <w:basedOn w:val="a"/>
    <w:rsid w:val="002E59A1"/>
    <w:pPr>
      <w:widowControl/>
      <w:spacing w:before="100" w:beforeAutospacing="1"/>
      <w:jc w:val="left"/>
    </w:pPr>
    <w:rPr>
      <w:rFonts w:ascii="ＭＳ Ｐゴシック" w:eastAsia="ＭＳ Ｐゴシック" w:hAnsi="ＭＳ Ｐゴシック" w:cs="ＭＳ Ｐゴシック"/>
      <w:kern w:val="0"/>
      <w:sz w:val="24"/>
    </w:rPr>
  </w:style>
  <w:style w:type="paragraph" w:customStyle="1" w:styleId="ynzj-mainbody">
    <w:name w:val="ynzj-mainbody"/>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xqyj">
    <w:name w:val="yxqyj"/>
    <w:basedOn w:val="a"/>
    <w:rsid w:val="002E59A1"/>
    <w:pPr>
      <w:widowControl/>
      <w:spacing w:before="60"/>
      <w:ind w:left="285"/>
      <w:jc w:val="left"/>
    </w:pPr>
    <w:rPr>
      <w:rFonts w:ascii="ＭＳ Ｐゴシック" w:eastAsia="ＭＳ Ｐゴシック" w:hAnsi="ＭＳ Ｐゴシック" w:cs="ＭＳ Ｐゴシック"/>
      <w:kern w:val="0"/>
      <w:sz w:val="24"/>
    </w:rPr>
  </w:style>
  <w:style w:type="paragraph" w:customStyle="1" w:styleId="ynzjnew">
    <w:name w:val="ynzj_new"/>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ynzj">
    <w:name w:val="ynzj"/>
    <w:basedOn w:val="a"/>
    <w:rsid w:val="002E59A1"/>
    <w:pPr>
      <w:widowControl/>
      <w:pBdr>
        <w:top w:val="dashed" w:sz="6" w:space="0" w:color="B5D7FF"/>
        <w:bottom w:val="dashed" w:sz="6" w:space="8" w:color="B5D7FF"/>
      </w:pBdr>
      <w:shd w:val="clear" w:color="auto" w:fill="F2FBFF"/>
      <w:spacing w:before="100" w:beforeAutospacing="1" w:after="120"/>
      <w:jc w:val="left"/>
    </w:pPr>
    <w:rPr>
      <w:rFonts w:ascii="ＭＳ Ｐゴシック" w:eastAsia="ＭＳ Ｐゴシック" w:hAnsi="ＭＳ Ｐゴシック" w:cs="ＭＳ Ｐゴシック"/>
      <w:kern w:val="0"/>
      <w:sz w:val="24"/>
    </w:rPr>
  </w:style>
  <w:style w:type="paragraph" w:customStyle="1" w:styleId="ynz-r">
    <w:name w:val="ynz-r"/>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ys">
    <w:name w:val="ys"/>
    <w:basedOn w:val="a"/>
    <w:rsid w:val="002E59A1"/>
    <w:pPr>
      <w:widowControl/>
      <w:spacing w:before="100" w:beforeAutospacing="1" w:after="120"/>
      <w:jc w:val="left"/>
    </w:pPr>
    <w:rPr>
      <w:rFonts w:ascii="ＭＳ Ｐゴシック" w:eastAsia="ＭＳ Ｐゴシック" w:hAnsi="ＭＳ Ｐゴシック" w:cs="ＭＳ Ｐゴシック"/>
      <w:kern w:val="0"/>
      <w:sz w:val="24"/>
    </w:rPr>
  </w:style>
  <w:style w:type="paragraph" w:customStyle="1" w:styleId="ys-r">
    <w:name w:val="ys-r"/>
    <w:basedOn w:val="a"/>
    <w:rsid w:val="002E59A1"/>
    <w:pPr>
      <w:widowControl/>
      <w:spacing w:before="30"/>
      <w:ind w:right="60"/>
      <w:jc w:val="left"/>
    </w:pPr>
    <w:rPr>
      <w:rFonts w:ascii="ＭＳ Ｐゴシック" w:eastAsia="ＭＳ Ｐゴシック" w:hAnsi="ＭＳ Ｐゴシック" w:cs="ＭＳ Ｐゴシック"/>
      <w:kern w:val="0"/>
      <w:sz w:val="24"/>
    </w:rPr>
  </w:style>
  <w:style w:type="paragraph" w:customStyle="1" w:styleId="menulist">
    <w:name w:val="menu_list"/>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enuhead">
    <w:name w:val="menu_head"/>
    <w:basedOn w:val="a"/>
    <w:rsid w:val="002E59A1"/>
    <w:pPr>
      <w:widowControl/>
      <w:spacing w:before="15" w:after="15"/>
      <w:ind w:left="15" w:right="15"/>
      <w:jc w:val="left"/>
    </w:pPr>
    <w:rPr>
      <w:rFonts w:ascii="ＭＳ Ｐゴシック" w:eastAsia="ＭＳ Ｐゴシック" w:hAnsi="ＭＳ Ｐゴシック" w:cs="ＭＳ Ｐゴシック"/>
      <w:b/>
      <w:bCs/>
      <w:color w:val="003672"/>
      <w:kern w:val="0"/>
      <w:sz w:val="24"/>
    </w:rPr>
  </w:style>
  <w:style w:type="paragraph" w:customStyle="1" w:styleId="youxiuqyj">
    <w:name w:val="youxiuqyj"/>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zzcx-top">
    <w:name w:val="zzcx-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a">
    <w:name w:val="search-a"/>
    <w:basedOn w:val="a"/>
    <w:rsid w:val="002E59A1"/>
    <w:pPr>
      <w:widowControl/>
      <w:spacing w:before="100" w:beforeAutospacing="1" w:after="150"/>
      <w:jc w:val="left"/>
    </w:pPr>
    <w:rPr>
      <w:rFonts w:ascii="ＭＳ Ｐゴシック" w:eastAsia="ＭＳ Ｐゴシック" w:hAnsi="ＭＳ Ｐゴシック" w:cs="ＭＳ Ｐゴシック"/>
      <w:kern w:val="0"/>
      <w:sz w:val="24"/>
    </w:rPr>
  </w:style>
  <w:style w:type="paragraph" w:customStyle="1" w:styleId="top">
    <w:name w:val="top"/>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rch">
    <w:name w:val="search"/>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ea-l">
    <w:name w:val="sea-l"/>
    <w:basedOn w:val="a"/>
    <w:rsid w:val="002E59A1"/>
    <w:pPr>
      <w:widowControl/>
      <w:spacing w:before="100" w:beforeAutospacing="1" w:after="100" w:afterAutospacing="1"/>
      <w:ind w:left="90"/>
      <w:jc w:val="left"/>
    </w:pPr>
    <w:rPr>
      <w:rFonts w:ascii="ＭＳ Ｐゴシック" w:eastAsia="ＭＳ Ｐゴシック" w:hAnsi="ＭＳ Ｐゴシック" w:cs="ＭＳ Ｐゴシック"/>
      <w:kern w:val="0"/>
      <w:sz w:val="24"/>
    </w:rPr>
  </w:style>
  <w:style w:type="paragraph" w:customStyle="1" w:styleId="s-box">
    <w:name w:val="s-box"/>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s-box-img">
    <w:name w:val="s-box-img"/>
    <w:basedOn w:val="a"/>
    <w:rsid w:val="002E59A1"/>
    <w:pPr>
      <w:widowControl/>
      <w:spacing w:before="150"/>
      <w:ind w:left="150"/>
      <w:jc w:val="left"/>
    </w:pPr>
    <w:rPr>
      <w:rFonts w:ascii="ＭＳ Ｐゴシック" w:eastAsia="ＭＳ Ｐゴシック" w:hAnsi="ＭＳ Ｐゴシック" w:cs="ＭＳ Ｐゴシック"/>
      <w:kern w:val="0"/>
      <w:sz w:val="24"/>
    </w:rPr>
  </w:style>
  <w:style w:type="paragraph" w:customStyle="1" w:styleId="box-a">
    <w:name w:val="box-a"/>
    <w:basedOn w:val="a"/>
    <w:rsid w:val="002E59A1"/>
    <w:pPr>
      <w:widowControl/>
      <w:spacing w:before="450"/>
      <w:jc w:val="left"/>
    </w:pPr>
    <w:rPr>
      <w:rFonts w:ascii="ＭＳ Ｐゴシック" w:eastAsia="ＭＳ Ｐゴシック" w:hAnsi="ＭＳ Ｐゴシック" w:cs="ＭＳ Ｐゴシック"/>
      <w:kern w:val="0"/>
      <w:sz w:val="24"/>
    </w:rPr>
  </w:style>
  <w:style w:type="paragraph" w:customStyle="1" w:styleId="box">
    <w:name w:val="box"/>
    <w:basedOn w:val="a"/>
    <w:rsid w:val="002E59A1"/>
    <w:pPr>
      <w:widowControl/>
      <w:spacing w:before="180"/>
      <w:ind w:left="90"/>
      <w:jc w:val="left"/>
    </w:pPr>
    <w:rPr>
      <w:rFonts w:ascii="ＭＳ Ｐゴシック" w:eastAsia="ＭＳ Ｐゴシック" w:hAnsi="ＭＳ Ｐゴシック" w:cs="ＭＳ Ｐゴシック"/>
      <w:kern w:val="0"/>
      <w:sz w:val="24"/>
    </w:rPr>
  </w:style>
  <w:style w:type="paragraph" w:customStyle="1" w:styleId="zhuce">
    <w:name w:val="zhuce"/>
    <w:basedOn w:val="a"/>
    <w:rsid w:val="002E59A1"/>
    <w:pPr>
      <w:widowControl/>
      <w:spacing w:before="100" w:beforeAutospacing="1" w:after="100" w:afterAutospacing="1" w:line="390" w:lineRule="atLeast"/>
      <w:jc w:val="left"/>
    </w:pPr>
    <w:rPr>
      <w:rFonts w:ascii="ＭＳ Ｐゴシック" w:eastAsia="ＭＳ Ｐゴシック" w:hAnsi="ＭＳ Ｐゴシック" w:cs="ＭＳ Ｐゴシック"/>
      <w:kern w:val="0"/>
      <w:sz w:val="24"/>
    </w:rPr>
  </w:style>
  <w:style w:type="paragraph" w:customStyle="1" w:styleId="regist-zc">
    <w:name w:val="regist-zc"/>
    <w:basedOn w:val="a"/>
    <w:rsid w:val="002E59A1"/>
    <w:pPr>
      <w:widowControl/>
      <w:pBdr>
        <w:top w:val="single" w:sz="6" w:space="6" w:color="ACE2EC"/>
        <w:left w:val="single" w:sz="6" w:space="0" w:color="ACE2EC"/>
        <w:bottom w:val="single" w:sz="6" w:space="6" w:color="ACE2EC"/>
        <w:right w:val="single" w:sz="6" w:space="0" w:color="ACE2EC"/>
      </w:pBdr>
      <w:shd w:val="clear" w:color="auto" w:fill="FFFCF0"/>
      <w:spacing w:before="150" w:line="270" w:lineRule="atLeast"/>
      <w:jc w:val="left"/>
    </w:pPr>
    <w:rPr>
      <w:rFonts w:ascii="ＭＳ Ｐゴシック" w:eastAsia="ＭＳ Ｐゴシック" w:hAnsi="ＭＳ Ｐゴシック" w:cs="ＭＳ Ｐゴシック"/>
      <w:color w:val="54A800"/>
      <w:kern w:val="0"/>
      <w:sz w:val="24"/>
    </w:rPr>
  </w:style>
  <w:style w:type="paragraph" w:customStyle="1" w:styleId="error">
    <w:name w:val="error"/>
    <w:basedOn w:val="a"/>
    <w:rsid w:val="002E59A1"/>
    <w:pPr>
      <w:widowControl/>
      <w:pBdr>
        <w:top w:val="single" w:sz="6" w:space="3" w:color="E1E16D"/>
        <w:left w:val="single" w:sz="6" w:space="8" w:color="E1E16D"/>
        <w:bottom w:val="single" w:sz="6" w:space="3" w:color="E1E16D"/>
        <w:right w:val="single" w:sz="6" w:space="8" w:color="E1E16D"/>
      </w:pBdr>
      <w:shd w:val="clear" w:color="auto" w:fill="FFFE36"/>
      <w:spacing w:before="100" w:beforeAutospacing="1" w:after="100" w:afterAutospacing="1"/>
      <w:ind w:left="15"/>
      <w:jc w:val="left"/>
    </w:pPr>
    <w:rPr>
      <w:rFonts w:ascii="ＭＳ Ｐゴシック" w:eastAsia="ＭＳ Ｐゴシック" w:hAnsi="ＭＳ Ｐゴシック" w:cs="ＭＳ Ｐゴシック"/>
      <w:color w:val="000000"/>
      <w:kern w:val="0"/>
      <w:sz w:val="17"/>
      <w:szCs w:val="17"/>
    </w:rPr>
  </w:style>
  <w:style w:type="paragraph" w:customStyle="1" w:styleId="introduction">
    <w:name w:val="introduction"/>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
    <w:name w:val="label"/>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
    <w:name w:val="link"/>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
    <w:name w:val="now"/>
    <w:basedOn w:val="a0"/>
    <w:rsid w:val="002E59A1"/>
  </w:style>
  <w:style w:type="paragraph" w:customStyle="1" w:styleId="more1">
    <w:name w:val="more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2">
    <w:name w:val="more2"/>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3">
    <w:name w:val="more3"/>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abel1">
    <w:name w:val="label1"/>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more4">
    <w:name w:val="more4"/>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troduction1">
    <w:name w:val="introduction1"/>
    <w:basedOn w:val="a"/>
    <w:rsid w:val="002E59A1"/>
    <w:pPr>
      <w:widowControl/>
      <w:spacing w:before="150" w:after="100" w:afterAutospacing="1" w:line="480" w:lineRule="atLeast"/>
      <w:ind w:firstLine="480"/>
      <w:jc w:val="left"/>
    </w:pPr>
    <w:rPr>
      <w:rFonts w:ascii="ＭＳ Ｐゴシック" w:eastAsia="ＭＳ Ｐゴシック" w:hAnsi="ＭＳ Ｐゴシック" w:cs="ＭＳ Ｐゴシック"/>
      <w:kern w:val="0"/>
      <w:sz w:val="24"/>
    </w:rPr>
  </w:style>
  <w:style w:type="paragraph" w:customStyle="1" w:styleId="more5">
    <w:name w:val="more5"/>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ore6">
    <w:name w:val="more6"/>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w1">
    <w:name w:val="now1"/>
    <w:rsid w:val="002E59A1"/>
    <w:rPr>
      <w:b/>
      <w:bCs/>
      <w:vanish w:val="0"/>
      <w:webHidden w:val="0"/>
      <w:color w:val="FF0000"/>
      <w:specVanish w:val="0"/>
    </w:rPr>
  </w:style>
  <w:style w:type="paragraph" w:customStyle="1" w:styleId="more7">
    <w:name w:val="more7"/>
    <w:basedOn w:val="a"/>
    <w:rsid w:val="002E59A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nk1">
    <w:name w:val="link1"/>
    <w:basedOn w:val="a"/>
    <w:rsid w:val="002E59A1"/>
    <w:pPr>
      <w:widowControl/>
      <w:pBdr>
        <w:top w:val="single" w:sz="6" w:space="0" w:color="E4E4E4"/>
        <w:left w:val="single" w:sz="6" w:space="0" w:color="E4E4E4"/>
        <w:bottom w:val="single" w:sz="6" w:space="0" w:color="E4E4E4"/>
        <w:right w:val="single" w:sz="6" w:space="0" w:color="E4E4E4"/>
      </w:pBdr>
      <w:shd w:val="clear" w:color="auto" w:fill="F8FAFE"/>
      <w:spacing w:before="60"/>
      <w:jc w:val="left"/>
    </w:pPr>
    <w:rPr>
      <w:rFonts w:ascii="ＭＳ Ｐゴシック" w:eastAsia="ＭＳ Ｐゴシック" w:hAnsi="ＭＳ Ｐゴシック" w:cs="ＭＳ Ｐゴシック"/>
      <w:kern w:val="0"/>
      <w:sz w:val="24"/>
    </w:rPr>
  </w:style>
  <w:style w:type="character" w:customStyle="1" w:styleId="ft">
    <w:name w:val="ft"/>
    <w:rsid w:val="002E59A1"/>
  </w:style>
  <w:style w:type="paragraph" w:styleId="aff">
    <w:name w:val="Subtitle"/>
    <w:basedOn w:val="a"/>
    <w:next w:val="a"/>
    <w:link w:val="aff0"/>
    <w:uiPriority w:val="11"/>
    <w:qFormat/>
    <w:rsid w:val="00A96A7C"/>
    <w:pPr>
      <w:jc w:val="center"/>
      <w:outlineLvl w:val="1"/>
    </w:pPr>
    <w:rPr>
      <w:rFonts w:ascii="Arial" w:eastAsia="ＭＳ ゴシック" w:hAnsi="Arial"/>
      <w:sz w:val="24"/>
    </w:rPr>
  </w:style>
  <w:style w:type="character" w:customStyle="1" w:styleId="aff0">
    <w:name w:val="副題 (文字)"/>
    <w:link w:val="aff"/>
    <w:uiPriority w:val="11"/>
    <w:rsid w:val="00A96A7C"/>
    <w:rPr>
      <w:rFonts w:ascii="Arial" w:eastAsia="ＭＳ ゴシック" w:hAnsi="Arial" w:cs="Times New Roman"/>
      <w:kern w:val="2"/>
      <w:sz w:val="24"/>
      <w:szCs w:val="24"/>
    </w:rPr>
  </w:style>
  <w:style w:type="character" w:customStyle="1" w:styleId="style3">
    <w:name w:val="style3"/>
    <w:rsid w:val="00F04164"/>
  </w:style>
  <w:style w:type="character" w:styleId="aff1">
    <w:name w:val="Emphasis"/>
    <w:uiPriority w:val="20"/>
    <w:qFormat/>
    <w:rsid w:val="00D146E9"/>
    <w:rPr>
      <w:i/>
      <w:iCs/>
    </w:rPr>
  </w:style>
  <w:style w:type="paragraph" w:styleId="Web">
    <w:name w:val="Normal (Web)"/>
    <w:basedOn w:val="a"/>
    <w:uiPriority w:val="99"/>
    <w:unhideWhenUsed/>
    <w:rsid w:val="00641864"/>
    <w:pPr>
      <w:widowControl/>
      <w:spacing w:before="100" w:beforeAutospacing="1" w:after="100" w:afterAutospacing="1"/>
      <w:jc w:val="left"/>
    </w:pPr>
    <w:rPr>
      <w:rFonts w:ascii="SimSun" w:hAnsi="SimSun" w:cs="SimSun"/>
      <w:kern w:val="0"/>
      <w:sz w:val="24"/>
      <w:lang w:eastAsia="zh-CN"/>
    </w:rPr>
  </w:style>
  <w:style w:type="character" w:customStyle="1" w:styleId="st1">
    <w:name w:val="st1"/>
    <w:basedOn w:val="a0"/>
    <w:rsid w:val="000B63F7"/>
  </w:style>
  <w:style w:type="character" w:customStyle="1" w:styleId="cn">
    <w:name w:val="cn"/>
    <w:basedOn w:val="a0"/>
    <w:rsid w:val="001F31BA"/>
  </w:style>
  <w:style w:type="paragraph" w:customStyle="1" w:styleId="p0">
    <w:name w:val="p0"/>
    <w:basedOn w:val="a"/>
    <w:rsid w:val="005D6E80"/>
    <w:pPr>
      <w:widowControl/>
    </w:pPr>
    <w:rPr>
      <w:rFonts w:ascii="Times New Roman" w:hAnsi="Times New Roman"/>
      <w:kern w:val="0"/>
      <w:szCs w:val="21"/>
      <w:lang w:eastAsia="zh-CN"/>
    </w:rPr>
  </w:style>
  <w:style w:type="paragraph" w:styleId="HTML">
    <w:name w:val="HTML Preformatted"/>
    <w:basedOn w:val="a"/>
    <w:link w:val="HTML0"/>
    <w:uiPriority w:val="99"/>
    <w:unhideWhenUsed/>
    <w:rsid w:val="007F6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7F6785"/>
    <w:rPr>
      <w:rFonts w:ascii="ＭＳ ゴシック" w:eastAsia="ＭＳ ゴシック" w:hAnsi="ＭＳ ゴシック" w:cs="ＭＳ ゴシック"/>
      <w:sz w:val="24"/>
      <w:szCs w:val="24"/>
    </w:rPr>
  </w:style>
  <w:style w:type="paragraph" w:styleId="aff2">
    <w:name w:val="caption"/>
    <w:basedOn w:val="a"/>
    <w:next w:val="a"/>
    <w:uiPriority w:val="35"/>
    <w:unhideWhenUsed/>
    <w:qFormat/>
    <w:rsid w:val="008F69BB"/>
    <w:pPr>
      <w:widowControl/>
    </w:pPr>
    <w:rPr>
      <w:b/>
      <w:bCs/>
      <w:szCs w:val="21"/>
    </w:rPr>
  </w:style>
  <w:style w:type="paragraph" w:customStyle="1" w:styleId="aff3">
    <w:name w:val="段"/>
    <w:link w:val="Char1"/>
    <w:rsid w:val="00D96392"/>
    <w:pPr>
      <w:autoSpaceDE w:val="0"/>
      <w:autoSpaceDN w:val="0"/>
      <w:ind w:firstLineChars="200" w:firstLine="200"/>
      <w:jc w:val="both"/>
    </w:pPr>
    <w:rPr>
      <w:rFonts w:ascii="SimSun" w:eastAsia="SimSun" w:hAnsi="Times New Roman"/>
      <w:sz w:val="21"/>
      <w:lang w:eastAsia="zh-CN"/>
    </w:rPr>
  </w:style>
  <w:style w:type="character" w:customStyle="1" w:styleId="Char1">
    <w:name w:val="段 Char1"/>
    <w:link w:val="aff3"/>
    <w:rsid w:val="00C67689"/>
    <w:rPr>
      <w:rFonts w:ascii="SimSun" w:eastAsia="SimSun" w:hAnsi="Times New Roman"/>
      <w:sz w:val="21"/>
      <w:lang w:eastAsia="zh-CN"/>
    </w:rPr>
  </w:style>
  <w:style w:type="character" w:customStyle="1" w:styleId="title1">
    <w:name w:val="title1"/>
    <w:rsid w:val="00AB0280"/>
  </w:style>
  <w:style w:type="character" w:customStyle="1" w:styleId="op-map-singlepoint-info-right1">
    <w:name w:val="op-map-singlepoint-info-right1"/>
    <w:rsid w:val="00A2102D"/>
  </w:style>
  <w:style w:type="character" w:customStyle="1" w:styleId="mw-headline">
    <w:name w:val="mw-headline"/>
    <w:rsid w:val="00C12FEA"/>
  </w:style>
  <w:style w:type="character" w:styleId="aff4">
    <w:name w:val="Subtle Emphasis"/>
    <w:uiPriority w:val="19"/>
    <w:qFormat/>
    <w:rsid w:val="009A71C7"/>
    <w:rPr>
      <w:i/>
      <w:iCs/>
      <w:color w:val="404040"/>
    </w:rPr>
  </w:style>
  <w:style w:type="character" w:customStyle="1" w:styleId="15">
    <w:name w:val="15"/>
    <w:rsid w:val="00D92D00"/>
    <w:rPr>
      <w:rFonts w:ascii="Times New Roman" w:hAnsi="Times New Roman" w:cs="SimSun" w:hint="default"/>
      <w:sz w:val="24"/>
      <w:szCs w:val="24"/>
    </w:rPr>
  </w:style>
  <w:style w:type="paragraph" w:styleId="31">
    <w:name w:val="toc 3"/>
    <w:basedOn w:val="a"/>
    <w:next w:val="a"/>
    <w:autoRedefine/>
    <w:uiPriority w:val="39"/>
    <w:rsid w:val="000E2E4A"/>
    <w:pPr>
      <w:ind w:leftChars="200" w:left="420"/>
    </w:pPr>
  </w:style>
  <w:style w:type="paragraph" w:customStyle="1" w:styleId="CharChar1">
    <w:name w:val="Char Char1"/>
    <w:basedOn w:val="a"/>
    <w:rsid w:val="007D3A4D"/>
    <w:rPr>
      <w:rFonts w:ascii="Tahoma" w:hAnsi="Tahoma"/>
      <w:sz w:val="24"/>
      <w:szCs w:val="20"/>
      <w:lang w:eastAsia="zh-CN"/>
    </w:rPr>
  </w:style>
  <w:style w:type="paragraph" w:customStyle="1" w:styleId="xl106">
    <w:name w:val="xl106"/>
    <w:basedOn w:val="a"/>
    <w:rsid w:val="002065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
    <w:rsid w:val="0020655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8">
    <w:name w:val="xl108"/>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Hei" w:eastAsia="SimHei" w:hAnsi="SimHei" w:cs="ＭＳ Ｐゴシック"/>
      <w:b/>
      <w:bCs/>
      <w:kern w:val="0"/>
      <w:sz w:val="20"/>
      <w:szCs w:val="20"/>
    </w:rPr>
  </w:style>
  <w:style w:type="paragraph" w:customStyle="1" w:styleId="xl109">
    <w:name w:val="xl109"/>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0"/>
      <w:szCs w:val="20"/>
    </w:rPr>
  </w:style>
  <w:style w:type="paragraph" w:customStyle="1" w:styleId="xl110">
    <w:name w:val="xl110"/>
    <w:basedOn w:val="a"/>
    <w:rsid w:val="0020655C"/>
    <w:pPr>
      <w:widowControl/>
      <w:pBdr>
        <w:bottom w:val="single" w:sz="4" w:space="0" w:color="000000"/>
        <w:right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20655C"/>
    <w:pPr>
      <w:widowControl/>
      <w:pBdr>
        <w:bottom w:val="single" w:sz="4" w:space="0" w:color="000000"/>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20655C"/>
    <w:pPr>
      <w:widowControl/>
      <w:pBdr>
        <w:bottom w:val="single" w:sz="4" w:space="0" w:color="000000"/>
        <w:right w:val="single" w:sz="4" w:space="0" w:color="000000"/>
      </w:pBdr>
      <w:spacing w:before="100" w:beforeAutospacing="1" w:after="100" w:afterAutospacing="1"/>
    </w:pPr>
    <w:rPr>
      <w:rFonts w:ascii="ＭＳ Ｐゴシック" w:eastAsia="ＭＳ Ｐゴシック" w:hAnsi="ＭＳ Ｐゴシック" w:cs="ＭＳ Ｐゴシック"/>
      <w:kern w:val="0"/>
      <w:sz w:val="20"/>
      <w:szCs w:val="20"/>
    </w:rPr>
  </w:style>
  <w:style w:type="paragraph" w:customStyle="1" w:styleId="xl113">
    <w:name w:val="xl113"/>
    <w:basedOn w:val="a"/>
    <w:rsid w:val="0020655C"/>
    <w:pPr>
      <w:widowControl/>
      <w:pBdr>
        <w:right w:val="single" w:sz="4" w:space="0" w:color="000000"/>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20655C"/>
    <w:pPr>
      <w:widowControl/>
      <w:pBdr>
        <w:bottom w:val="single" w:sz="4" w:space="0" w:color="000000"/>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2065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5">
    <w:name w:val="Unresolved Mention"/>
    <w:uiPriority w:val="99"/>
    <w:semiHidden/>
    <w:unhideWhenUsed/>
    <w:rsid w:val="00D46DC2"/>
    <w:rPr>
      <w:color w:val="808080"/>
      <w:shd w:val="clear" w:color="auto" w:fill="E6E6E6"/>
    </w:rPr>
  </w:style>
  <w:style w:type="character" w:customStyle="1" w:styleId="font71">
    <w:name w:val="font71"/>
    <w:rsid w:val="00B01EB2"/>
    <w:rPr>
      <w:rFonts w:ascii="FangSong_GB2312" w:eastAsia="FangSong_GB2312" w:cs="FangSong_GB2312" w:hint="eastAsia"/>
      <w:color w:val="000000"/>
      <w:sz w:val="24"/>
      <w:szCs w:val="24"/>
      <w:u w:val="none"/>
      <w:vertAlign w:val="subscript"/>
    </w:rPr>
  </w:style>
  <w:style w:type="character" w:customStyle="1" w:styleId="font41">
    <w:name w:val="font41"/>
    <w:rsid w:val="00B01EB2"/>
    <w:rPr>
      <w:rFonts w:ascii="FangSong_GB2312" w:eastAsia="FangSong_GB2312" w:cs="FangSong_GB2312" w:hint="eastAsia"/>
      <w:color w:val="000000"/>
      <w:sz w:val="24"/>
      <w:szCs w:val="24"/>
      <w:u w:val="none"/>
    </w:rPr>
  </w:style>
  <w:style w:type="character" w:customStyle="1" w:styleId="font101">
    <w:name w:val="font101"/>
    <w:rsid w:val="00B01EB2"/>
    <w:rPr>
      <w:rFonts w:ascii="Times New Roman" w:hAnsi="Times New Roman" w:cs="Times New Roman" w:hint="default"/>
      <w:color w:val="000000"/>
      <w:sz w:val="24"/>
      <w:szCs w:val="24"/>
      <w:u w:val="none"/>
    </w:rPr>
  </w:style>
  <w:style w:type="character" w:customStyle="1" w:styleId="font61">
    <w:name w:val="font61"/>
    <w:rsid w:val="00B01EB2"/>
    <w:rPr>
      <w:rFonts w:ascii="Times New Roman" w:hAnsi="Times New Roman" w:cs="Times New Roman" w:hint="default"/>
      <w:color w:val="000000"/>
      <w:sz w:val="24"/>
      <w:szCs w:val="24"/>
      <w:u w:val="none"/>
    </w:rPr>
  </w:style>
  <w:style w:type="paragraph" w:customStyle="1" w:styleId="CharCharCharChar1CharChar">
    <w:name w:val="Char Char Char Char1 Char Char"/>
    <w:basedOn w:val="a"/>
    <w:rsid w:val="00FF6F31"/>
    <w:rPr>
      <w:rFonts w:ascii="Times New Roman" w:hAnsi="Times New Roman"/>
      <w:lang w:eastAsia="zh-CN"/>
    </w:rPr>
  </w:style>
  <w:style w:type="paragraph" w:customStyle="1" w:styleId="14">
    <w:name w:val="リスト段落1"/>
    <w:basedOn w:val="a"/>
    <w:rsid w:val="00FF6F31"/>
    <w:pPr>
      <w:ind w:firstLineChars="200" w:firstLine="420"/>
    </w:pPr>
    <w:rPr>
      <w:rFonts w:ascii="Calibri" w:hAnsi="Calibri"/>
      <w:szCs w:val="20"/>
      <w:lang w:eastAsia="zh-CN"/>
    </w:rPr>
  </w:style>
  <w:style w:type="paragraph" w:styleId="aff6">
    <w:name w:val="Title"/>
    <w:basedOn w:val="a"/>
    <w:next w:val="a"/>
    <w:link w:val="aff7"/>
    <w:uiPriority w:val="10"/>
    <w:qFormat/>
    <w:rsid w:val="003B427C"/>
    <w:pPr>
      <w:spacing w:before="240" w:after="120"/>
      <w:jc w:val="center"/>
      <w:outlineLvl w:val="0"/>
    </w:pPr>
    <w:rPr>
      <w:rFonts w:ascii="游ゴシック Light" w:eastAsia="ＭＳ ゴシック" w:hAnsi="游ゴシック Light"/>
      <w:sz w:val="32"/>
      <w:szCs w:val="32"/>
    </w:rPr>
  </w:style>
  <w:style w:type="character" w:customStyle="1" w:styleId="aff7">
    <w:name w:val="表題 (文字)"/>
    <w:link w:val="aff6"/>
    <w:uiPriority w:val="10"/>
    <w:rsid w:val="003B427C"/>
    <w:rPr>
      <w:rFonts w:ascii="游ゴシック Light" w:eastAsia="ＭＳ ゴシック" w:hAnsi="游ゴシック Light" w:cs="Times New Roman"/>
      <w:kern w:val="2"/>
      <w:sz w:val="32"/>
      <w:szCs w:val="32"/>
    </w:rPr>
  </w:style>
  <w:style w:type="paragraph" w:customStyle="1" w:styleId="customunionstyle">
    <w:name w:val="custom_unionstyle"/>
    <w:basedOn w:val="a"/>
    <w:rsid w:val="003812B6"/>
    <w:pPr>
      <w:widowControl/>
      <w:spacing w:before="100" w:beforeAutospacing="1" w:after="100" w:afterAutospacing="1"/>
      <w:jc w:val="left"/>
    </w:pPr>
    <w:rPr>
      <w:rFonts w:ascii="SimSun" w:hAnsi="SimSun" w:cs="SimSun"/>
      <w:kern w:val="0"/>
      <w:sz w:val="24"/>
      <w:lang w:eastAsia="zh-CN"/>
    </w:rPr>
  </w:style>
  <w:style w:type="table" w:customStyle="1" w:styleId="16">
    <w:name w:val="表 (格子)1"/>
    <w:basedOn w:val="a1"/>
    <w:next w:val="af2"/>
    <w:uiPriority w:val="39"/>
    <w:qFormat/>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2"/>
    <w:uiPriority w:val="39"/>
    <w:rsid w:val="0038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2"/>
    <w:uiPriority w:val="39"/>
    <w:rsid w:val="003812B6"/>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見出しマップ (文字)"/>
    <w:link w:val="aa"/>
    <w:semiHidden/>
    <w:rsid w:val="003812B6"/>
    <w:rPr>
      <w:rFonts w:ascii="Arial" w:eastAsia="ＭＳ ゴシック" w:hAnsi="Arial"/>
      <w:kern w:val="2"/>
      <w:sz w:val="21"/>
      <w:szCs w:val="24"/>
      <w:shd w:val="clear" w:color="auto" w:fill="000080"/>
    </w:rPr>
  </w:style>
  <w:style w:type="character" w:customStyle="1" w:styleId="17">
    <w:name w:val="コメント文字列 (文字)1"/>
    <w:uiPriority w:val="99"/>
    <w:semiHidden/>
    <w:rsid w:val="003812B6"/>
  </w:style>
  <w:style w:type="character" w:customStyle="1" w:styleId="18">
    <w:name w:val="コメント内容 (文字)1"/>
    <w:uiPriority w:val="99"/>
    <w:semiHidden/>
    <w:rsid w:val="003812B6"/>
    <w:rPr>
      <w:b/>
      <w:bCs/>
    </w:rPr>
  </w:style>
  <w:style w:type="character" w:customStyle="1" w:styleId="60">
    <w:name w:val="見出し 6 (文字)"/>
    <w:basedOn w:val="a0"/>
    <w:link w:val="6"/>
    <w:uiPriority w:val="9"/>
    <w:rsid w:val="00D224E0"/>
    <w:rPr>
      <w:rFonts w:ascii="Calibri" w:eastAsia="SimSun" w:hAnsi="Calibri"/>
      <w:b/>
      <w:bCs/>
      <w:sz w:val="22"/>
      <w:szCs w:val="22"/>
      <w:lang w:eastAsia="zh-CN"/>
    </w:rPr>
  </w:style>
  <w:style w:type="character" w:customStyle="1" w:styleId="70">
    <w:name w:val="見出し 7 (文字)"/>
    <w:basedOn w:val="a0"/>
    <w:link w:val="7"/>
    <w:uiPriority w:val="9"/>
    <w:rsid w:val="00D224E0"/>
    <w:rPr>
      <w:rFonts w:ascii="Calibri" w:eastAsia="SimSun" w:hAnsi="Calibri"/>
      <w:sz w:val="24"/>
      <w:szCs w:val="24"/>
      <w:lang w:eastAsia="zh-CN"/>
    </w:rPr>
  </w:style>
  <w:style w:type="character" w:customStyle="1" w:styleId="80">
    <w:name w:val="見出し 8 (文字)"/>
    <w:basedOn w:val="a0"/>
    <w:link w:val="8"/>
    <w:uiPriority w:val="9"/>
    <w:rsid w:val="00D224E0"/>
    <w:rPr>
      <w:rFonts w:ascii="Calibri" w:eastAsia="SimSun" w:hAnsi="Calibri"/>
      <w:i/>
      <w:iCs/>
      <w:sz w:val="24"/>
      <w:szCs w:val="24"/>
      <w:lang w:eastAsia="zh-CN"/>
    </w:rPr>
  </w:style>
  <w:style w:type="character" w:customStyle="1" w:styleId="90">
    <w:name w:val="見出し 9 (文字)"/>
    <w:basedOn w:val="a0"/>
    <w:link w:val="9"/>
    <w:uiPriority w:val="9"/>
    <w:rsid w:val="00D224E0"/>
    <w:rPr>
      <w:rFonts w:ascii="Cambria" w:eastAsia="SimSun" w:hAnsi="Cambria"/>
      <w:sz w:val="22"/>
      <w:szCs w:val="22"/>
      <w:lang w:eastAsia="zh-CN"/>
    </w:rPr>
  </w:style>
  <w:style w:type="paragraph" w:customStyle="1" w:styleId="con-title">
    <w:name w:val="con-title"/>
    <w:basedOn w:val="a"/>
    <w:rsid w:val="00D224E0"/>
    <w:pPr>
      <w:widowControl/>
      <w:spacing w:before="100" w:beforeAutospacing="1" w:after="100" w:afterAutospacing="1"/>
      <w:jc w:val="left"/>
    </w:pPr>
    <w:rPr>
      <w:rFonts w:ascii="SimSun" w:hAnsi="SimSun" w:cs="SimSun"/>
      <w:kern w:val="0"/>
      <w:sz w:val="24"/>
      <w:lang w:eastAsia="zh-CN"/>
    </w:rPr>
  </w:style>
  <w:style w:type="character" w:customStyle="1" w:styleId="19">
    <w:name w:val="日期1"/>
    <w:basedOn w:val="a0"/>
    <w:rsid w:val="00D224E0"/>
  </w:style>
  <w:style w:type="character" w:customStyle="1" w:styleId="see">
    <w:name w:val="see"/>
    <w:basedOn w:val="a0"/>
    <w:rsid w:val="00D224E0"/>
  </w:style>
  <w:style w:type="character" w:styleId="aff8">
    <w:name w:val="Subtle Reference"/>
    <w:uiPriority w:val="31"/>
    <w:qFormat/>
    <w:rsid w:val="00D224E0"/>
    <w:rPr>
      <w:sz w:val="24"/>
      <w:szCs w:val="24"/>
      <w:u w:val="single"/>
    </w:rPr>
  </w:style>
  <w:style w:type="character" w:customStyle="1" w:styleId="afe">
    <w:name w:val="行間詰め (文字)"/>
    <w:link w:val="afd"/>
    <w:uiPriority w:val="1"/>
    <w:rsid w:val="00D224E0"/>
    <w:rPr>
      <w:rFonts w:ascii="Calibri" w:eastAsia="SimSun" w:hAnsi="Calibri"/>
      <w:kern w:val="2"/>
      <w:sz w:val="21"/>
      <w:szCs w:val="22"/>
      <w:lang w:eastAsia="zh-CN"/>
    </w:rPr>
  </w:style>
  <w:style w:type="character" w:styleId="aff9">
    <w:name w:val="Book Title"/>
    <w:uiPriority w:val="33"/>
    <w:qFormat/>
    <w:rsid w:val="00D224E0"/>
    <w:rPr>
      <w:rFonts w:ascii="Cambria" w:eastAsia="SimSun" w:hAnsi="Cambria"/>
      <w:b/>
      <w:i/>
      <w:sz w:val="24"/>
      <w:szCs w:val="24"/>
    </w:rPr>
  </w:style>
  <w:style w:type="character" w:customStyle="1" w:styleId="affa">
    <w:name w:val="引用文 (文字)"/>
    <w:link w:val="affb"/>
    <w:uiPriority w:val="29"/>
    <w:rsid w:val="00D224E0"/>
    <w:rPr>
      <w:i/>
      <w:sz w:val="24"/>
      <w:szCs w:val="24"/>
    </w:rPr>
  </w:style>
  <w:style w:type="paragraph" w:styleId="affb">
    <w:name w:val="Quote"/>
    <w:basedOn w:val="a"/>
    <w:next w:val="a"/>
    <w:link w:val="affa"/>
    <w:uiPriority w:val="29"/>
    <w:qFormat/>
    <w:rsid w:val="00D224E0"/>
    <w:pPr>
      <w:widowControl/>
      <w:jc w:val="left"/>
    </w:pPr>
    <w:rPr>
      <w:i/>
      <w:kern w:val="0"/>
      <w:sz w:val="24"/>
    </w:rPr>
  </w:style>
  <w:style w:type="character" w:customStyle="1" w:styleId="1a">
    <w:name w:val="引用文 (文字)1"/>
    <w:basedOn w:val="a0"/>
    <w:uiPriority w:val="29"/>
    <w:rsid w:val="00D224E0"/>
    <w:rPr>
      <w:i/>
      <w:iCs/>
      <w:color w:val="404040" w:themeColor="text1" w:themeTint="BF"/>
      <w:kern w:val="2"/>
      <w:sz w:val="21"/>
      <w:szCs w:val="24"/>
    </w:rPr>
  </w:style>
  <w:style w:type="character" w:styleId="23">
    <w:name w:val="Intense Emphasis"/>
    <w:uiPriority w:val="21"/>
    <w:qFormat/>
    <w:rsid w:val="00D224E0"/>
    <w:rPr>
      <w:b/>
      <w:i/>
      <w:sz w:val="24"/>
      <w:szCs w:val="24"/>
      <w:u w:val="single"/>
    </w:rPr>
  </w:style>
  <w:style w:type="character" w:styleId="24">
    <w:name w:val="Intense Reference"/>
    <w:uiPriority w:val="32"/>
    <w:qFormat/>
    <w:rsid w:val="00D224E0"/>
    <w:rPr>
      <w:b/>
      <w:sz w:val="24"/>
      <w:u w:val="single"/>
    </w:rPr>
  </w:style>
  <w:style w:type="character" w:customStyle="1" w:styleId="25">
    <w:name w:val="引用文 2 (文字)"/>
    <w:link w:val="26"/>
    <w:uiPriority w:val="30"/>
    <w:rsid w:val="00D224E0"/>
    <w:rPr>
      <w:b/>
      <w:i/>
      <w:sz w:val="24"/>
    </w:rPr>
  </w:style>
  <w:style w:type="paragraph" w:styleId="26">
    <w:name w:val="Intense Quote"/>
    <w:basedOn w:val="a"/>
    <w:next w:val="a"/>
    <w:link w:val="25"/>
    <w:uiPriority w:val="30"/>
    <w:qFormat/>
    <w:rsid w:val="00D224E0"/>
    <w:pPr>
      <w:widowControl/>
      <w:ind w:left="720" w:right="720"/>
      <w:jc w:val="left"/>
    </w:pPr>
    <w:rPr>
      <w:b/>
      <w:i/>
      <w:kern w:val="0"/>
      <w:sz w:val="24"/>
      <w:szCs w:val="20"/>
    </w:rPr>
  </w:style>
  <w:style w:type="character" w:customStyle="1" w:styleId="210">
    <w:name w:val="引用文 2 (文字)1"/>
    <w:basedOn w:val="a0"/>
    <w:uiPriority w:val="30"/>
    <w:rsid w:val="00D224E0"/>
    <w:rPr>
      <w:i/>
      <w:iCs/>
      <w:color w:val="4472C4" w:themeColor="accent1"/>
      <w:kern w:val="2"/>
      <w:sz w:val="21"/>
      <w:szCs w:val="24"/>
    </w:rPr>
  </w:style>
  <w:style w:type="character" w:customStyle="1" w:styleId="1b">
    <w:name w:val="副題 (文字)1"/>
    <w:basedOn w:val="a0"/>
    <w:uiPriority w:val="11"/>
    <w:rsid w:val="00D224E0"/>
    <w:rPr>
      <w:rFonts w:asciiTheme="minorHAnsi" w:eastAsiaTheme="minorEastAsia" w:hAnsiTheme="minorHAnsi" w:cstheme="minorBidi"/>
      <w:sz w:val="24"/>
      <w:szCs w:val="24"/>
    </w:rPr>
  </w:style>
  <w:style w:type="character" w:customStyle="1" w:styleId="Char10">
    <w:name w:val="副标题 Char1"/>
    <w:basedOn w:val="a0"/>
    <w:uiPriority w:val="11"/>
    <w:rsid w:val="00D224E0"/>
    <w:rPr>
      <w:rFonts w:asciiTheme="majorHAnsi" w:eastAsia="SimSun" w:hAnsiTheme="majorHAnsi" w:cstheme="majorBidi"/>
      <w:b/>
      <w:bCs/>
      <w:kern w:val="28"/>
      <w:sz w:val="32"/>
      <w:szCs w:val="32"/>
    </w:rPr>
  </w:style>
  <w:style w:type="character" w:customStyle="1" w:styleId="1c">
    <w:name w:val="吹き出し (文字)1"/>
    <w:basedOn w:val="a0"/>
    <w:uiPriority w:val="99"/>
    <w:semiHidden/>
    <w:rsid w:val="00D224E0"/>
    <w:rPr>
      <w:rFonts w:asciiTheme="majorHAnsi" w:eastAsiaTheme="majorEastAsia" w:hAnsiTheme="majorHAnsi" w:cstheme="majorBidi"/>
      <w:sz w:val="18"/>
      <w:szCs w:val="18"/>
    </w:rPr>
  </w:style>
  <w:style w:type="character" w:customStyle="1" w:styleId="1d">
    <w:name w:val="表題 (文字)1"/>
    <w:basedOn w:val="a0"/>
    <w:uiPriority w:val="10"/>
    <w:rsid w:val="00D224E0"/>
    <w:rPr>
      <w:rFonts w:asciiTheme="majorHAnsi" w:eastAsiaTheme="majorEastAsia" w:hAnsiTheme="majorHAnsi" w:cstheme="majorBidi"/>
      <w:sz w:val="32"/>
      <w:szCs w:val="32"/>
    </w:rPr>
  </w:style>
  <w:style w:type="character" w:customStyle="1" w:styleId="Char11">
    <w:name w:val="标题 Char1"/>
    <w:basedOn w:val="a0"/>
    <w:uiPriority w:val="10"/>
    <w:rsid w:val="00D224E0"/>
    <w:rPr>
      <w:rFonts w:asciiTheme="majorHAnsi" w:eastAsia="SimSun" w:hAnsiTheme="majorHAnsi" w:cstheme="majorBidi"/>
      <w:b/>
      <w:bCs/>
      <w:sz w:val="32"/>
      <w:szCs w:val="32"/>
    </w:rPr>
  </w:style>
  <w:style w:type="paragraph" w:styleId="affc">
    <w:name w:val="TOC Heading"/>
    <w:basedOn w:val="1"/>
    <w:next w:val="a"/>
    <w:uiPriority w:val="39"/>
    <w:qFormat/>
    <w:rsid w:val="00D224E0"/>
    <w:pPr>
      <w:widowControl/>
      <w:spacing w:before="240" w:after="60"/>
      <w:jc w:val="left"/>
      <w:outlineLvl w:val="9"/>
    </w:pPr>
    <w:rPr>
      <w:rFonts w:ascii="Cambria" w:eastAsia="SimSun" w:hAnsi="Cambria"/>
      <w:b/>
      <w:bCs w:val="0"/>
      <w:kern w:val="32"/>
    </w:rPr>
  </w:style>
  <w:style w:type="character" w:customStyle="1" w:styleId="Char12">
    <w:name w:val="引用 Char1"/>
    <w:basedOn w:val="a0"/>
    <w:uiPriority w:val="29"/>
    <w:rsid w:val="00D224E0"/>
    <w:rPr>
      <w:i/>
      <w:iCs/>
      <w:color w:val="000000" w:themeColor="text1"/>
    </w:rPr>
  </w:style>
  <w:style w:type="character" w:customStyle="1" w:styleId="Char13">
    <w:name w:val="明显引用 Char1"/>
    <w:basedOn w:val="a0"/>
    <w:uiPriority w:val="30"/>
    <w:rsid w:val="00D224E0"/>
    <w:rPr>
      <w:b/>
      <w:bCs/>
      <w:i/>
      <w:iCs/>
      <w:color w:val="4472C4" w:themeColor="accent1"/>
    </w:rPr>
  </w:style>
  <w:style w:type="paragraph" w:customStyle="1" w:styleId="font6">
    <w:name w:val="font6"/>
    <w:basedOn w:val="a"/>
    <w:rsid w:val="00D224E0"/>
    <w:pPr>
      <w:widowControl/>
      <w:spacing w:before="100" w:beforeAutospacing="1" w:after="100" w:afterAutospacing="1"/>
      <w:jc w:val="left"/>
    </w:pPr>
    <w:rPr>
      <w:rFonts w:ascii="SimSun" w:hAnsi="SimSun" w:cs="SimSun"/>
      <w:color w:val="FF0000"/>
      <w:kern w:val="0"/>
      <w:sz w:val="22"/>
      <w:szCs w:val="22"/>
      <w:lang w:eastAsia="zh-CN"/>
    </w:rPr>
  </w:style>
  <w:style w:type="paragraph" w:customStyle="1" w:styleId="font7">
    <w:name w:val="font7"/>
    <w:basedOn w:val="a"/>
    <w:rsid w:val="00D224E0"/>
    <w:pPr>
      <w:widowControl/>
      <w:spacing w:before="100" w:beforeAutospacing="1" w:after="100" w:afterAutospacing="1"/>
      <w:jc w:val="left"/>
    </w:pPr>
    <w:rPr>
      <w:rFonts w:ascii="SimSun" w:hAnsi="SimSun" w:cs="SimSun"/>
      <w:kern w:val="0"/>
      <w:sz w:val="18"/>
      <w:szCs w:val="18"/>
      <w:lang w:eastAsia="zh-CN"/>
    </w:rPr>
  </w:style>
  <w:style w:type="paragraph" w:customStyle="1" w:styleId="font8">
    <w:name w:val="font8"/>
    <w:basedOn w:val="a"/>
    <w:rsid w:val="00D224E0"/>
    <w:pPr>
      <w:widowControl/>
      <w:spacing w:before="100" w:beforeAutospacing="1" w:after="100" w:afterAutospacing="1"/>
      <w:jc w:val="left"/>
    </w:pPr>
    <w:rPr>
      <w:rFonts w:ascii="SimSun" w:hAnsi="SimSun" w:cs="SimSun"/>
      <w:kern w:val="0"/>
      <w:sz w:val="18"/>
      <w:szCs w:val="18"/>
      <w:lang w:eastAsia="zh-CN"/>
    </w:rPr>
  </w:style>
  <w:style w:type="paragraph" w:customStyle="1" w:styleId="xl64">
    <w:name w:val="xl64"/>
    <w:basedOn w:val="a"/>
    <w:rsid w:val="00D224E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SimSun" w:hAnsi="SimSun" w:cs="SimSun"/>
      <w:kern w:val="0"/>
      <w:sz w:val="24"/>
      <w:lang w:eastAsia="zh-CN"/>
    </w:rPr>
  </w:style>
  <w:style w:type="paragraph" w:customStyle="1" w:styleId="xl65">
    <w:name w:val="xl6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paragraph" w:customStyle="1" w:styleId="xl66">
    <w:name w:val="xl66"/>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paragraph" w:customStyle="1" w:styleId="xl67">
    <w:name w:val="xl67"/>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paragraph" w:customStyle="1" w:styleId="xl68">
    <w:name w:val="xl6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paragraph" w:customStyle="1" w:styleId="xl69">
    <w:name w:val="xl6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paragraph" w:customStyle="1" w:styleId="xl70">
    <w:name w:val="xl70"/>
    <w:basedOn w:val="a"/>
    <w:rsid w:val="00D224E0"/>
    <w:pPr>
      <w:widowControl/>
      <w:spacing w:before="100" w:beforeAutospacing="1" w:after="100" w:afterAutospacing="1"/>
      <w:jc w:val="left"/>
    </w:pPr>
    <w:rPr>
      <w:rFonts w:ascii="SimSun" w:hAnsi="SimSun" w:cs="SimSun"/>
      <w:kern w:val="0"/>
      <w:sz w:val="24"/>
      <w:lang w:eastAsia="zh-CN"/>
    </w:rPr>
  </w:style>
  <w:style w:type="paragraph" w:customStyle="1" w:styleId="xl71">
    <w:name w:val="xl71"/>
    <w:basedOn w:val="a"/>
    <w:rsid w:val="00D224E0"/>
    <w:pPr>
      <w:widowControl/>
      <w:spacing w:before="100" w:beforeAutospacing="1" w:after="100" w:afterAutospacing="1"/>
      <w:jc w:val="left"/>
    </w:pPr>
    <w:rPr>
      <w:rFonts w:ascii="SimSun" w:hAnsi="SimSun" w:cs="SimSun"/>
      <w:kern w:val="0"/>
      <w:sz w:val="24"/>
      <w:lang w:eastAsia="zh-CN"/>
    </w:rPr>
  </w:style>
  <w:style w:type="paragraph" w:customStyle="1" w:styleId="xl72">
    <w:name w:val="xl72"/>
    <w:basedOn w:val="a"/>
    <w:rsid w:val="00D224E0"/>
    <w:pPr>
      <w:widowControl/>
      <w:spacing w:before="100" w:beforeAutospacing="1" w:after="100" w:afterAutospacing="1"/>
      <w:jc w:val="left"/>
    </w:pPr>
    <w:rPr>
      <w:rFonts w:ascii="SimSun" w:hAnsi="SimSun" w:cs="SimSun"/>
      <w:kern w:val="0"/>
      <w:sz w:val="24"/>
      <w:lang w:eastAsia="zh-CN"/>
    </w:rPr>
  </w:style>
  <w:style w:type="paragraph" w:customStyle="1" w:styleId="xl73">
    <w:name w:val="xl73"/>
    <w:basedOn w:val="a"/>
    <w:rsid w:val="00D224E0"/>
    <w:pPr>
      <w:widowControl/>
      <w:spacing w:before="100" w:beforeAutospacing="1" w:after="100" w:afterAutospacing="1"/>
      <w:jc w:val="left"/>
    </w:pPr>
    <w:rPr>
      <w:rFonts w:ascii="SimSun" w:hAnsi="SimSun" w:cs="SimSun"/>
      <w:kern w:val="0"/>
      <w:sz w:val="24"/>
      <w:lang w:eastAsia="zh-CN"/>
    </w:rPr>
  </w:style>
  <w:style w:type="paragraph" w:customStyle="1" w:styleId="xl74">
    <w:name w:val="xl74"/>
    <w:basedOn w:val="a"/>
    <w:rsid w:val="00D224E0"/>
    <w:pPr>
      <w:widowControl/>
      <w:spacing w:before="100" w:beforeAutospacing="1" w:after="100" w:afterAutospacing="1"/>
      <w:jc w:val="left"/>
    </w:pPr>
    <w:rPr>
      <w:rFonts w:ascii="SimHei" w:eastAsia="SimHei" w:hAnsi="SimHei" w:cs="SimSun"/>
      <w:kern w:val="0"/>
      <w:sz w:val="36"/>
      <w:szCs w:val="36"/>
      <w:lang w:eastAsia="zh-CN"/>
    </w:rPr>
  </w:style>
  <w:style w:type="paragraph" w:customStyle="1" w:styleId="xl75">
    <w:name w:val="xl75"/>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b/>
      <w:bCs/>
      <w:kern w:val="0"/>
      <w:sz w:val="24"/>
      <w:lang w:eastAsia="zh-CN"/>
    </w:rPr>
  </w:style>
  <w:style w:type="paragraph" w:customStyle="1" w:styleId="xl76">
    <w:name w:val="xl76"/>
    <w:basedOn w:val="a"/>
    <w:rsid w:val="00D224E0"/>
    <w:pPr>
      <w:widowControl/>
      <w:spacing w:before="100" w:beforeAutospacing="1" w:after="100" w:afterAutospacing="1"/>
      <w:jc w:val="left"/>
    </w:pPr>
    <w:rPr>
      <w:rFonts w:ascii="SimSun" w:hAnsi="SimSun" w:cs="SimSun"/>
      <w:kern w:val="0"/>
      <w:sz w:val="24"/>
      <w:lang w:eastAsia="zh-CN"/>
    </w:rPr>
  </w:style>
  <w:style w:type="paragraph" w:customStyle="1" w:styleId="xl77">
    <w:name w:val="xl77"/>
    <w:basedOn w:val="a"/>
    <w:rsid w:val="00D224E0"/>
    <w:pPr>
      <w:widowControl/>
      <w:spacing w:before="100" w:beforeAutospacing="1" w:after="100" w:afterAutospacing="1"/>
      <w:jc w:val="center"/>
    </w:pPr>
    <w:rPr>
      <w:rFonts w:ascii="SimSun" w:hAnsi="SimSun" w:cs="SimSun"/>
      <w:kern w:val="0"/>
      <w:sz w:val="24"/>
      <w:lang w:eastAsia="zh-CN"/>
    </w:rPr>
  </w:style>
  <w:style w:type="paragraph" w:customStyle="1" w:styleId="xl78">
    <w:name w:val="xl78"/>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hAnsi="SimSun" w:cs="SimSun"/>
      <w:b/>
      <w:bCs/>
      <w:kern w:val="0"/>
      <w:sz w:val="24"/>
      <w:lang w:eastAsia="zh-CN"/>
    </w:rPr>
  </w:style>
  <w:style w:type="paragraph" w:customStyle="1" w:styleId="xl79">
    <w:name w:val="xl79"/>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hAnsi="SimSun" w:cs="SimSun"/>
      <w:kern w:val="0"/>
      <w:sz w:val="24"/>
      <w:lang w:eastAsia="zh-CN"/>
    </w:rPr>
  </w:style>
  <w:style w:type="paragraph" w:customStyle="1" w:styleId="xl80">
    <w:name w:val="xl80"/>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color w:val="FF0000"/>
      <w:kern w:val="0"/>
      <w:sz w:val="24"/>
      <w:lang w:eastAsia="zh-CN"/>
    </w:rPr>
  </w:style>
  <w:style w:type="paragraph" w:customStyle="1" w:styleId="xl81">
    <w:name w:val="xl81"/>
    <w:basedOn w:val="a"/>
    <w:rsid w:val="00D224E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SimSun" w:hAnsi="SimSun" w:cs="SimSun"/>
      <w:kern w:val="0"/>
      <w:sz w:val="24"/>
      <w:lang w:eastAsia="zh-CN"/>
    </w:rPr>
  </w:style>
  <w:style w:type="character" w:customStyle="1" w:styleId="1e">
    <w:name w:val="未解決のメンション1"/>
    <w:basedOn w:val="a0"/>
    <w:uiPriority w:val="99"/>
    <w:semiHidden/>
    <w:unhideWhenUsed/>
    <w:rsid w:val="005465C1"/>
    <w:rPr>
      <w:color w:val="605E5C"/>
      <w:shd w:val="clear" w:color="auto" w:fill="E1DFDD"/>
    </w:rPr>
  </w:style>
  <w:style w:type="paragraph" w:customStyle="1" w:styleId="cjk">
    <w:name w:val="cjk"/>
    <w:basedOn w:val="a"/>
    <w:rsid w:val="00DF4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f">
    <w:name w:val="ヘッダー (文字)1"/>
    <w:basedOn w:val="a0"/>
    <w:uiPriority w:val="99"/>
    <w:semiHidden/>
    <w:rsid w:val="00123068"/>
    <w:rPr>
      <w:lang w:eastAsia="ja-JP"/>
    </w:rPr>
  </w:style>
  <w:style w:type="character" w:customStyle="1" w:styleId="1f0">
    <w:name w:val="フッター (文字)1"/>
    <w:basedOn w:val="a0"/>
    <w:uiPriority w:val="99"/>
    <w:semiHidden/>
    <w:rsid w:val="00123068"/>
    <w:rPr>
      <w:lang w:eastAsia="ja-JP"/>
    </w:rPr>
  </w:style>
  <w:style w:type="table" w:customStyle="1" w:styleId="61">
    <w:name w:val="表 (格子)6"/>
    <w:basedOn w:val="a1"/>
    <w:next w:val="af2"/>
    <w:uiPriority w:val="39"/>
    <w:rsid w:val="003A46ED"/>
    <w:rPr>
      <w:rFonts w:eastAsia="SimHe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3A46ED"/>
    <w:pPr>
      <w:ind w:firstLineChars="200" w:firstLine="420"/>
    </w:pPr>
    <w:rPr>
      <w:rFonts w:eastAsia="SimHei"/>
      <w:kern w:val="0"/>
      <w:szCs w:val="22"/>
    </w:rPr>
  </w:style>
  <w:style w:type="paragraph" w:customStyle="1" w:styleId="121">
    <w:name w:val="表 (青) 121"/>
    <w:hidden/>
    <w:uiPriority w:val="99"/>
    <w:semiHidden/>
    <w:rsid w:val="003A46ED"/>
    <w:rPr>
      <w:rFonts w:eastAsia="SimHei"/>
      <w:b/>
      <w:kern w:val="2"/>
      <w:sz w:val="21"/>
      <w:szCs w:val="22"/>
    </w:rPr>
  </w:style>
  <w:style w:type="paragraph" w:customStyle="1" w:styleId="91">
    <w:name w:val="表 (モノトーン)  91"/>
    <w:uiPriority w:val="1"/>
    <w:rsid w:val="003A46ED"/>
    <w:pPr>
      <w:widowControl w:val="0"/>
      <w:jc w:val="both"/>
    </w:pPr>
    <w:rPr>
      <w:rFonts w:ascii="Calibri" w:eastAsia="SimSun" w:hAnsi="Calibri"/>
      <w:b/>
      <w:kern w:val="2"/>
      <w:sz w:val="21"/>
      <w:szCs w:val="22"/>
      <w:lang w:eastAsia="zh-CN"/>
    </w:rPr>
  </w:style>
  <w:style w:type="character" w:customStyle="1" w:styleId="310">
    <w:name w:val="標準の表 31"/>
    <w:uiPriority w:val="19"/>
    <w:qFormat/>
    <w:rsid w:val="003A46ED"/>
    <w:rPr>
      <w:i/>
      <w:iCs/>
      <w:color w:val="404040"/>
    </w:rPr>
  </w:style>
  <w:style w:type="paragraph" w:customStyle="1" w:styleId="311">
    <w:name w:val="グリッド (表) 31"/>
    <w:basedOn w:val="1"/>
    <w:next w:val="a"/>
    <w:uiPriority w:val="39"/>
    <w:unhideWhenUsed/>
    <w:qFormat/>
    <w:rsid w:val="003A46ED"/>
    <w:pPr>
      <w:keepLines/>
      <w:widowControl/>
      <w:spacing w:before="240" w:line="259" w:lineRule="auto"/>
      <w:jc w:val="left"/>
      <w:outlineLvl w:val="9"/>
    </w:pPr>
    <w:rPr>
      <w:rFonts w:ascii="游ゴシック Light" w:eastAsia="游ゴシック Light" w:hAnsi="游ゴシック Light"/>
      <w:b/>
      <w:bCs w:val="0"/>
      <w:color w:val="2F5496"/>
    </w:rPr>
  </w:style>
  <w:style w:type="table" w:customStyle="1" w:styleId="110">
    <w:name w:val="表 (格子)11"/>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f2"/>
    <w:uiPriority w:val="39"/>
    <w:rsid w:val="003A46ED"/>
    <w:pPr>
      <w:widowControl w:val="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f2"/>
    <w:uiPriority w:val="39"/>
    <w:rsid w:val="003A46ED"/>
    <w:rPr>
      <w:rFonts w:eastAsia="SimHe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表 (格子)12"/>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f2"/>
    <w:uiPriority w:val="39"/>
    <w:rsid w:val="003A46ED"/>
    <w:pPr>
      <w:widowControl w:val="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f2"/>
    <w:uiPriority w:val="39"/>
    <w:rsid w:val="003A46ED"/>
    <w:rPr>
      <w:rFonts w:eastAsia="SimHe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 (格子)13"/>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f2"/>
    <w:uiPriority w:val="39"/>
    <w:rsid w:val="003A46ED"/>
    <w:rPr>
      <w:rFonts w:eastAsia="SimHe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f2"/>
    <w:uiPriority w:val="39"/>
    <w:rsid w:val="003A46ED"/>
    <w:pPr>
      <w:widowControl w:val="0"/>
      <w:jc w:val="both"/>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 (格子)18"/>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 (格子)19"/>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 (格子)24"/>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 (格子)25"/>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 (格子)26"/>
    <w:basedOn w:val="a1"/>
    <w:next w:val="af2"/>
    <w:uiPriority w:val="39"/>
    <w:rsid w:val="003A46ED"/>
    <w:rPr>
      <w:rFonts w:eastAsia="SimHei" w:cs="ＭＳ Ｐ明朝"/>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1">
    <w:name w:val="リストなし1"/>
    <w:next w:val="a2"/>
    <w:uiPriority w:val="99"/>
    <w:semiHidden/>
    <w:unhideWhenUsed/>
    <w:rsid w:val="0048440D"/>
  </w:style>
  <w:style w:type="numbering" w:customStyle="1" w:styleId="27">
    <w:name w:val="リストなし2"/>
    <w:next w:val="a2"/>
    <w:uiPriority w:val="99"/>
    <w:semiHidden/>
    <w:unhideWhenUsed/>
    <w:rsid w:val="00290502"/>
  </w:style>
  <w:style w:type="numbering" w:customStyle="1" w:styleId="34">
    <w:name w:val="リストなし3"/>
    <w:next w:val="a2"/>
    <w:uiPriority w:val="99"/>
    <w:semiHidden/>
    <w:unhideWhenUsed/>
    <w:rsid w:val="00492D1C"/>
  </w:style>
  <w:style w:type="numbering" w:customStyle="1" w:styleId="44">
    <w:name w:val="リストなし4"/>
    <w:next w:val="a2"/>
    <w:uiPriority w:val="99"/>
    <w:semiHidden/>
    <w:unhideWhenUsed/>
    <w:rsid w:val="00DA682E"/>
  </w:style>
  <w:style w:type="numbering" w:customStyle="1" w:styleId="54">
    <w:name w:val="リストなし5"/>
    <w:next w:val="a2"/>
    <w:uiPriority w:val="99"/>
    <w:semiHidden/>
    <w:unhideWhenUsed/>
    <w:rsid w:val="00E952C9"/>
  </w:style>
  <w:style w:type="numbering" w:customStyle="1" w:styleId="62">
    <w:name w:val="リストなし6"/>
    <w:next w:val="a2"/>
    <w:uiPriority w:val="99"/>
    <w:semiHidden/>
    <w:unhideWhenUsed/>
    <w:rsid w:val="004E10FA"/>
  </w:style>
  <w:style w:type="table" w:customStyle="1" w:styleId="270">
    <w:name w:val="表 (格子)27"/>
    <w:basedOn w:val="a1"/>
    <w:next w:val="af2"/>
    <w:uiPriority w:val="39"/>
    <w:rsid w:val="004E10FA"/>
    <w:rPr>
      <w:rFonts w:cs="ＭＳ Ｐ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リストなし7"/>
    <w:next w:val="a2"/>
    <w:uiPriority w:val="99"/>
    <w:semiHidden/>
    <w:unhideWhenUsed/>
    <w:rsid w:val="0005073B"/>
  </w:style>
  <w:style w:type="table" w:customStyle="1" w:styleId="28">
    <w:name w:val="表 (格子)28"/>
    <w:basedOn w:val="a1"/>
    <w:next w:val="af2"/>
    <w:uiPriority w:val="39"/>
    <w:rsid w:val="00BC633B"/>
    <w:rPr>
      <w:rFonts w:cs="ＭＳ Ｐ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リストなし8"/>
    <w:next w:val="a2"/>
    <w:uiPriority w:val="99"/>
    <w:semiHidden/>
    <w:unhideWhenUsed/>
    <w:rsid w:val="000B2300"/>
  </w:style>
  <w:style w:type="table" w:customStyle="1" w:styleId="29">
    <w:name w:val="表 (格子)29"/>
    <w:basedOn w:val="a1"/>
    <w:next w:val="af2"/>
    <w:uiPriority w:val="39"/>
    <w:rsid w:val="000B2300"/>
    <w:rPr>
      <w:rFonts w:cs="ＭＳ Ｐ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リストなし9"/>
    <w:next w:val="a2"/>
    <w:uiPriority w:val="99"/>
    <w:semiHidden/>
    <w:unhideWhenUsed/>
    <w:rsid w:val="00CD2F1E"/>
  </w:style>
  <w:style w:type="table" w:customStyle="1" w:styleId="300">
    <w:name w:val="表 (格子)30"/>
    <w:basedOn w:val="a1"/>
    <w:next w:val="af2"/>
    <w:uiPriority w:val="39"/>
    <w:rsid w:val="00CD2F1E"/>
    <w:rPr>
      <w:rFonts w:cs="ＭＳ Ｐ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リストなし10"/>
    <w:next w:val="a2"/>
    <w:uiPriority w:val="99"/>
    <w:semiHidden/>
    <w:unhideWhenUsed/>
    <w:rsid w:val="00ED45B7"/>
  </w:style>
  <w:style w:type="numbering" w:customStyle="1" w:styleId="111">
    <w:name w:val="リストなし11"/>
    <w:next w:val="a2"/>
    <w:uiPriority w:val="99"/>
    <w:semiHidden/>
    <w:unhideWhenUsed/>
    <w:rsid w:val="00BC0A64"/>
  </w:style>
  <w:style w:type="numbering" w:customStyle="1" w:styleId="122">
    <w:name w:val="リストなし12"/>
    <w:next w:val="a2"/>
    <w:uiPriority w:val="99"/>
    <w:semiHidden/>
    <w:unhideWhenUsed/>
    <w:rsid w:val="009410F1"/>
  </w:style>
  <w:style w:type="numbering" w:customStyle="1" w:styleId="132">
    <w:name w:val="リストなし13"/>
    <w:next w:val="a2"/>
    <w:uiPriority w:val="99"/>
    <w:semiHidden/>
    <w:unhideWhenUsed/>
    <w:rsid w:val="00FA2AF1"/>
  </w:style>
  <w:style w:type="table" w:customStyle="1" w:styleId="340">
    <w:name w:val="表 (格子)34"/>
    <w:basedOn w:val="a1"/>
    <w:next w:val="af2"/>
    <w:uiPriority w:val="39"/>
    <w:rsid w:val="000775A6"/>
    <w:rPr>
      <w:rFonts w:cs="ＭＳ Ｐ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809">
      <w:bodyDiv w:val="1"/>
      <w:marLeft w:val="0"/>
      <w:marRight w:val="0"/>
      <w:marTop w:val="0"/>
      <w:marBottom w:val="0"/>
      <w:divBdr>
        <w:top w:val="none" w:sz="0" w:space="0" w:color="auto"/>
        <w:left w:val="none" w:sz="0" w:space="0" w:color="auto"/>
        <w:bottom w:val="none" w:sz="0" w:space="0" w:color="auto"/>
        <w:right w:val="none" w:sz="0" w:space="0" w:color="auto"/>
      </w:divBdr>
    </w:div>
    <w:div w:id="7299516">
      <w:bodyDiv w:val="1"/>
      <w:marLeft w:val="0"/>
      <w:marRight w:val="0"/>
      <w:marTop w:val="0"/>
      <w:marBottom w:val="0"/>
      <w:divBdr>
        <w:top w:val="none" w:sz="0" w:space="0" w:color="auto"/>
        <w:left w:val="none" w:sz="0" w:space="0" w:color="auto"/>
        <w:bottom w:val="none" w:sz="0" w:space="0" w:color="auto"/>
        <w:right w:val="none" w:sz="0" w:space="0" w:color="auto"/>
      </w:divBdr>
    </w:div>
    <w:div w:id="9764935">
      <w:bodyDiv w:val="1"/>
      <w:marLeft w:val="0"/>
      <w:marRight w:val="0"/>
      <w:marTop w:val="0"/>
      <w:marBottom w:val="0"/>
      <w:divBdr>
        <w:top w:val="none" w:sz="0" w:space="0" w:color="auto"/>
        <w:left w:val="none" w:sz="0" w:space="0" w:color="auto"/>
        <w:bottom w:val="none" w:sz="0" w:space="0" w:color="auto"/>
        <w:right w:val="none" w:sz="0" w:space="0" w:color="auto"/>
      </w:divBdr>
    </w:div>
    <w:div w:id="14039117">
      <w:bodyDiv w:val="1"/>
      <w:marLeft w:val="0"/>
      <w:marRight w:val="0"/>
      <w:marTop w:val="0"/>
      <w:marBottom w:val="0"/>
      <w:divBdr>
        <w:top w:val="none" w:sz="0" w:space="0" w:color="auto"/>
        <w:left w:val="none" w:sz="0" w:space="0" w:color="auto"/>
        <w:bottom w:val="none" w:sz="0" w:space="0" w:color="auto"/>
        <w:right w:val="none" w:sz="0" w:space="0" w:color="auto"/>
      </w:divBdr>
    </w:div>
    <w:div w:id="28337084">
      <w:bodyDiv w:val="1"/>
      <w:marLeft w:val="0"/>
      <w:marRight w:val="0"/>
      <w:marTop w:val="0"/>
      <w:marBottom w:val="0"/>
      <w:divBdr>
        <w:top w:val="none" w:sz="0" w:space="0" w:color="auto"/>
        <w:left w:val="none" w:sz="0" w:space="0" w:color="auto"/>
        <w:bottom w:val="none" w:sz="0" w:space="0" w:color="auto"/>
        <w:right w:val="none" w:sz="0" w:space="0" w:color="auto"/>
      </w:divBdr>
    </w:div>
    <w:div w:id="38091100">
      <w:bodyDiv w:val="1"/>
      <w:marLeft w:val="0"/>
      <w:marRight w:val="0"/>
      <w:marTop w:val="0"/>
      <w:marBottom w:val="0"/>
      <w:divBdr>
        <w:top w:val="none" w:sz="0" w:space="0" w:color="auto"/>
        <w:left w:val="none" w:sz="0" w:space="0" w:color="auto"/>
        <w:bottom w:val="none" w:sz="0" w:space="0" w:color="auto"/>
        <w:right w:val="none" w:sz="0" w:space="0" w:color="auto"/>
      </w:divBdr>
    </w:div>
    <w:div w:id="55706900">
      <w:bodyDiv w:val="1"/>
      <w:marLeft w:val="0"/>
      <w:marRight w:val="0"/>
      <w:marTop w:val="0"/>
      <w:marBottom w:val="0"/>
      <w:divBdr>
        <w:top w:val="none" w:sz="0" w:space="0" w:color="auto"/>
        <w:left w:val="none" w:sz="0" w:space="0" w:color="auto"/>
        <w:bottom w:val="none" w:sz="0" w:space="0" w:color="auto"/>
        <w:right w:val="none" w:sz="0" w:space="0" w:color="auto"/>
      </w:divBdr>
    </w:div>
    <w:div w:id="61369615">
      <w:bodyDiv w:val="1"/>
      <w:marLeft w:val="0"/>
      <w:marRight w:val="0"/>
      <w:marTop w:val="0"/>
      <w:marBottom w:val="0"/>
      <w:divBdr>
        <w:top w:val="none" w:sz="0" w:space="0" w:color="auto"/>
        <w:left w:val="none" w:sz="0" w:space="0" w:color="auto"/>
        <w:bottom w:val="none" w:sz="0" w:space="0" w:color="auto"/>
        <w:right w:val="none" w:sz="0" w:space="0" w:color="auto"/>
      </w:divBdr>
    </w:div>
    <w:div w:id="65224078">
      <w:bodyDiv w:val="1"/>
      <w:marLeft w:val="0"/>
      <w:marRight w:val="0"/>
      <w:marTop w:val="0"/>
      <w:marBottom w:val="0"/>
      <w:divBdr>
        <w:top w:val="none" w:sz="0" w:space="0" w:color="auto"/>
        <w:left w:val="none" w:sz="0" w:space="0" w:color="auto"/>
        <w:bottom w:val="none" w:sz="0" w:space="0" w:color="auto"/>
        <w:right w:val="none" w:sz="0" w:space="0" w:color="auto"/>
      </w:divBdr>
    </w:div>
    <w:div w:id="74517212">
      <w:bodyDiv w:val="1"/>
      <w:marLeft w:val="0"/>
      <w:marRight w:val="0"/>
      <w:marTop w:val="0"/>
      <w:marBottom w:val="0"/>
      <w:divBdr>
        <w:top w:val="none" w:sz="0" w:space="0" w:color="auto"/>
        <w:left w:val="none" w:sz="0" w:space="0" w:color="auto"/>
        <w:bottom w:val="none" w:sz="0" w:space="0" w:color="auto"/>
        <w:right w:val="none" w:sz="0" w:space="0" w:color="auto"/>
      </w:divBdr>
    </w:div>
    <w:div w:id="79522718">
      <w:bodyDiv w:val="1"/>
      <w:marLeft w:val="0"/>
      <w:marRight w:val="0"/>
      <w:marTop w:val="0"/>
      <w:marBottom w:val="0"/>
      <w:divBdr>
        <w:top w:val="none" w:sz="0" w:space="0" w:color="auto"/>
        <w:left w:val="none" w:sz="0" w:space="0" w:color="auto"/>
        <w:bottom w:val="none" w:sz="0" w:space="0" w:color="auto"/>
        <w:right w:val="none" w:sz="0" w:space="0" w:color="auto"/>
      </w:divBdr>
    </w:div>
    <w:div w:id="102922697">
      <w:bodyDiv w:val="1"/>
      <w:marLeft w:val="0"/>
      <w:marRight w:val="0"/>
      <w:marTop w:val="0"/>
      <w:marBottom w:val="0"/>
      <w:divBdr>
        <w:top w:val="none" w:sz="0" w:space="0" w:color="auto"/>
        <w:left w:val="none" w:sz="0" w:space="0" w:color="auto"/>
        <w:bottom w:val="none" w:sz="0" w:space="0" w:color="auto"/>
        <w:right w:val="none" w:sz="0" w:space="0" w:color="auto"/>
      </w:divBdr>
      <w:divsChild>
        <w:div w:id="245922034">
          <w:marLeft w:val="0"/>
          <w:marRight w:val="0"/>
          <w:marTop w:val="0"/>
          <w:marBottom w:val="0"/>
          <w:divBdr>
            <w:top w:val="none" w:sz="0" w:space="0" w:color="auto"/>
            <w:left w:val="none" w:sz="0" w:space="0" w:color="auto"/>
            <w:bottom w:val="none" w:sz="0" w:space="0" w:color="auto"/>
            <w:right w:val="none" w:sz="0" w:space="0" w:color="auto"/>
          </w:divBdr>
        </w:div>
      </w:divsChild>
    </w:div>
    <w:div w:id="113641236">
      <w:bodyDiv w:val="1"/>
      <w:marLeft w:val="0"/>
      <w:marRight w:val="0"/>
      <w:marTop w:val="0"/>
      <w:marBottom w:val="0"/>
      <w:divBdr>
        <w:top w:val="none" w:sz="0" w:space="0" w:color="auto"/>
        <w:left w:val="none" w:sz="0" w:space="0" w:color="auto"/>
        <w:bottom w:val="none" w:sz="0" w:space="0" w:color="auto"/>
        <w:right w:val="none" w:sz="0" w:space="0" w:color="auto"/>
      </w:divBdr>
    </w:div>
    <w:div w:id="131797698">
      <w:bodyDiv w:val="1"/>
      <w:marLeft w:val="0"/>
      <w:marRight w:val="0"/>
      <w:marTop w:val="0"/>
      <w:marBottom w:val="0"/>
      <w:divBdr>
        <w:top w:val="none" w:sz="0" w:space="0" w:color="auto"/>
        <w:left w:val="none" w:sz="0" w:space="0" w:color="auto"/>
        <w:bottom w:val="none" w:sz="0" w:space="0" w:color="auto"/>
        <w:right w:val="none" w:sz="0" w:space="0" w:color="auto"/>
      </w:divBdr>
    </w:div>
    <w:div w:id="134758431">
      <w:bodyDiv w:val="1"/>
      <w:marLeft w:val="0"/>
      <w:marRight w:val="0"/>
      <w:marTop w:val="0"/>
      <w:marBottom w:val="0"/>
      <w:divBdr>
        <w:top w:val="none" w:sz="0" w:space="0" w:color="auto"/>
        <w:left w:val="none" w:sz="0" w:space="0" w:color="auto"/>
        <w:bottom w:val="none" w:sz="0" w:space="0" w:color="auto"/>
        <w:right w:val="none" w:sz="0" w:space="0" w:color="auto"/>
      </w:divBdr>
    </w:div>
    <w:div w:id="138303556">
      <w:bodyDiv w:val="1"/>
      <w:marLeft w:val="0"/>
      <w:marRight w:val="0"/>
      <w:marTop w:val="0"/>
      <w:marBottom w:val="0"/>
      <w:divBdr>
        <w:top w:val="none" w:sz="0" w:space="0" w:color="auto"/>
        <w:left w:val="none" w:sz="0" w:space="0" w:color="auto"/>
        <w:bottom w:val="none" w:sz="0" w:space="0" w:color="auto"/>
        <w:right w:val="none" w:sz="0" w:space="0" w:color="auto"/>
      </w:divBdr>
    </w:div>
    <w:div w:id="142167149">
      <w:bodyDiv w:val="1"/>
      <w:marLeft w:val="0"/>
      <w:marRight w:val="0"/>
      <w:marTop w:val="0"/>
      <w:marBottom w:val="0"/>
      <w:divBdr>
        <w:top w:val="none" w:sz="0" w:space="0" w:color="auto"/>
        <w:left w:val="none" w:sz="0" w:space="0" w:color="auto"/>
        <w:bottom w:val="none" w:sz="0" w:space="0" w:color="auto"/>
        <w:right w:val="none" w:sz="0" w:space="0" w:color="auto"/>
      </w:divBdr>
    </w:div>
    <w:div w:id="144052234">
      <w:bodyDiv w:val="1"/>
      <w:marLeft w:val="0"/>
      <w:marRight w:val="0"/>
      <w:marTop w:val="0"/>
      <w:marBottom w:val="0"/>
      <w:divBdr>
        <w:top w:val="none" w:sz="0" w:space="0" w:color="auto"/>
        <w:left w:val="none" w:sz="0" w:space="0" w:color="auto"/>
        <w:bottom w:val="none" w:sz="0" w:space="0" w:color="auto"/>
        <w:right w:val="none" w:sz="0" w:space="0" w:color="auto"/>
      </w:divBdr>
    </w:div>
    <w:div w:id="145560719">
      <w:bodyDiv w:val="1"/>
      <w:marLeft w:val="0"/>
      <w:marRight w:val="0"/>
      <w:marTop w:val="0"/>
      <w:marBottom w:val="0"/>
      <w:divBdr>
        <w:top w:val="none" w:sz="0" w:space="0" w:color="auto"/>
        <w:left w:val="none" w:sz="0" w:space="0" w:color="auto"/>
        <w:bottom w:val="none" w:sz="0" w:space="0" w:color="auto"/>
        <w:right w:val="none" w:sz="0" w:space="0" w:color="auto"/>
      </w:divBdr>
    </w:div>
    <w:div w:id="148517402">
      <w:bodyDiv w:val="1"/>
      <w:marLeft w:val="0"/>
      <w:marRight w:val="0"/>
      <w:marTop w:val="0"/>
      <w:marBottom w:val="0"/>
      <w:divBdr>
        <w:top w:val="none" w:sz="0" w:space="0" w:color="auto"/>
        <w:left w:val="none" w:sz="0" w:space="0" w:color="auto"/>
        <w:bottom w:val="none" w:sz="0" w:space="0" w:color="auto"/>
        <w:right w:val="none" w:sz="0" w:space="0" w:color="auto"/>
      </w:divBdr>
    </w:div>
    <w:div w:id="152456976">
      <w:bodyDiv w:val="1"/>
      <w:marLeft w:val="0"/>
      <w:marRight w:val="0"/>
      <w:marTop w:val="0"/>
      <w:marBottom w:val="0"/>
      <w:divBdr>
        <w:top w:val="none" w:sz="0" w:space="0" w:color="auto"/>
        <w:left w:val="none" w:sz="0" w:space="0" w:color="auto"/>
        <w:bottom w:val="none" w:sz="0" w:space="0" w:color="auto"/>
        <w:right w:val="none" w:sz="0" w:space="0" w:color="auto"/>
      </w:divBdr>
    </w:div>
    <w:div w:id="154303743">
      <w:bodyDiv w:val="1"/>
      <w:marLeft w:val="0"/>
      <w:marRight w:val="0"/>
      <w:marTop w:val="0"/>
      <w:marBottom w:val="0"/>
      <w:divBdr>
        <w:top w:val="none" w:sz="0" w:space="0" w:color="auto"/>
        <w:left w:val="none" w:sz="0" w:space="0" w:color="auto"/>
        <w:bottom w:val="none" w:sz="0" w:space="0" w:color="auto"/>
        <w:right w:val="none" w:sz="0" w:space="0" w:color="auto"/>
      </w:divBdr>
    </w:div>
    <w:div w:id="156651272">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8">
          <w:marLeft w:val="0"/>
          <w:marRight w:val="0"/>
          <w:marTop w:val="0"/>
          <w:marBottom w:val="0"/>
          <w:divBdr>
            <w:top w:val="none" w:sz="0" w:space="0" w:color="auto"/>
            <w:left w:val="none" w:sz="0" w:space="0" w:color="auto"/>
            <w:bottom w:val="none" w:sz="0" w:space="0" w:color="auto"/>
            <w:right w:val="none" w:sz="0" w:space="0" w:color="auto"/>
          </w:divBdr>
        </w:div>
      </w:divsChild>
    </w:div>
    <w:div w:id="161631705">
      <w:bodyDiv w:val="1"/>
      <w:marLeft w:val="0"/>
      <w:marRight w:val="0"/>
      <w:marTop w:val="0"/>
      <w:marBottom w:val="0"/>
      <w:divBdr>
        <w:top w:val="none" w:sz="0" w:space="0" w:color="auto"/>
        <w:left w:val="none" w:sz="0" w:space="0" w:color="auto"/>
        <w:bottom w:val="none" w:sz="0" w:space="0" w:color="auto"/>
        <w:right w:val="none" w:sz="0" w:space="0" w:color="auto"/>
      </w:divBdr>
    </w:div>
    <w:div w:id="163134239">
      <w:bodyDiv w:val="1"/>
      <w:marLeft w:val="0"/>
      <w:marRight w:val="0"/>
      <w:marTop w:val="0"/>
      <w:marBottom w:val="0"/>
      <w:divBdr>
        <w:top w:val="none" w:sz="0" w:space="0" w:color="auto"/>
        <w:left w:val="none" w:sz="0" w:space="0" w:color="auto"/>
        <w:bottom w:val="none" w:sz="0" w:space="0" w:color="auto"/>
        <w:right w:val="none" w:sz="0" w:space="0" w:color="auto"/>
      </w:divBdr>
    </w:div>
    <w:div w:id="209849220">
      <w:bodyDiv w:val="1"/>
      <w:marLeft w:val="0"/>
      <w:marRight w:val="0"/>
      <w:marTop w:val="0"/>
      <w:marBottom w:val="0"/>
      <w:divBdr>
        <w:top w:val="none" w:sz="0" w:space="0" w:color="auto"/>
        <w:left w:val="none" w:sz="0" w:space="0" w:color="auto"/>
        <w:bottom w:val="none" w:sz="0" w:space="0" w:color="auto"/>
        <w:right w:val="none" w:sz="0" w:space="0" w:color="auto"/>
      </w:divBdr>
    </w:div>
    <w:div w:id="214245802">
      <w:bodyDiv w:val="1"/>
      <w:marLeft w:val="0"/>
      <w:marRight w:val="0"/>
      <w:marTop w:val="0"/>
      <w:marBottom w:val="0"/>
      <w:divBdr>
        <w:top w:val="none" w:sz="0" w:space="0" w:color="auto"/>
        <w:left w:val="none" w:sz="0" w:space="0" w:color="auto"/>
        <w:bottom w:val="none" w:sz="0" w:space="0" w:color="auto"/>
        <w:right w:val="none" w:sz="0" w:space="0" w:color="auto"/>
      </w:divBdr>
    </w:div>
    <w:div w:id="223613856">
      <w:bodyDiv w:val="1"/>
      <w:marLeft w:val="0"/>
      <w:marRight w:val="0"/>
      <w:marTop w:val="0"/>
      <w:marBottom w:val="0"/>
      <w:divBdr>
        <w:top w:val="none" w:sz="0" w:space="0" w:color="auto"/>
        <w:left w:val="none" w:sz="0" w:space="0" w:color="auto"/>
        <w:bottom w:val="none" w:sz="0" w:space="0" w:color="auto"/>
        <w:right w:val="none" w:sz="0" w:space="0" w:color="auto"/>
      </w:divBdr>
    </w:div>
    <w:div w:id="226377142">
      <w:bodyDiv w:val="1"/>
      <w:marLeft w:val="0"/>
      <w:marRight w:val="0"/>
      <w:marTop w:val="0"/>
      <w:marBottom w:val="0"/>
      <w:divBdr>
        <w:top w:val="none" w:sz="0" w:space="0" w:color="auto"/>
        <w:left w:val="none" w:sz="0" w:space="0" w:color="auto"/>
        <w:bottom w:val="none" w:sz="0" w:space="0" w:color="auto"/>
        <w:right w:val="none" w:sz="0" w:space="0" w:color="auto"/>
      </w:divBdr>
    </w:div>
    <w:div w:id="229654182">
      <w:bodyDiv w:val="1"/>
      <w:marLeft w:val="0"/>
      <w:marRight w:val="0"/>
      <w:marTop w:val="0"/>
      <w:marBottom w:val="0"/>
      <w:divBdr>
        <w:top w:val="none" w:sz="0" w:space="0" w:color="auto"/>
        <w:left w:val="none" w:sz="0" w:space="0" w:color="auto"/>
        <w:bottom w:val="none" w:sz="0" w:space="0" w:color="auto"/>
        <w:right w:val="none" w:sz="0" w:space="0" w:color="auto"/>
      </w:divBdr>
    </w:div>
    <w:div w:id="245572389">
      <w:bodyDiv w:val="1"/>
      <w:marLeft w:val="0"/>
      <w:marRight w:val="0"/>
      <w:marTop w:val="0"/>
      <w:marBottom w:val="0"/>
      <w:divBdr>
        <w:top w:val="none" w:sz="0" w:space="0" w:color="auto"/>
        <w:left w:val="none" w:sz="0" w:space="0" w:color="auto"/>
        <w:bottom w:val="none" w:sz="0" w:space="0" w:color="auto"/>
        <w:right w:val="none" w:sz="0" w:space="0" w:color="auto"/>
      </w:divBdr>
    </w:div>
    <w:div w:id="254167271">
      <w:bodyDiv w:val="1"/>
      <w:marLeft w:val="0"/>
      <w:marRight w:val="0"/>
      <w:marTop w:val="0"/>
      <w:marBottom w:val="0"/>
      <w:divBdr>
        <w:top w:val="none" w:sz="0" w:space="0" w:color="auto"/>
        <w:left w:val="none" w:sz="0" w:space="0" w:color="auto"/>
        <w:bottom w:val="none" w:sz="0" w:space="0" w:color="auto"/>
        <w:right w:val="none" w:sz="0" w:space="0" w:color="auto"/>
      </w:divBdr>
    </w:div>
    <w:div w:id="259266455">
      <w:bodyDiv w:val="1"/>
      <w:marLeft w:val="0"/>
      <w:marRight w:val="0"/>
      <w:marTop w:val="0"/>
      <w:marBottom w:val="0"/>
      <w:divBdr>
        <w:top w:val="none" w:sz="0" w:space="0" w:color="auto"/>
        <w:left w:val="none" w:sz="0" w:space="0" w:color="auto"/>
        <w:bottom w:val="none" w:sz="0" w:space="0" w:color="auto"/>
        <w:right w:val="none" w:sz="0" w:space="0" w:color="auto"/>
      </w:divBdr>
    </w:div>
    <w:div w:id="275448424">
      <w:bodyDiv w:val="1"/>
      <w:marLeft w:val="0"/>
      <w:marRight w:val="0"/>
      <w:marTop w:val="0"/>
      <w:marBottom w:val="0"/>
      <w:divBdr>
        <w:top w:val="none" w:sz="0" w:space="0" w:color="auto"/>
        <w:left w:val="none" w:sz="0" w:space="0" w:color="auto"/>
        <w:bottom w:val="none" w:sz="0" w:space="0" w:color="auto"/>
        <w:right w:val="none" w:sz="0" w:space="0" w:color="auto"/>
      </w:divBdr>
    </w:div>
    <w:div w:id="276299973">
      <w:bodyDiv w:val="1"/>
      <w:marLeft w:val="0"/>
      <w:marRight w:val="0"/>
      <w:marTop w:val="0"/>
      <w:marBottom w:val="0"/>
      <w:divBdr>
        <w:top w:val="none" w:sz="0" w:space="0" w:color="auto"/>
        <w:left w:val="none" w:sz="0" w:space="0" w:color="auto"/>
        <w:bottom w:val="none" w:sz="0" w:space="0" w:color="auto"/>
        <w:right w:val="none" w:sz="0" w:space="0" w:color="auto"/>
      </w:divBdr>
    </w:div>
    <w:div w:id="284235803">
      <w:bodyDiv w:val="1"/>
      <w:marLeft w:val="0"/>
      <w:marRight w:val="0"/>
      <w:marTop w:val="0"/>
      <w:marBottom w:val="0"/>
      <w:divBdr>
        <w:top w:val="none" w:sz="0" w:space="0" w:color="auto"/>
        <w:left w:val="none" w:sz="0" w:space="0" w:color="auto"/>
        <w:bottom w:val="none" w:sz="0" w:space="0" w:color="auto"/>
        <w:right w:val="none" w:sz="0" w:space="0" w:color="auto"/>
      </w:divBdr>
    </w:div>
    <w:div w:id="284507641">
      <w:bodyDiv w:val="1"/>
      <w:marLeft w:val="0"/>
      <w:marRight w:val="0"/>
      <w:marTop w:val="0"/>
      <w:marBottom w:val="0"/>
      <w:divBdr>
        <w:top w:val="none" w:sz="0" w:space="0" w:color="auto"/>
        <w:left w:val="none" w:sz="0" w:space="0" w:color="auto"/>
        <w:bottom w:val="none" w:sz="0" w:space="0" w:color="auto"/>
        <w:right w:val="none" w:sz="0" w:space="0" w:color="auto"/>
      </w:divBdr>
    </w:div>
    <w:div w:id="290552494">
      <w:bodyDiv w:val="1"/>
      <w:marLeft w:val="0"/>
      <w:marRight w:val="0"/>
      <w:marTop w:val="0"/>
      <w:marBottom w:val="0"/>
      <w:divBdr>
        <w:top w:val="none" w:sz="0" w:space="0" w:color="auto"/>
        <w:left w:val="none" w:sz="0" w:space="0" w:color="auto"/>
        <w:bottom w:val="none" w:sz="0" w:space="0" w:color="auto"/>
        <w:right w:val="none" w:sz="0" w:space="0" w:color="auto"/>
      </w:divBdr>
    </w:div>
    <w:div w:id="302663050">
      <w:bodyDiv w:val="1"/>
      <w:marLeft w:val="0"/>
      <w:marRight w:val="0"/>
      <w:marTop w:val="0"/>
      <w:marBottom w:val="0"/>
      <w:divBdr>
        <w:top w:val="none" w:sz="0" w:space="0" w:color="auto"/>
        <w:left w:val="none" w:sz="0" w:space="0" w:color="auto"/>
        <w:bottom w:val="none" w:sz="0" w:space="0" w:color="auto"/>
        <w:right w:val="none" w:sz="0" w:space="0" w:color="auto"/>
      </w:divBdr>
    </w:div>
    <w:div w:id="315694243">
      <w:bodyDiv w:val="1"/>
      <w:marLeft w:val="0"/>
      <w:marRight w:val="0"/>
      <w:marTop w:val="0"/>
      <w:marBottom w:val="0"/>
      <w:divBdr>
        <w:top w:val="none" w:sz="0" w:space="0" w:color="auto"/>
        <w:left w:val="none" w:sz="0" w:space="0" w:color="auto"/>
        <w:bottom w:val="none" w:sz="0" w:space="0" w:color="auto"/>
        <w:right w:val="none" w:sz="0" w:space="0" w:color="auto"/>
      </w:divBdr>
    </w:div>
    <w:div w:id="320893145">
      <w:bodyDiv w:val="1"/>
      <w:marLeft w:val="0"/>
      <w:marRight w:val="0"/>
      <w:marTop w:val="0"/>
      <w:marBottom w:val="0"/>
      <w:divBdr>
        <w:top w:val="none" w:sz="0" w:space="0" w:color="auto"/>
        <w:left w:val="none" w:sz="0" w:space="0" w:color="auto"/>
        <w:bottom w:val="none" w:sz="0" w:space="0" w:color="auto"/>
        <w:right w:val="none" w:sz="0" w:space="0" w:color="auto"/>
      </w:divBdr>
    </w:div>
    <w:div w:id="326203694">
      <w:bodyDiv w:val="1"/>
      <w:marLeft w:val="0"/>
      <w:marRight w:val="0"/>
      <w:marTop w:val="0"/>
      <w:marBottom w:val="0"/>
      <w:divBdr>
        <w:top w:val="none" w:sz="0" w:space="0" w:color="auto"/>
        <w:left w:val="none" w:sz="0" w:space="0" w:color="auto"/>
        <w:bottom w:val="none" w:sz="0" w:space="0" w:color="auto"/>
        <w:right w:val="none" w:sz="0" w:space="0" w:color="auto"/>
      </w:divBdr>
    </w:div>
    <w:div w:id="326633197">
      <w:bodyDiv w:val="1"/>
      <w:marLeft w:val="0"/>
      <w:marRight w:val="0"/>
      <w:marTop w:val="0"/>
      <w:marBottom w:val="0"/>
      <w:divBdr>
        <w:top w:val="none" w:sz="0" w:space="0" w:color="auto"/>
        <w:left w:val="none" w:sz="0" w:space="0" w:color="auto"/>
        <w:bottom w:val="none" w:sz="0" w:space="0" w:color="auto"/>
        <w:right w:val="none" w:sz="0" w:space="0" w:color="auto"/>
      </w:divBdr>
    </w:div>
    <w:div w:id="333146313">
      <w:bodyDiv w:val="1"/>
      <w:marLeft w:val="0"/>
      <w:marRight w:val="0"/>
      <w:marTop w:val="0"/>
      <w:marBottom w:val="0"/>
      <w:divBdr>
        <w:top w:val="none" w:sz="0" w:space="0" w:color="auto"/>
        <w:left w:val="none" w:sz="0" w:space="0" w:color="auto"/>
        <w:bottom w:val="none" w:sz="0" w:space="0" w:color="auto"/>
        <w:right w:val="none" w:sz="0" w:space="0" w:color="auto"/>
      </w:divBdr>
    </w:div>
    <w:div w:id="340397778">
      <w:bodyDiv w:val="1"/>
      <w:marLeft w:val="0"/>
      <w:marRight w:val="0"/>
      <w:marTop w:val="0"/>
      <w:marBottom w:val="0"/>
      <w:divBdr>
        <w:top w:val="none" w:sz="0" w:space="0" w:color="auto"/>
        <w:left w:val="none" w:sz="0" w:space="0" w:color="auto"/>
        <w:bottom w:val="none" w:sz="0" w:space="0" w:color="auto"/>
        <w:right w:val="none" w:sz="0" w:space="0" w:color="auto"/>
      </w:divBdr>
    </w:div>
    <w:div w:id="348530975">
      <w:bodyDiv w:val="1"/>
      <w:marLeft w:val="0"/>
      <w:marRight w:val="0"/>
      <w:marTop w:val="0"/>
      <w:marBottom w:val="0"/>
      <w:divBdr>
        <w:top w:val="none" w:sz="0" w:space="0" w:color="auto"/>
        <w:left w:val="none" w:sz="0" w:space="0" w:color="auto"/>
        <w:bottom w:val="none" w:sz="0" w:space="0" w:color="auto"/>
        <w:right w:val="none" w:sz="0" w:space="0" w:color="auto"/>
      </w:divBdr>
    </w:div>
    <w:div w:id="354693500">
      <w:bodyDiv w:val="1"/>
      <w:marLeft w:val="0"/>
      <w:marRight w:val="0"/>
      <w:marTop w:val="0"/>
      <w:marBottom w:val="0"/>
      <w:divBdr>
        <w:top w:val="none" w:sz="0" w:space="0" w:color="auto"/>
        <w:left w:val="none" w:sz="0" w:space="0" w:color="auto"/>
        <w:bottom w:val="none" w:sz="0" w:space="0" w:color="auto"/>
        <w:right w:val="none" w:sz="0" w:space="0" w:color="auto"/>
      </w:divBdr>
    </w:div>
    <w:div w:id="357120234">
      <w:bodyDiv w:val="1"/>
      <w:marLeft w:val="0"/>
      <w:marRight w:val="0"/>
      <w:marTop w:val="0"/>
      <w:marBottom w:val="0"/>
      <w:divBdr>
        <w:top w:val="none" w:sz="0" w:space="0" w:color="auto"/>
        <w:left w:val="none" w:sz="0" w:space="0" w:color="auto"/>
        <w:bottom w:val="none" w:sz="0" w:space="0" w:color="auto"/>
        <w:right w:val="none" w:sz="0" w:space="0" w:color="auto"/>
      </w:divBdr>
    </w:div>
    <w:div w:id="362483353">
      <w:bodyDiv w:val="1"/>
      <w:marLeft w:val="0"/>
      <w:marRight w:val="0"/>
      <w:marTop w:val="0"/>
      <w:marBottom w:val="0"/>
      <w:divBdr>
        <w:top w:val="none" w:sz="0" w:space="0" w:color="auto"/>
        <w:left w:val="none" w:sz="0" w:space="0" w:color="auto"/>
        <w:bottom w:val="none" w:sz="0" w:space="0" w:color="auto"/>
        <w:right w:val="none" w:sz="0" w:space="0" w:color="auto"/>
      </w:divBdr>
    </w:div>
    <w:div w:id="367949938">
      <w:bodyDiv w:val="1"/>
      <w:marLeft w:val="0"/>
      <w:marRight w:val="0"/>
      <w:marTop w:val="0"/>
      <w:marBottom w:val="0"/>
      <w:divBdr>
        <w:top w:val="none" w:sz="0" w:space="0" w:color="auto"/>
        <w:left w:val="none" w:sz="0" w:space="0" w:color="auto"/>
        <w:bottom w:val="none" w:sz="0" w:space="0" w:color="auto"/>
        <w:right w:val="none" w:sz="0" w:space="0" w:color="auto"/>
      </w:divBdr>
    </w:div>
    <w:div w:id="379332277">
      <w:bodyDiv w:val="1"/>
      <w:marLeft w:val="0"/>
      <w:marRight w:val="0"/>
      <w:marTop w:val="0"/>
      <w:marBottom w:val="0"/>
      <w:divBdr>
        <w:top w:val="none" w:sz="0" w:space="0" w:color="auto"/>
        <w:left w:val="none" w:sz="0" w:space="0" w:color="auto"/>
        <w:bottom w:val="none" w:sz="0" w:space="0" w:color="auto"/>
        <w:right w:val="none" w:sz="0" w:space="0" w:color="auto"/>
      </w:divBdr>
    </w:div>
    <w:div w:id="380633675">
      <w:bodyDiv w:val="1"/>
      <w:marLeft w:val="0"/>
      <w:marRight w:val="0"/>
      <w:marTop w:val="0"/>
      <w:marBottom w:val="0"/>
      <w:divBdr>
        <w:top w:val="none" w:sz="0" w:space="0" w:color="auto"/>
        <w:left w:val="none" w:sz="0" w:space="0" w:color="auto"/>
        <w:bottom w:val="none" w:sz="0" w:space="0" w:color="auto"/>
        <w:right w:val="none" w:sz="0" w:space="0" w:color="auto"/>
      </w:divBdr>
    </w:div>
    <w:div w:id="388267835">
      <w:bodyDiv w:val="1"/>
      <w:marLeft w:val="0"/>
      <w:marRight w:val="0"/>
      <w:marTop w:val="0"/>
      <w:marBottom w:val="0"/>
      <w:divBdr>
        <w:top w:val="none" w:sz="0" w:space="0" w:color="auto"/>
        <w:left w:val="none" w:sz="0" w:space="0" w:color="auto"/>
        <w:bottom w:val="none" w:sz="0" w:space="0" w:color="auto"/>
        <w:right w:val="none" w:sz="0" w:space="0" w:color="auto"/>
      </w:divBdr>
    </w:div>
    <w:div w:id="388310972">
      <w:bodyDiv w:val="1"/>
      <w:marLeft w:val="0"/>
      <w:marRight w:val="0"/>
      <w:marTop w:val="0"/>
      <w:marBottom w:val="0"/>
      <w:divBdr>
        <w:top w:val="none" w:sz="0" w:space="0" w:color="auto"/>
        <w:left w:val="none" w:sz="0" w:space="0" w:color="auto"/>
        <w:bottom w:val="none" w:sz="0" w:space="0" w:color="auto"/>
        <w:right w:val="none" w:sz="0" w:space="0" w:color="auto"/>
      </w:divBdr>
      <w:divsChild>
        <w:div w:id="1935018652">
          <w:marLeft w:val="0"/>
          <w:marRight w:val="0"/>
          <w:marTop w:val="0"/>
          <w:marBottom w:val="0"/>
          <w:divBdr>
            <w:top w:val="none" w:sz="0" w:space="0" w:color="auto"/>
            <w:left w:val="none" w:sz="0" w:space="0" w:color="auto"/>
            <w:bottom w:val="none" w:sz="0" w:space="0" w:color="auto"/>
            <w:right w:val="none" w:sz="0" w:space="0" w:color="auto"/>
          </w:divBdr>
        </w:div>
      </w:divsChild>
    </w:div>
    <w:div w:id="392048260">
      <w:bodyDiv w:val="1"/>
      <w:marLeft w:val="0"/>
      <w:marRight w:val="0"/>
      <w:marTop w:val="0"/>
      <w:marBottom w:val="0"/>
      <w:divBdr>
        <w:top w:val="none" w:sz="0" w:space="0" w:color="auto"/>
        <w:left w:val="none" w:sz="0" w:space="0" w:color="auto"/>
        <w:bottom w:val="none" w:sz="0" w:space="0" w:color="auto"/>
        <w:right w:val="none" w:sz="0" w:space="0" w:color="auto"/>
      </w:divBdr>
      <w:divsChild>
        <w:div w:id="1902475199">
          <w:marLeft w:val="0"/>
          <w:marRight w:val="0"/>
          <w:marTop w:val="0"/>
          <w:marBottom w:val="0"/>
          <w:divBdr>
            <w:top w:val="none" w:sz="0" w:space="0" w:color="auto"/>
            <w:left w:val="none" w:sz="0" w:space="0" w:color="auto"/>
            <w:bottom w:val="none" w:sz="0" w:space="0" w:color="auto"/>
            <w:right w:val="none" w:sz="0" w:space="0" w:color="auto"/>
          </w:divBdr>
        </w:div>
      </w:divsChild>
    </w:div>
    <w:div w:id="398525366">
      <w:bodyDiv w:val="1"/>
      <w:marLeft w:val="0"/>
      <w:marRight w:val="0"/>
      <w:marTop w:val="0"/>
      <w:marBottom w:val="0"/>
      <w:divBdr>
        <w:top w:val="none" w:sz="0" w:space="0" w:color="auto"/>
        <w:left w:val="none" w:sz="0" w:space="0" w:color="auto"/>
        <w:bottom w:val="none" w:sz="0" w:space="0" w:color="auto"/>
        <w:right w:val="none" w:sz="0" w:space="0" w:color="auto"/>
      </w:divBdr>
    </w:div>
    <w:div w:id="405110461">
      <w:bodyDiv w:val="1"/>
      <w:marLeft w:val="0"/>
      <w:marRight w:val="0"/>
      <w:marTop w:val="0"/>
      <w:marBottom w:val="0"/>
      <w:divBdr>
        <w:top w:val="none" w:sz="0" w:space="0" w:color="auto"/>
        <w:left w:val="none" w:sz="0" w:space="0" w:color="auto"/>
        <w:bottom w:val="none" w:sz="0" w:space="0" w:color="auto"/>
        <w:right w:val="none" w:sz="0" w:space="0" w:color="auto"/>
      </w:divBdr>
    </w:div>
    <w:div w:id="418408414">
      <w:bodyDiv w:val="1"/>
      <w:marLeft w:val="0"/>
      <w:marRight w:val="0"/>
      <w:marTop w:val="0"/>
      <w:marBottom w:val="0"/>
      <w:divBdr>
        <w:top w:val="none" w:sz="0" w:space="0" w:color="auto"/>
        <w:left w:val="none" w:sz="0" w:space="0" w:color="auto"/>
        <w:bottom w:val="none" w:sz="0" w:space="0" w:color="auto"/>
        <w:right w:val="none" w:sz="0" w:space="0" w:color="auto"/>
      </w:divBdr>
    </w:div>
    <w:div w:id="423842756">
      <w:bodyDiv w:val="1"/>
      <w:marLeft w:val="0"/>
      <w:marRight w:val="0"/>
      <w:marTop w:val="0"/>
      <w:marBottom w:val="0"/>
      <w:divBdr>
        <w:top w:val="none" w:sz="0" w:space="0" w:color="auto"/>
        <w:left w:val="none" w:sz="0" w:space="0" w:color="auto"/>
        <w:bottom w:val="none" w:sz="0" w:space="0" w:color="auto"/>
        <w:right w:val="none" w:sz="0" w:space="0" w:color="auto"/>
      </w:divBdr>
    </w:div>
    <w:div w:id="437019269">
      <w:bodyDiv w:val="1"/>
      <w:marLeft w:val="0"/>
      <w:marRight w:val="0"/>
      <w:marTop w:val="0"/>
      <w:marBottom w:val="0"/>
      <w:divBdr>
        <w:top w:val="none" w:sz="0" w:space="0" w:color="auto"/>
        <w:left w:val="none" w:sz="0" w:space="0" w:color="auto"/>
        <w:bottom w:val="none" w:sz="0" w:space="0" w:color="auto"/>
        <w:right w:val="none" w:sz="0" w:space="0" w:color="auto"/>
      </w:divBdr>
    </w:div>
    <w:div w:id="462121096">
      <w:bodyDiv w:val="1"/>
      <w:marLeft w:val="0"/>
      <w:marRight w:val="0"/>
      <w:marTop w:val="0"/>
      <w:marBottom w:val="0"/>
      <w:divBdr>
        <w:top w:val="none" w:sz="0" w:space="0" w:color="auto"/>
        <w:left w:val="none" w:sz="0" w:space="0" w:color="auto"/>
        <w:bottom w:val="none" w:sz="0" w:space="0" w:color="auto"/>
        <w:right w:val="none" w:sz="0" w:space="0" w:color="auto"/>
      </w:divBdr>
    </w:div>
    <w:div w:id="485173299">
      <w:bodyDiv w:val="1"/>
      <w:marLeft w:val="0"/>
      <w:marRight w:val="0"/>
      <w:marTop w:val="0"/>
      <w:marBottom w:val="0"/>
      <w:divBdr>
        <w:top w:val="none" w:sz="0" w:space="0" w:color="auto"/>
        <w:left w:val="none" w:sz="0" w:space="0" w:color="auto"/>
        <w:bottom w:val="none" w:sz="0" w:space="0" w:color="auto"/>
        <w:right w:val="none" w:sz="0" w:space="0" w:color="auto"/>
      </w:divBdr>
    </w:div>
    <w:div w:id="486635891">
      <w:bodyDiv w:val="1"/>
      <w:marLeft w:val="0"/>
      <w:marRight w:val="0"/>
      <w:marTop w:val="0"/>
      <w:marBottom w:val="0"/>
      <w:divBdr>
        <w:top w:val="none" w:sz="0" w:space="0" w:color="auto"/>
        <w:left w:val="none" w:sz="0" w:space="0" w:color="auto"/>
        <w:bottom w:val="none" w:sz="0" w:space="0" w:color="auto"/>
        <w:right w:val="none" w:sz="0" w:space="0" w:color="auto"/>
      </w:divBdr>
    </w:div>
    <w:div w:id="492527780">
      <w:bodyDiv w:val="1"/>
      <w:marLeft w:val="0"/>
      <w:marRight w:val="0"/>
      <w:marTop w:val="0"/>
      <w:marBottom w:val="0"/>
      <w:divBdr>
        <w:top w:val="none" w:sz="0" w:space="0" w:color="auto"/>
        <w:left w:val="none" w:sz="0" w:space="0" w:color="auto"/>
        <w:bottom w:val="none" w:sz="0" w:space="0" w:color="auto"/>
        <w:right w:val="none" w:sz="0" w:space="0" w:color="auto"/>
      </w:divBdr>
    </w:div>
    <w:div w:id="513880404">
      <w:bodyDiv w:val="1"/>
      <w:marLeft w:val="0"/>
      <w:marRight w:val="0"/>
      <w:marTop w:val="0"/>
      <w:marBottom w:val="0"/>
      <w:divBdr>
        <w:top w:val="none" w:sz="0" w:space="0" w:color="auto"/>
        <w:left w:val="none" w:sz="0" w:space="0" w:color="auto"/>
        <w:bottom w:val="none" w:sz="0" w:space="0" w:color="auto"/>
        <w:right w:val="none" w:sz="0" w:space="0" w:color="auto"/>
      </w:divBdr>
    </w:div>
    <w:div w:id="516621329">
      <w:bodyDiv w:val="1"/>
      <w:marLeft w:val="0"/>
      <w:marRight w:val="0"/>
      <w:marTop w:val="0"/>
      <w:marBottom w:val="0"/>
      <w:divBdr>
        <w:top w:val="none" w:sz="0" w:space="0" w:color="auto"/>
        <w:left w:val="none" w:sz="0" w:space="0" w:color="auto"/>
        <w:bottom w:val="none" w:sz="0" w:space="0" w:color="auto"/>
        <w:right w:val="none" w:sz="0" w:space="0" w:color="auto"/>
      </w:divBdr>
    </w:div>
    <w:div w:id="536550321">
      <w:bodyDiv w:val="1"/>
      <w:marLeft w:val="0"/>
      <w:marRight w:val="0"/>
      <w:marTop w:val="0"/>
      <w:marBottom w:val="0"/>
      <w:divBdr>
        <w:top w:val="none" w:sz="0" w:space="0" w:color="auto"/>
        <w:left w:val="none" w:sz="0" w:space="0" w:color="auto"/>
        <w:bottom w:val="none" w:sz="0" w:space="0" w:color="auto"/>
        <w:right w:val="none" w:sz="0" w:space="0" w:color="auto"/>
      </w:divBdr>
    </w:div>
    <w:div w:id="541749946">
      <w:bodyDiv w:val="1"/>
      <w:marLeft w:val="0"/>
      <w:marRight w:val="0"/>
      <w:marTop w:val="0"/>
      <w:marBottom w:val="0"/>
      <w:divBdr>
        <w:top w:val="none" w:sz="0" w:space="0" w:color="auto"/>
        <w:left w:val="none" w:sz="0" w:space="0" w:color="auto"/>
        <w:bottom w:val="none" w:sz="0" w:space="0" w:color="auto"/>
        <w:right w:val="none" w:sz="0" w:space="0" w:color="auto"/>
      </w:divBdr>
    </w:div>
    <w:div w:id="543181614">
      <w:bodyDiv w:val="1"/>
      <w:marLeft w:val="0"/>
      <w:marRight w:val="0"/>
      <w:marTop w:val="0"/>
      <w:marBottom w:val="0"/>
      <w:divBdr>
        <w:top w:val="none" w:sz="0" w:space="0" w:color="auto"/>
        <w:left w:val="none" w:sz="0" w:space="0" w:color="auto"/>
        <w:bottom w:val="none" w:sz="0" w:space="0" w:color="auto"/>
        <w:right w:val="none" w:sz="0" w:space="0" w:color="auto"/>
      </w:divBdr>
    </w:div>
    <w:div w:id="545682569">
      <w:bodyDiv w:val="1"/>
      <w:marLeft w:val="0"/>
      <w:marRight w:val="0"/>
      <w:marTop w:val="0"/>
      <w:marBottom w:val="0"/>
      <w:divBdr>
        <w:top w:val="none" w:sz="0" w:space="0" w:color="auto"/>
        <w:left w:val="none" w:sz="0" w:space="0" w:color="auto"/>
        <w:bottom w:val="none" w:sz="0" w:space="0" w:color="auto"/>
        <w:right w:val="none" w:sz="0" w:space="0" w:color="auto"/>
      </w:divBdr>
    </w:div>
    <w:div w:id="551813245">
      <w:bodyDiv w:val="1"/>
      <w:marLeft w:val="0"/>
      <w:marRight w:val="0"/>
      <w:marTop w:val="0"/>
      <w:marBottom w:val="0"/>
      <w:divBdr>
        <w:top w:val="none" w:sz="0" w:space="0" w:color="auto"/>
        <w:left w:val="none" w:sz="0" w:space="0" w:color="auto"/>
        <w:bottom w:val="none" w:sz="0" w:space="0" w:color="auto"/>
        <w:right w:val="none" w:sz="0" w:space="0" w:color="auto"/>
      </w:divBdr>
    </w:div>
    <w:div w:id="552885285">
      <w:bodyDiv w:val="1"/>
      <w:marLeft w:val="0"/>
      <w:marRight w:val="0"/>
      <w:marTop w:val="0"/>
      <w:marBottom w:val="0"/>
      <w:divBdr>
        <w:top w:val="none" w:sz="0" w:space="0" w:color="auto"/>
        <w:left w:val="none" w:sz="0" w:space="0" w:color="auto"/>
        <w:bottom w:val="none" w:sz="0" w:space="0" w:color="auto"/>
        <w:right w:val="none" w:sz="0" w:space="0" w:color="auto"/>
      </w:divBdr>
    </w:div>
    <w:div w:id="571550033">
      <w:bodyDiv w:val="1"/>
      <w:marLeft w:val="0"/>
      <w:marRight w:val="0"/>
      <w:marTop w:val="0"/>
      <w:marBottom w:val="0"/>
      <w:divBdr>
        <w:top w:val="none" w:sz="0" w:space="0" w:color="auto"/>
        <w:left w:val="none" w:sz="0" w:space="0" w:color="auto"/>
        <w:bottom w:val="none" w:sz="0" w:space="0" w:color="auto"/>
        <w:right w:val="none" w:sz="0" w:space="0" w:color="auto"/>
      </w:divBdr>
    </w:div>
    <w:div w:id="581645884">
      <w:bodyDiv w:val="1"/>
      <w:marLeft w:val="0"/>
      <w:marRight w:val="0"/>
      <w:marTop w:val="0"/>
      <w:marBottom w:val="0"/>
      <w:divBdr>
        <w:top w:val="none" w:sz="0" w:space="0" w:color="auto"/>
        <w:left w:val="none" w:sz="0" w:space="0" w:color="auto"/>
        <w:bottom w:val="none" w:sz="0" w:space="0" w:color="auto"/>
        <w:right w:val="none" w:sz="0" w:space="0" w:color="auto"/>
      </w:divBdr>
    </w:div>
    <w:div w:id="588735182">
      <w:bodyDiv w:val="1"/>
      <w:marLeft w:val="0"/>
      <w:marRight w:val="0"/>
      <w:marTop w:val="0"/>
      <w:marBottom w:val="0"/>
      <w:divBdr>
        <w:top w:val="none" w:sz="0" w:space="0" w:color="auto"/>
        <w:left w:val="none" w:sz="0" w:space="0" w:color="auto"/>
        <w:bottom w:val="none" w:sz="0" w:space="0" w:color="auto"/>
        <w:right w:val="none" w:sz="0" w:space="0" w:color="auto"/>
      </w:divBdr>
    </w:div>
    <w:div w:id="603533387">
      <w:bodyDiv w:val="1"/>
      <w:marLeft w:val="0"/>
      <w:marRight w:val="0"/>
      <w:marTop w:val="0"/>
      <w:marBottom w:val="0"/>
      <w:divBdr>
        <w:top w:val="none" w:sz="0" w:space="0" w:color="auto"/>
        <w:left w:val="none" w:sz="0" w:space="0" w:color="auto"/>
        <w:bottom w:val="none" w:sz="0" w:space="0" w:color="auto"/>
        <w:right w:val="none" w:sz="0" w:space="0" w:color="auto"/>
      </w:divBdr>
    </w:div>
    <w:div w:id="605767128">
      <w:bodyDiv w:val="1"/>
      <w:marLeft w:val="0"/>
      <w:marRight w:val="0"/>
      <w:marTop w:val="0"/>
      <w:marBottom w:val="0"/>
      <w:divBdr>
        <w:top w:val="none" w:sz="0" w:space="0" w:color="auto"/>
        <w:left w:val="none" w:sz="0" w:space="0" w:color="auto"/>
        <w:bottom w:val="none" w:sz="0" w:space="0" w:color="auto"/>
        <w:right w:val="none" w:sz="0" w:space="0" w:color="auto"/>
      </w:divBdr>
    </w:div>
    <w:div w:id="620190232">
      <w:bodyDiv w:val="1"/>
      <w:marLeft w:val="0"/>
      <w:marRight w:val="0"/>
      <w:marTop w:val="0"/>
      <w:marBottom w:val="0"/>
      <w:divBdr>
        <w:top w:val="none" w:sz="0" w:space="0" w:color="auto"/>
        <w:left w:val="none" w:sz="0" w:space="0" w:color="auto"/>
        <w:bottom w:val="none" w:sz="0" w:space="0" w:color="auto"/>
        <w:right w:val="none" w:sz="0" w:space="0" w:color="auto"/>
      </w:divBdr>
    </w:div>
    <w:div w:id="626550292">
      <w:bodyDiv w:val="1"/>
      <w:marLeft w:val="0"/>
      <w:marRight w:val="0"/>
      <w:marTop w:val="0"/>
      <w:marBottom w:val="0"/>
      <w:divBdr>
        <w:top w:val="none" w:sz="0" w:space="0" w:color="auto"/>
        <w:left w:val="none" w:sz="0" w:space="0" w:color="auto"/>
        <w:bottom w:val="none" w:sz="0" w:space="0" w:color="auto"/>
        <w:right w:val="none" w:sz="0" w:space="0" w:color="auto"/>
      </w:divBdr>
      <w:divsChild>
        <w:div w:id="136194565">
          <w:marLeft w:val="0"/>
          <w:marRight w:val="0"/>
          <w:marTop w:val="0"/>
          <w:marBottom w:val="0"/>
          <w:divBdr>
            <w:top w:val="none" w:sz="0" w:space="0" w:color="auto"/>
            <w:left w:val="none" w:sz="0" w:space="0" w:color="auto"/>
            <w:bottom w:val="none" w:sz="0" w:space="0" w:color="auto"/>
            <w:right w:val="none" w:sz="0" w:space="0" w:color="auto"/>
          </w:divBdr>
        </w:div>
      </w:divsChild>
    </w:div>
    <w:div w:id="630985189">
      <w:bodyDiv w:val="1"/>
      <w:marLeft w:val="0"/>
      <w:marRight w:val="0"/>
      <w:marTop w:val="0"/>
      <w:marBottom w:val="0"/>
      <w:divBdr>
        <w:top w:val="none" w:sz="0" w:space="0" w:color="auto"/>
        <w:left w:val="none" w:sz="0" w:space="0" w:color="auto"/>
        <w:bottom w:val="none" w:sz="0" w:space="0" w:color="auto"/>
        <w:right w:val="none" w:sz="0" w:space="0" w:color="auto"/>
      </w:divBdr>
    </w:div>
    <w:div w:id="645209753">
      <w:bodyDiv w:val="1"/>
      <w:marLeft w:val="0"/>
      <w:marRight w:val="0"/>
      <w:marTop w:val="0"/>
      <w:marBottom w:val="0"/>
      <w:divBdr>
        <w:top w:val="none" w:sz="0" w:space="0" w:color="auto"/>
        <w:left w:val="none" w:sz="0" w:space="0" w:color="auto"/>
        <w:bottom w:val="none" w:sz="0" w:space="0" w:color="auto"/>
        <w:right w:val="none" w:sz="0" w:space="0" w:color="auto"/>
      </w:divBdr>
    </w:div>
    <w:div w:id="648822800">
      <w:bodyDiv w:val="1"/>
      <w:marLeft w:val="0"/>
      <w:marRight w:val="0"/>
      <w:marTop w:val="0"/>
      <w:marBottom w:val="0"/>
      <w:divBdr>
        <w:top w:val="none" w:sz="0" w:space="0" w:color="auto"/>
        <w:left w:val="none" w:sz="0" w:space="0" w:color="auto"/>
        <w:bottom w:val="none" w:sz="0" w:space="0" w:color="auto"/>
        <w:right w:val="none" w:sz="0" w:space="0" w:color="auto"/>
      </w:divBdr>
    </w:div>
    <w:div w:id="663240802">
      <w:bodyDiv w:val="1"/>
      <w:marLeft w:val="0"/>
      <w:marRight w:val="0"/>
      <w:marTop w:val="0"/>
      <w:marBottom w:val="0"/>
      <w:divBdr>
        <w:top w:val="none" w:sz="0" w:space="0" w:color="auto"/>
        <w:left w:val="none" w:sz="0" w:space="0" w:color="auto"/>
        <w:bottom w:val="none" w:sz="0" w:space="0" w:color="auto"/>
        <w:right w:val="none" w:sz="0" w:space="0" w:color="auto"/>
      </w:divBdr>
    </w:div>
    <w:div w:id="671683256">
      <w:bodyDiv w:val="1"/>
      <w:marLeft w:val="0"/>
      <w:marRight w:val="0"/>
      <w:marTop w:val="0"/>
      <w:marBottom w:val="0"/>
      <w:divBdr>
        <w:top w:val="none" w:sz="0" w:space="0" w:color="auto"/>
        <w:left w:val="none" w:sz="0" w:space="0" w:color="auto"/>
        <w:bottom w:val="none" w:sz="0" w:space="0" w:color="auto"/>
        <w:right w:val="none" w:sz="0" w:space="0" w:color="auto"/>
      </w:divBdr>
    </w:div>
    <w:div w:id="674650499">
      <w:bodyDiv w:val="1"/>
      <w:marLeft w:val="0"/>
      <w:marRight w:val="0"/>
      <w:marTop w:val="0"/>
      <w:marBottom w:val="0"/>
      <w:divBdr>
        <w:top w:val="none" w:sz="0" w:space="0" w:color="auto"/>
        <w:left w:val="none" w:sz="0" w:space="0" w:color="auto"/>
        <w:bottom w:val="none" w:sz="0" w:space="0" w:color="auto"/>
        <w:right w:val="none" w:sz="0" w:space="0" w:color="auto"/>
      </w:divBdr>
    </w:div>
    <w:div w:id="682055605">
      <w:bodyDiv w:val="1"/>
      <w:marLeft w:val="0"/>
      <w:marRight w:val="0"/>
      <w:marTop w:val="0"/>
      <w:marBottom w:val="0"/>
      <w:divBdr>
        <w:top w:val="none" w:sz="0" w:space="0" w:color="auto"/>
        <w:left w:val="none" w:sz="0" w:space="0" w:color="auto"/>
        <w:bottom w:val="none" w:sz="0" w:space="0" w:color="auto"/>
        <w:right w:val="none" w:sz="0" w:space="0" w:color="auto"/>
      </w:divBdr>
    </w:div>
    <w:div w:id="691225344">
      <w:bodyDiv w:val="1"/>
      <w:marLeft w:val="0"/>
      <w:marRight w:val="0"/>
      <w:marTop w:val="0"/>
      <w:marBottom w:val="0"/>
      <w:divBdr>
        <w:top w:val="none" w:sz="0" w:space="0" w:color="auto"/>
        <w:left w:val="none" w:sz="0" w:space="0" w:color="auto"/>
        <w:bottom w:val="none" w:sz="0" w:space="0" w:color="auto"/>
        <w:right w:val="none" w:sz="0" w:space="0" w:color="auto"/>
      </w:divBdr>
    </w:div>
    <w:div w:id="691692375">
      <w:bodyDiv w:val="1"/>
      <w:marLeft w:val="0"/>
      <w:marRight w:val="0"/>
      <w:marTop w:val="0"/>
      <w:marBottom w:val="0"/>
      <w:divBdr>
        <w:top w:val="none" w:sz="0" w:space="0" w:color="auto"/>
        <w:left w:val="none" w:sz="0" w:space="0" w:color="auto"/>
        <w:bottom w:val="none" w:sz="0" w:space="0" w:color="auto"/>
        <w:right w:val="none" w:sz="0" w:space="0" w:color="auto"/>
      </w:divBdr>
    </w:div>
    <w:div w:id="697197827">
      <w:bodyDiv w:val="1"/>
      <w:marLeft w:val="0"/>
      <w:marRight w:val="0"/>
      <w:marTop w:val="0"/>
      <w:marBottom w:val="0"/>
      <w:divBdr>
        <w:top w:val="none" w:sz="0" w:space="0" w:color="auto"/>
        <w:left w:val="none" w:sz="0" w:space="0" w:color="auto"/>
        <w:bottom w:val="none" w:sz="0" w:space="0" w:color="auto"/>
        <w:right w:val="none" w:sz="0" w:space="0" w:color="auto"/>
      </w:divBdr>
    </w:div>
    <w:div w:id="697896859">
      <w:bodyDiv w:val="1"/>
      <w:marLeft w:val="0"/>
      <w:marRight w:val="0"/>
      <w:marTop w:val="0"/>
      <w:marBottom w:val="0"/>
      <w:divBdr>
        <w:top w:val="none" w:sz="0" w:space="0" w:color="auto"/>
        <w:left w:val="none" w:sz="0" w:space="0" w:color="auto"/>
        <w:bottom w:val="none" w:sz="0" w:space="0" w:color="auto"/>
        <w:right w:val="none" w:sz="0" w:space="0" w:color="auto"/>
      </w:divBdr>
    </w:div>
    <w:div w:id="705957003">
      <w:bodyDiv w:val="1"/>
      <w:marLeft w:val="0"/>
      <w:marRight w:val="0"/>
      <w:marTop w:val="0"/>
      <w:marBottom w:val="0"/>
      <w:divBdr>
        <w:top w:val="none" w:sz="0" w:space="0" w:color="auto"/>
        <w:left w:val="none" w:sz="0" w:space="0" w:color="auto"/>
        <w:bottom w:val="none" w:sz="0" w:space="0" w:color="auto"/>
        <w:right w:val="none" w:sz="0" w:space="0" w:color="auto"/>
      </w:divBdr>
    </w:div>
    <w:div w:id="713507011">
      <w:bodyDiv w:val="1"/>
      <w:marLeft w:val="0"/>
      <w:marRight w:val="0"/>
      <w:marTop w:val="0"/>
      <w:marBottom w:val="0"/>
      <w:divBdr>
        <w:top w:val="none" w:sz="0" w:space="0" w:color="auto"/>
        <w:left w:val="none" w:sz="0" w:space="0" w:color="auto"/>
        <w:bottom w:val="none" w:sz="0" w:space="0" w:color="auto"/>
        <w:right w:val="none" w:sz="0" w:space="0" w:color="auto"/>
      </w:divBdr>
    </w:div>
    <w:div w:id="723262826">
      <w:bodyDiv w:val="1"/>
      <w:marLeft w:val="0"/>
      <w:marRight w:val="0"/>
      <w:marTop w:val="0"/>
      <w:marBottom w:val="0"/>
      <w:divBdr>
        <w:top w:val="none" w:sz="0" w:space="0" w:color="auto"/>
        <w:left w:val="none" w:sz="0" w:space="0" w:color="auto"/>
        <w:bottom w:val="none" w:sz="0" w:space="0" w:color="auto"/>
        <w:right w:val="none" w:sz="0" w:space="0" w:color="auto"/>
      </w:divBdr>
    </w:div>
    <w:div w:id="749277535">
      <w:bodyDiv w:val="1"/>
      <w:marLeft w:val="0"/>
      <w:marRight w:val="0"/>
      <w:marTop w:val="0"/>
      <w:marBottom w:val="0"/>
      <w:divBdr>
        <w:top w:val="none" w:sz="0" w:space="0" w:color="auto"/>
        <w:left w:val="none" w:sz="0" w:space="0" w:color="auto"/>
        <w:bottom w:val="none" w:sz="0" w:space="0" w:color="auto"/>
        <w:right w:val="none" w:sz="0" w:space="0" w:color="auto"/>
      </w:divBdr>
    </w:div>
    <w:div w:id="769086819">
      <w:bodyDiv w:val="1"/>
      <w:marLeft w:val="0"/>
      <w:marRight w:val="0"/>
      <w:marTop w:val="0"/>
      <w:marBottom w:val="0"/>
      <w:divBdr>
        <w:top w:val="none" w:sz="0" w:space="0" w:color="auto"/>
        <w:left w:val="none" w:sz="0" w:space="0" w:color="auto"/>
        <w:bottom w:val="none" w:sz="0" w:space="0" w:color="auto"/>
        <w:right w:val="none" w:sz="0" w:space="0" w:color="auto"/>
      </w:divBdr>
      <w:divsChild>
        <w:div w:id="908922302">
          <w:marLeft w:val="0"/>
          <w:marRight w:val="0"/>
          <w:marTop w:val="0"/>
          <w:marBottom w:val="0"/>
          <w:divBdr>
            <w:top w:val="none" w:sz="0" w:space="0" w:color="auto"/>
            <w:left w:val="none" w:sz="0" w:space="0" w:color="auto"/>
            <w:bottom w:val="none" w:sz="0" w:space="0" w:color="auto"/>
            <w:right w:val="none" w:sz="0" w:space="0" w:color="auto"/>
          </w:divBdr>
        </w:div>
      </w:divsChild>
    </w:div>
    <w:div w:id="774248080">
      <w:bodyDiv w:val="1"/>
      <w:marLeft w:val="0"/>
      <w:marRight w:val="0"/>
      <w:marTop w:val="0"/>
      <w:marBottom w:val="0"/>
      <w:divBdr>
        <w:top w:val="none" w:sz="0" w:space="0" w:color="auto"/>
        <w:left w:val="none" w:sz="0" w:space="0" w:color="auto"/>
        <w:bottom w:val="none" w:sz="0" w:space="0" w:color="auto"/>
        <w:right w:val="none" w:sz="0" w:space="0" w:color="auto"/>
      </w:divBdr>
    </w:div>
    <w:div w:id="775441826">
      <w:bodyDiv w:val="1"/>
      <w:marLeft w:val="0"/>
      <w:marRight w:val="0"/>
      <w:marTop w:val="0"/>
      <w:marBottom w:val="0"/>
      <w:divBdr>
        <w:top w:val="none" w:sz="0" w:space="0" w:color="auto"/>
        <w:left w:val="none" w:sz="0" w:space="0" w:color="auto"/>
        <w:bottom w:val="none" w:sz="0" w:space="0" w:color="auto"/>
        <w:right w:val="none" w:sz="0" w:space="0" w:color="auto"/>
      </w:divBdr>
    </w:div>
    <w:div w:id="787623917">
      <w:bodyDiv w:val="1"/>
      <w:marLeft w:val="0"/>
      <w:marRight w:val="0"/>
      <w:marTop w:val="0"/>
      <w:marBottom w:val="0"/>
      <w:divBdr>
        <w:top w:val="none" w:sz="0" w:space="0" w:color="auto"/>
        <w:left w:val="none" w:sz="0" w:space="0" w:color="auto"/>
        <w:bottom w:val="none" w:sz="0" w:space="0" w:color="auto"/>
        <w:right w:val="none" w:sz="0" w:space="0" w:color="auto"/>
      </w:divBdr>
    </w:div>
    <w:div w:id="802890285">
      <w:bodyDiv w:val="1"/>
      <w:marLeft w:val="0"/>
      <w:marRight w:val="0"/>
      <w:marTop w:val="0"/>
      <w:marBottom w:val="0"/>
      <w:divBdr>
        <w:top w:val="none" w:sz="0" w:space="0" w:color="auto"/>
        <w:left w:val="none" w:sz="0" w:space="0" w:color="auto"/>
        <w:bottom w:val="none" w:sz="0" w:space="0" w:color="auto"/>
        <w:right w:val="none" w:sz="0" w:space="0" w:color="auto"/>
      </w:divBdr>
      <w:divsChild>
        <w:div w:id="460197330">
          <w:marLeft w:val="0"/>
          <w:marRight w:val="0"/>
          <w:marTop w:val="0"/>
          <w:marBottom w:val="0"/>
          <w:divBdr>
            <w:top w:val="none" w:sz="0" w:space="0" w:color="auto"/>
            <w:left w:val="none" w:sz="0" w:space="0" w:color="auto"/>
            <w:bottom w:val="none" w:sz="0" w:space="0" w:color="auto"/>
            <w:right w:val="none" w:sz="0" w:space="0" w:color="auto"/>
          </w:divBdr>
        </w:div>
      </w:divsChild>
    </w:div>
    <w:div w:id="812254370">
      <w:bodyDiv w:val="1"/>
      <w:marLeft w:val="0"/>
      <w:marRight w:val="0"/>
      <w:marTop w:val="0"/>
      <w:marBottom w:val="0"/>
      <w:divBdr>
        <w:top w:val="none" w:sz="0" w:space="0" w:color="auto"/>
        <w:left w:val="none" w:sz="0" w:space="0" w:color="auto"/>
        <w:bottom w:val="none" w:sz="0" w:space="0" w:color="auto"/>
        <w:right w:val="none" w:sz="0" w:space="0" w:color="auto"/>
      </w:divBdr>
    </w:div>
    <w:div w:id="822241278">
      <w:bodyDiv w:val="1"/>
      <w:marLeft w:val="0"/>
      <w:marRight w:val="0"/>
      <w:marTop w:val="0"/>
      <w:marBottom w:val="0"/>
      <w:divBdr>
        <w:top w:val="none" w:sz="0" w:space="0" w:color="auto"/>
        <w:left w:val="none" w:sz="0" w:space="0" w:color="auto"/>
        <w:bottom w:val="none" w:sz="0" w:space="0" w:color="auto"/>
        <w:right w:val="none" w:sz="0" w:space="0" w:color="auto"/>
      </w:divBdr>
    </w:div>
    <w:div w:id="830609100">
      <w:bodyDiv w:val="1"/>
      <w:marLeft w:val="0"/>
      <w:marRight w:val="0"/>
      <w:marTop w:val="0"/>
      <w:marBottom w:val="0"/>
      <w:divBdr>
        <w:top w:val="none" w:sz="0" w:space="0" w:color="auto"/>
        <w:left w:val="none" w:sz="0" w:space="0" w:color="auto"/>
        <w:bottom w:val="none" w:sz="0" w:space="0" w:color="auto"/>
        <w:right w:val="none" w:sz="0" w:space="0" w:color="auto"/>
      </w:divBdr>
    </w:div>
    <w:div w:id="834491562">
      <w:bodyDiv w:val="1"/>
      <w:marLeft w:val="0"/>
      <w:marRight w:val="0"/>
      <w:marTop w:val="0"/>
      <w:marBottom w:val="0"/>
      <w:divBdr>
        <w:top w:val="none" w:sz="0" w:space="0" w:color="auto"/>
        <w:left w:val="none" w:sz="0" w:space="0" w:color="auto"/>
        <w:bottom w:val="none" w:sz="0" w:space="0" w:color="auto"/>
        <w:right w:val="none" w:sz="0" w:space="0" w:color="auto"/>
      </w:divBdr>
    </w:div>
    <w:div w:id="836505048">
      <w:bodyDiv w:val="1"/>
      <w:marLeft w:val="0"/>
      <w:marRight w:val="0"/>
      <w:marTop w:val="0"/>
      <w:marBottom w:val="0"/>
      <w:divBdr>
        <w:top w:val="none" w:sz="0" w:space="0" w:color="auto"/>
        <w:left w:val="none" w:sz="0" w:space="0" w:color="auto"/>
        <w:bottom w:val="none" w:sz="0" w:space="0" w:color="auto"/>
        <w:right w:val="none" w:sz="0" w:space="0" w:color="auto"/>
      </w:divBdr>
    </w:div>
    <w:div w:id="841166713">
      <w:bodyDiv w:val="1"/>
      <w:marLeft w:val="0"/>
      <w:marRight w:val="0"/>
      <w:marTop w:val="0"/>
      <w:marBottom w:val="0"/>
      <w:divBdr>
        <w:top w:val="none" w:sz="0" w:space="0" w:color="auto"/>
        <w:left w:val="none" w:sz="0" w:space="0" w:color="auto"/>
        <w:bottom w:val="none" w:sz="0" w:space="0" w:color="auto"/>
        <w:right w:val="none" w:sz="0" w:space="0" w:color="auto"/>
      </w:divBdr>
    </w:div>
    <w:div w:id="847594405">
      <w:bodyDiv w:val="1"/>
      <w:marLeft w:val="0"/>
      <w:marRight w:val="0"/>
      <w:marTop w:val="0"/>
      <w:marBottom w:val="0"/>
      <w:divBdr>
        <w:top w:val="none" w:sz="0" w:space="0" w:color="auto"/>
        <w:left w:val="none" w:sz="0" w:space="0" w:color="auto"/>
        <w:bottom w:val="none" w:sz="0" w:space="0" w:color="auto"/>
        <w:right w:val="none" w:sz="0" w:space="0" w:color="auto"/>
      </w:divBdr>
    </w:div>
    <w:div w:id="848980815">
      <w:bodyDiv w:val="1"/>
      <w:marLeft w:val="0"/>
      <w:marRight w:val="0"/>
      <w:marTop w:val="0"/>
      <w:marBottom w:val="0"/>
      <w:divBdr>
        <w:top w:val="none" w:sz="0" w:space="0" w:color="auto"/>
        <w:left w:val="none" w:sz="0" w:space="0" w:color="auto"/>
        <w:bottom w:val="none" w:sz="0" w:space="0" w:color="auto"/>
        <w:right w:val="none" w:sz="0" w:space="0" w:color="auto"/>
      </w:divBdr>
      <w:divsChild>
        <w:div w:id="482939670">
          <w:marLeft w:val="0"/>
          <w:marRight w:val="0"/>
          <w:marTop w:val="0"/>
          <w:marBottom w:val="0"/>
          <w:divBdr>
            <w:top w:val="none" w:sz="0" w:space="0" w:color="auto"/>
            <w:left w:val="none" w:sz="0" w:space="0" w:color="auto"/>
            <w:bottom w:val="none" w:sz="0" w:space="0" w:color="auto"/>
            <w:right w:val="none" w:sz="0" w:space="0" w:color="auto"/>
          </w:divBdr>
        </w:div>
      </w:divsChild>
    </w:div>
    <w:div w:id="852260854">
      <w:bodyDiv w:val="1"/>
      <w:marLeft w:val="0"/>
      <w:marRight w:val="0"/>
      <w:marTop w:val="0"/>
      <w:marBottom w:val="0"/>
      <w:divBdr>
        <w:top w:val="none" w:sz="0" w:space="0" w:color="auto"/>
        <w:left w:val="none" w:sz="0" w:space="0" w:color="auto"/>
        <w:bottom w:val="none" w:sz="0" w:space="0" w:color="auto"/>
        <w:right w:val="none" w:sz="0" w:space="0" w:color="auto"/>
      </w:divBdr>
    </w:div>
    <w:div w:id="859664103">
      <w:bodyDiv w:val="1"/>
      <w:marLeft w:val="0"/>
      <w:marRight w:val="0"/>
      <w:marTop w:val="0"/>
      <w:marBottom w:val="0"/>
      <w:divBdr>
        <w:top w:val="none" w:sz="0" w:space="0" w:color="auto"/>
        <w:left w:val="none" w:sz="0" w:space="0" w:color="auto"/>
        <w:bottom w:val="none" w:sz="0" w:space="0" w:color="auto"/>
        <w:right w:val="none" w:sz="0" w:space="0" w:color="auto"/>
      </w:divBdr>
    </w:div>
    <w:div w:id="865868100">
      <w:bodyDiv w:val="1"/>
      <w:marLeft w:val="0"/>
      <w:marRight w:val="0"/>
      <w:marTop w:val="0"/>
      <w:marBottom w:val="0"/>
      <w:divBdr>
        <w:top w:val="none" w:sz="0" w:space="0" w:color="auto"/>
        <w:left w:val="none" w:sz="0" w:space="0" w:color="auto"/>
        <w:bottom w:val="none" w:sz="0" w:space="0" w:color="auto"/>
        <w:right w:val="none" w:sz="0" w:space="0" w:color="auto"/>
      </w:divBdr>
    </w:div>
    <w:div w:id="874654714">
      <w:bodyDiv w:val="1"/>
      <w:marLeft w:val="0"/>
      <w:marRight w:val="0"/>
      <w:marTop w:val="0"/>
      <w:marBottom w:val="0"/>
      <w:divBdr>
        <w:top w:val="none" w:sz="0" w:space="0" w:color="auto"/>
        <w:left w:val="none" w:sz="0" w:space="0" w:color="auto"/>
        <w:bottom w:val="none" w:sz="0" w:space="0" w:color="auto"/>
        <w:right w:val="none" w:sz="0" w:space="0" w:color="auto"/>
      </w:divBdr>
    </w:div>
    <w:div w:id="884559081">
      <w:bodyDiv w:val="1"/>
      <w:marLeft w:val="0"/>
      <w:marRight w:val="0"/>
      <w:marTop w:val="0"/>
      <w:marBottom w:val="0"/>
      <w:divBdr>
        <w:top w:val="none" w:sz="0" w:space="0" w:color="auto"/>
        <w:left w:val="none" w:sz="0" w:space="0" w:color="auto"/>
        <w:bottom w:val="none" w:sz="0" w:space="0" w:color="auto"/>
        <w:right w:val="none" w:sz="0" w:space="0" w:color="auto"/>
      </w:divBdr>
    </w:div>
    <w:div w:id="887914057">
      <w:bodyDiv w:val="1"/>
      <w:marLeft w:val="0"/>
      <w:marRight w:val="0"/>
      <w:marTop w:val="0"/>
      <w:marBottom w:val="0"/>
      <w:divBdr>
        <w:top w:val="none" w:sz="0" w:space="0" w:color="auto"/>
        <w:left w:val="none" w:sz="0" w:space="0" w:color="auto"/>
        <w:bottom w:val="none" w:sz="0" w:space="0" w:color="auto"/>
        <w:right w:val="none" w:sz="0" w:space="0" w:color="auto"/>
      </w:divBdr>
    </w:div>
    <w:div w:id="897132240">
      <w:bodyDiv w:val="1"/>
      <w:marLeft w:val="0"/>
      <w:marRight w:val="0"/>
      <w:marTop w:val="0"/>
      <w:marBottom w:val="0"/>
      <w:divBdr>
        <w:top w:val="none" w:sz="0" w:space="0" w:color="auto"/>
        <w:left w:val="none" w:sz="0" w:space="0" w:color="auto"/>
        <w:bottom w:val="none" w:sz="0" w:space="0" w:color="auto"/>
        <w:right w:val="none" w:sz="0" w:space="0" w:color="auto"/>
      </w:divBdr>
    </w:div>
    <w:div w:id="906769382">
      <w:bodyDiv w:val="1"/>
      <w:marLeft w:val="0"/>
      <w:marRight w:val="0"/>
      <w:marTop w:val="0"/>
      <w:marBottom w:val="0"/>
      <w:divBdr>
        <w:top w:val="none" w:sz="0" w:space="0" w:color="auto"/>
        <w:left w:val="none" w:sz="0" w:space="0" w:color="auto"/>
        <w:bottom w:val="none" w:sz="0" w:space="0" w:color="auto"/>
        <w:right w:val="none" w:sz="0" w:space="0" w:color="auto"/>
      </w:divBdr>
    </w:div>
    <w:div w:id="910193400">
      <w:bodyDiv w:val="1"/>
      <w:marLeft w:val="0"/>
      <w:marRight w:val="0"/>
      <w:marTop w:val="0"/>
      <w:marBottom w:val="0"/>
      <w:divBdr>
        <w:top w:val="none" w:sz="0" w:space="0" w:color="auto"/>
        <w:left w:val="none" w:sz="0" w:space="0" w:color="auto"/>
        <w:bottom w:val="none" w:sz="0" w:space="0" w:color="auto"/>
        <w:right w:val="none" w:sz="0" w:space="0" w:color="auto"/>
      </w:divBdr>
    </w:div>
    <w:div w:id="912475024">
      <w:bodyDiv w:val="1"/>
      <w:marLeft w:val="0"/>
      <w:marRight w:val="0"/>
      <w:marTop w:val="0"/>
      <w:marBottom w:val="0"/>
      <w:divBdr>
        <w:top w:val="none" w:sz="0" w:space="0" w:color="auto"/>
        <w:left w:val="none" w:sz="0" w:space="0" w:color="auto"/>
        <w:bottom w:val="none" w:sz="0" w:space="0" w:color="auto"/>
        <w:right w:val="none" w:sz="0" w:space="0" w:color="auto"/>
      </w:divBdr>
    </w:div>
    <w:div w:id="932587376">
      <w:bodyDiv w:val="1"/>
      <w:marLeft w:val="0"/>
      <w:marRight w:val="0"/>
      <w:marTop w:val="0"/>
      <w:marBottom w:val="0"/>
      <w:divBdr>
        <w:top w:val="none" w:sz="0" w:space="0" w:color="auto"/>
        <w:left w:val="none" w:sz="0" w:space="0" w:color="auto"/>
        <w:bottom w:val="none" w:sz="0" w:space="0" w:color="auto"/>
        <w:right w:val="none" w:sz="0" w:space="0" w:color="auto"/>
      </w:divBdr>
    </w:div>
    <w:div w:id="940918613">
      <w:bodyDiv w:val="1"/>
      <w:marLeft w:val="0"/>
      <w:marRight w:val="0"/>
      <w:marTop w:val="0"/>
      <w:marBottom w:val="0"/>
      <w:divBdr>
        <w:top w:val="none" w:sz="0" w:space="0" w:color="auto"/>
        <w:left w:val="none" w:sz="0" w:space="0" w:color="auto"/>
        <w:bottom w:val="none" w:sz="0" w:space="0" w:color="auto"/>
        <w:right w:val="none" w:sz="0" w:space="0" w:color="auto"/>
      </w:divBdr>
    </w:div>
    <w:div w:id="953710435">
      <w:bodyDiv w:val="1"/>
      <w:marLeft w:val="0"/>
      <w:marRight w:val="0"/>
      <w:marTop w:val="0"/>
      <w:marBottom w:val="0"/>
      <w:divBdr>
        <w:top w:val="none" w:sz="0" w:space="0" w:color="auto"/>
        <w:left w:val="none" w:sz="0" w:space="0" w:color="auto"/>
        <w:bottom w:val="none" w:sz="0" w:space="0" w:color="auto"/>
        <w:right w:val="none" w:sz="0" w:space="0" w:color="auto"/>
      </w:divBdr>
      <w:divsChild>
        <w:div w:id="311065657">
          <w:marLeft w:val="0"/>
          <w:marRight w:val="0"/>
          <w:marTop w:val="100"/>
          <w:marBottom w:val="100"/>
          <w:divBdr>
            <w:top w:val="none" w:sz="0" w:space="0" w:color="auto"/>
            <w:left w:val="none" w:sz="0" w:space="0" w:color="auto"/>
            <w:bottom w:val="none" w:sz="0" w:space="0" w:color="auto"/>
            <w:right w:val="none" w:sz="0" w:space="0" w:color="auto"/>
          </w:divBdr>
          <w:divsChild>
            <w:div w:id="1522083987">
              <w:marLeft w:val="0"/>
              <w:marRight w:val="0"/>
              <w:marTop w:val="0"/>
              <w:marBottom w:val="0"/>
              <w:divBdr>
                <w:top w:val="none" w:sz="0" w:space="0" w:color="auto"/>
                <w:left w:val="none" w:sz="0" w:space="0" w:color="auto"/>
                <w:bottom w:val="none" w:sz="0" w:space="0" w:color="auto"/>
                <w:right w:val="none" w:sz="0" w:space="0" w:color="auto"/>
              </w:divBdr>
              <w:divsChild>
                <w:div w:id="819661717">
                  <w:marLeft w:val="0"/>
                  <w:marRight w:val="0"/>
                  <w:marTop w:val="0"/>
                  <w:marBottom w:val="0"/>
                  <w:divBdr>
                    <w:top w:val="none" w:sz="0" w:space="0" w:color="auto"/>
                    <w:left w:val="single" w:sz="6" w:space="0" w:color="CCCCCC"/>
                    <w:bottom w:val="single" w:sz="6" w:space="0" w:color="CCCCCC"/>
                    <w:right w:val="single" w:sz="6" w:space="0" w:color="CCCCCC"/>
                  </w:divBdr>
                  <w:divsChild>
                    <w:div w:id="137523170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954868799">
      <w:bodyDiv w:val="1"/>
      <w:marLeft w:val="0"/>
      <w:marRight w:val="0"/>
      <w:marTop w:val="0"/>
      <w:marBottom w:val="0"/>
      <w:divBdr>
        <w:top w:val="none" w:sz="0" w:space="0" w:color="auto"/>
        <w:left w:val="none" w:sz="0" w:space="0" w:color="auto"/>
        <w:bottom w:val="none" w:sz="0" w:space="0" w:color="auto"/>
        <w:right w:val="none" w:sz="0" w:space="0" w:color="auto"/>
      </w:divBdr>
    </w:div>
    <w:div w:id="967473095">
      <w:bodyDiv w:val="1"/>
      <w:marLeft w:val="0"/>
      <w:marRight w:val="0"/>
      <w:marTop w:val="0"/>
      <w:marBottom w:val="0"/>
      <w:divBdr>
        <w:top w:val="none" w:sz="0" w:space="0" w:color="auto"/>
        <w:left w:val="none" w:sz="0" w:space="0" w:color="auto"/>
        <w:bottom w:val="none" w:sz="0" w:space="0" w:color="auto"/>
        <w:right w:val="none" w:sz="0" w:space="0" w:color="auto"/>
      </w:divBdr>
    </w:div>
    <w:div w:id="984775427">
      <w:bodyDiv w:val="1"/>
      <w:marLeft w:val="0"/>
      <w:marRight w:val="0"/>
      <w:marTop w:val="0"/>
      <w:marBottom w:val="0"/>
      <w:divBdr>
        <w:top w:val="none" w:sz="0" w:space="0" w:color="auto"/>
        <w:left w:val="none" w:sz="0" w:space="0" w:color="auto"/>
        <w:bottom w:val="none" w:sz="0" w:space="0" w:color="auto"/>
        <w:right w:val="none" w:sz="0" w:space="0" w:color="auto"/>
      </w:divBdr>
    </w:div>
    <w:div w:id="1002046579">
      <w:bodyDiv w:val="1"/>
      <w:marLeft w:val="0"/>
      <w:marRight w:val="0"/>
      <w:marTop w:val="0"/>
      <w:marBottom w:val="0"/>
      <w:divBdr>
        <w:top w:val="none" w:sz="0" w:space="0" w:color="auto"/>
        <w:left w:val="none" w:sz="0" w:space="0" w:color="auto"/>
        <w:bottom w:val="none" w:sz="0" w:space="0" w:color="auto"/>
        <w:right w:val="none" w:sz="0" w:space="0" w:color="auto"/>
      </w:divBdr>
      <w:divsChild>
        <w:div w:id="1084910084">
          <w:marLeft w:val="0"/>
          <w:marRight w:val="0"/>
          <w:marTop w:val="0"/>
          <w:marBottom w:val="0"/>
          <w:divBdr>
            <w:top w:val="none" w:sz="0" w:space="0" w:color="auto"/>
            <w:left w:val="none" w:sz="0" w:space="0" w:color="auto"/>
            <w:bottom w:val="none" w:sz="0" w:space="0" w:color="auto"/>
            <w:right w:val="none" w:sz="0" w:space="0" w:color="auto"/>
          </w:divBdr>
        </w:div>
      </w:divsChild>
    </w:div>
    <w:div w:id="1002509360">
      <w:bodyDiv w:val="1"/>
      <w:marLeft w:val="0"/>
      <w:marRight w:val="0"/>
      <w:marTop w:val="0"/>
      <w:marBottom w:val="0"/>
      <w:divBdr>
        <w:top w:val="none" w:sz="0" w:space="0" w:color="auto"/>
        <w:left w:val="none" w:sz="0" w:space="0" w:color="auto"/>
        <w:bottom w:val="none" w:sz="0" w:space="0" w:color="auto"/>
        <w:right w:val="none" w:sz="0" w:space="0" w:color="auto"/>
      </w:divBdr>
      <w:divsChild>
        <w:div w:id="1454595006">
          <w:marLeft w:val="0"/>
          <w:marRight w:val="0"/>
          <w:marTop w:val="0"/>
          <w:marBottom w:val="0"/>
          <w:divBdr>
            <w:top w:val="none" w:sz="0" w:space="0" w:color="auto"/>
            <w:left w:val="none" w:sz="0" w:space="0" w:color="auto"/>
            <w:bottom w:val="none" w:sz="0" w:space="0" w:color="auto"/>
            <w:right w:val="none" w:sz="0" w:space="0" w:color="auto"/>
          </w:divBdr>
        </w:div>
      </w:divsChild>
    </w:div>
    <w:div w:id="1007630941">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5248376">
      <w:bodyDiv w:val="1"/>
      <w:marLeft w:val="0"/>
      <w:marRight w:val="0"/>
      <w:marTop w:val="0"/>
      <w:marBottom w:val="0"/>
      <w:divBdr>
        <w:top w:val="none" w:sz="0" w:space="0" w:color="auto"/>
        <w:left w:val="none" w:sz="0" w:space="0" w:color="auto"/>
        <w:bottom w:val="none" w:sz="0" w:space="0" w:color="auto"/>
        <w:right w:val="none" w:sz="0" w:space="0" w:color="auto"/>
      </w:divBdr>
    </w:div>
    <w:div w:id="1032072596">
      <w:bodyDiv w:val="1"/>
      <w:marLeft w:val="0"/>
      <w:marRight w:val="0"/>
      <w:marTop w:val="0"/>
      <w:marBottom w:val="0"/>
      <w:divBdr>
        <w:top w:val="none" w:sz="0" w:space="0" w:color="auto"/>
        <w:left w:val="none" w:sz="0" w:space="0" w:color="auto"/>
        <w:bottom w:val="none" w:sz="0" w:space="0" w:color="auto"/>
        <w:right w:val="none" w:sz="0" w:space="0" w:color="auto"/>
      </w:divBdr>
    </w:div>
    <w:div w:id="1032808773">
      <w:bodyDiv w:val="1"/>
      <w:marLeft w:val="0"/>
      <w:marRight w:val="0"/>
      <w:marTop w:val="0"/>
      <w:marBottom w:val="0"/>
      <w:divBdr>
        <w:top w:val="none" w:sz="0" w:space="0" w:color="auto"/>
        <w:left w:val="none" w:sz="0" w:space="0" w:color="auto"/>
        <w:bottom w:val="none" w:sz="0" w:space="0" w:color="auto"/>
        <w:right w:val="none" w:sz="0" w:space="0" w:color="auto"/>
      </w:divBdr>
      <w:divsChild>
        <w:div w:id="1631084539">
          <w:marLeft w:val="0"/>
          <w:marRight w:val="0"/>
          <w:marTop w:val="0"/>
          <w:marBottom w:val="0"/>
          <w:divBdr>
            <w:top w:val="none" w:sz="0" w:space="0" w:color="auto"/>
            <w:left w:val="none" w:sz="0" w:space="0" w:color="auto"/>
            <w:bottom w:val="none" w:sz="0" w:space="0" w:color="auto"/>
            <w:right w:val="none" w:sz="0" w:space="0" w:color="auto"/>
          </w:divBdr>
        </w:div>
      </w:divsChild>
    </w:div>
    <w:div w:id="1050543195">
      <w:bodyDiv w:val="1"/>
      <w:marLeft w:val="0"/>
      <w:marRight w:val="0"/>
      <w:marTop w:val="0"/>
      <w:marBottom w:val="0"/>
      <w:divBdr>
        <w:top w:val="none" w:sz="0" w:space="0" w:color="auto"/>
        <w:left w:val="none" w:sz="0" w:space="0" w:color="auto"/>
        <w:bottom w:val="none" w:sz="0" w:space="0" w:color="auto"/>
        <w:right w:val="none" w:sz="0" w:space="0" w:color="auto"/>
      </w:divBdr>
    </w:div>
    <w:div w:id="1057439411">
      <w:bodyDiv w:val="1"/>
      <w:marLeft w:val="0"/>
      <w:marRight w:val="0"/>
      <w:marTop w:val="0"/>
      <w:marBottom w:val="0"/>
      <w:divBdr>
        <w:top w:val="none" w:sz="0" w:space="0" w:color="auto"/>
        <w:left w:val="none" w:sz="0" w:space="0" w:color="auto"/>
        <w:bottom w:val="none" w:sz="0" w:space="0" w:color="auto"/>
        <w:right w:val="none" w:sz="0" w:space="0" w:color="auto"/>
      </w:divBdr>
    </w:div>
    <w:div w:id="1079013843">
      <w:bodyDiv w:val="1"/>
      <w:marLeft w:val="0"/>
      <w:marRight w:val="0"/>
      <w:marTop w:val="0"/>
      <w:marBottom w:val="0"/>
      <w:divBdr>
        <w:top w:val="none" w:sz="0" w:space="0" w:color="auto"/>
        <w:left w:val="none" w:sz="0" w:space="0" w:color="auto"/>
        <w:bottom w:val="none" w:sz="0" w:space="0" w:color="auto"/>
        <w:right w:val="none" w:sz="0" w:space="0" w:color="auto"/>
      </w:divBdr>
    </w:div>
    <w:div w:id="1083528047">
      <w:bodyDiv w:val="1"/>
      <w:marLeft w:val="0"/>
      <w:marRight w:val="0"/>
      <w:marTop w:val="0"/>
      <w:marBottom w:val="0"/>
      <w:divBdr>
        <w:top w:val="none" w:sz="0" w:space="0" w:color="auto"/>
        <w:left w:val="none" w:sz="0" w:space="0" w:color="auto"/>
        <w:bottom w:val="none" w:sz="0" w:space="0" w:color="auto"/>
        <w:right w:val="none" w:sz="0" w:space="0" w:color="auto"/>
      </w:divBdr>
    </w:div>
    <w:div w:id="1091976133">
      <w:bodyDiv w:val="1"/>
      <w:marLeft w:val="0"/>
      <w:marRight w:val="0"/>
      <w:marTop w:val="0"/>
      <w:marBottom w:val="0"/>
      <w:divBdr>
        <w:top w:val="none" w:sz="0" w:space="0" w:color="auto"/>
        <w:left w:val="none" w:sz="0" w:space="0" w:color="auto"/>
        <w:bottom w:val="none" w:sz="0" w:space="0" w:color="auto"/>
        <w:right w:val="none" w:sz="0" w:space="0" w:color="auto"/>
      </w:divBdr>
    </w:div>
    <w:div w:id="1122070429">
      <w:bodyDiv w:val="1"/>
      <w:marLeft w:val="0"/>
      <w:marRight w:val="0"/>
      <w:marTop w:val="0"/>
      <w:marBottom w:val="0"/>
      <w:divBdr>
        <w:top w:val="none" w:sz="0" w:space="0" w:color="auto"/>
        <w:left w:val="none" w:sz="0" w:space="0" w:color="auto"/>
        <w:bottom w:val="none" w:sz="0" w:space="0" w:color="auto"/>
        <w:right w:val="none" w:sz="0" w:space="0" w:color="auto"/>
      </w:divBdr>
    </w:div>
    <w:div w:id="1122070703">
      <w:bodyDiv w:val="1"/>
      <w:marLeft w:val="0"/>
      <w:marRight w:val="0"/>
      <w:marTop w:val="0"/>
      <w:marBottom w:val="0"/>
      <w:divBdr>
        <w:top w:val="none" w:sz="0" w:space="0" w:color="auto"/>
        <w:left w:val="none" w:sz="0" w:space="0" w:color="auto"/>
        <w:bottom w:val="none" w:sz="0" w:space="0" w:color="auto"/>
        <w:right w:val="none" w:sz="0" w:space="0" w:color="auto"/>
      </w:divBdr>
    </w:div>
    <w:div w:id="1136872704">
      <w:bodyDiv w:val="1"/>
      <w:marLeft w:val="0"/>
      <w:marRight w:val="0"/>
      <w:marTop w:val="0"/>
      <w:marBottom w:val="0"/>
      <w:divBdr>
        <w:top w:val="none" w:sz="0" w:space="0" w:color="auto"/>
        <w:left w:val="none" w:sz="0" w:space="0" w:color="auto"/>
        <w:bottom w:val="none" w:sz="0" w:space="0" w:color="auto"/>
        <w:right w:val="none" w:sz="0" w:space="0" w:color="auto"/>
      </w:divBdr>
    </w:div>
    <w:div w:id="1140075812">
      <w:bodyDiv w:val="1"/>
      <w:marLeft w:val="0"/>
      <w:marRight w:val="0"/>
      <w:marTop w:val="0"/>
      <w:marBottom w:val="0"/>
      <w:divBdr>
        <w:top w:val="none" w:sz="0" w:space="0" w:color="auto"/>
        <w:left w:val="none" w:sz="0" w:space="0" w:color="auto"/>
        <w:bottom w:val="none" w:sz="0" w:space="0" w:color="auto"/>
        <w:right w:val="none" w:sz="0" w:space="0" w:color="auto"/>
      </w:divBdr>
    </w:div>
    <w:div w:id="1140607584">
      <w:bodyDiv w:val="1"/>
      <w:marLeft w:val="0"/>
      <w:marRight w:val="0"/>
      <w:marTop w:val="0"/>
      <w:marBottom w:val="0"/>
      <w:divBdr>
        <w:top w:val="none" w:sz="0" w:space="0" w:color="auto"/>
        <w:left w:val="none" w:sz="0" w:space="0" w:color="auto"/>
        <w:bottom w:val="none" w:sz="0" w:space="0" w:color="auto"/>
        <w:right w:val="none" w:sz="0" w:space="0" w:color="auto"/>
      </w:divBdr>
    </w:div>
    <w:div w:id="1159613648">
      <w:bodyDiv w:val="1"/>
      <w:marLeft w:val="0"/>
      <w:marRight w:val="0"/>
      <w:marTop w:val="0"/>
      <w:marBottom w:val="0"/>
      <w:divBdr>
        <w:top w:val="none" w:sz="0" w:space="0" w:color="auto"/>
        <w:left w:val="none" w:sz="0" w:space="0" w:color="auto"/>
        <w:bottom w:val="none" w:sz="0" w:space="0" w:color="auto"/>
        <w:right w:val="none" w:sz="0" w:space="0" w:color="auto"/>
      </w:divBdr>
    </w:div>
    <w:div w:id="1163351385">
      <w:bodyDiv w:val="1"/>
      <w:marLeft w:val="0"/>
      <w:marRight w:val="0"/>
      <w:marTop w:val="0"/>
      <w:marBottom w:val="0"/>
      <w:divBdr>
        <w:top w:val="none" w:sz="0" w:space="0" w:color="auto"/>
        <w:left w:val="none" w:sz="0" w:space="0" w:color="auto"/>
        <w:bottom w:val="none" w:sz="0" w:space="0" w:color="auto"/>
        <w:right w:val="none" w:sz="0" w:space="0" w:color="auto"/>
      </w:divBdr>
    </w:div>
    <w:div w:id="1175806984">
      <w:bodyDiv w:val="1"/>
      <w:marLeft w:val="0"/>
      <w:marRight w:val="0"/>
      <w:marTop w:val="0"/>
      <w:marBottom w:val="0"/>
      <w:divBdr>
        <w:top w:val="none" w:sz="0" w:space="0" w:color="auto"/>
        <w:left w:val="none" w:sz="0" w:space="0" w:color="auto"/>
        <w:bottom w:val="none" w:sz="0" w:space="0" w:color="auto"/>
        <w:right w:val="none" w:sz="0" w:space="0" w:color="auto"/>
      </w:divBdr>
      <w:divsChild>
        <w:div w:id="216473984">
          <w:marLeft w:val="0"/>
          <w:marRight w:val="0"/>
          <w:marTop w:val="0"/>
          <w:marBottom w:val="0"/>
          <w:divBdr>
            <w:top w:val="none" w:sz="0" w:space="0" w:color="auto"/>
            <w:left w:val="none" w:sz="0" w:space="0" w:color="auto"/>
            <w:bottom w:val="none" w:sz="0" w:space="0" w:color="auto"/>
            <w:right w:val="none" w:sz="0" w:space="0" w:color="auto"/>
          </w:divBdr>
        </w:div>
      </w:divsChild>
    </w:div>
    <w:div w:id="1177617378">
      <w:bodyDiv w:val="1"/>
      <w:marLeft w:val="0"/>
      <w:marRight w:val="0"/>
      <w:marTop w:val="0"/>
      <w:marBottom w:val="0"/>
      <w:divBdr>
        <w:top w:val="none" w:sz="0" w:space="0" w:color="auto"/>
        <w:left w:val="none" w:sz="0" w:space="0" w:color="auto"/>
        <w:bottom w:val="none" w:sz="0" w:space="0" w:color="auto"/>
        <w:right w:val="none" w:sz="0" w:space="0" w:color="auto"/>
      </w:divBdr>
    </w:div>
    <w:div w:id="1187475919">
      <w:bodyDiv w:val="1"/>
      <w:marLeft w:val="0"/>
      <w:marRight w:val="0"/>
      <w:marTop w:val="0"/>
      <w:marBottom w:val="0"/>
      <w:divBdr>
        <w:top w:val="none" w:sz="0" w:space="0" w:color="auto"/>
        <w:left w:val="none" w:sz="0" w:space="0" w:color="auto"/>
        <w:bottom w:val="none" w:sz="0" w:space="0" w:color="auto"/>
        <w:right w:val="none" w:sz="0" w:space="0" w:color="auto"/>
      </w:divBdr>
    </w:div>
    <w:div w:id="1188593605">
      <w:bodyDiv w:val="1"/>
      <w:marLeft w:val="0"/>
      <w:marRight w:val="0"/>
      <w:marTop w:val="0"/>
      <w:marBottom w:val="0"/>
      <w:divBdr>
        <w:top w:val="none" w:sz="0" w:space="0" w:color="auto"/>
        <w:left w:val="none" w:sz="0" w:space="0" w:color="auto"/>
        <w:bottom w:val="none" w:sz="0" w:space="0" w:color="auto"/>
        <w:right w:val="none" w:sz="0" w:space="0" w:color="auto"/>
      </w:divBdr>
    </w:div>
    <w:div w:id="1195852939">
      <w:bodyDiv w:val="1"/>
      <w:marLeft w:val="0"/>
      <w:marRight w:val="0"/>
      <w:marTop w:val="0"/>
      <w:marBottom w:val="0"/>
      <w:divBdr>
        <w:top w:val="none" w:sz="0" w:space="0" w:color="auto"/>
        <w:left w:val="none" w:sz="0" w:space="0" w:color="auto"/>
        <w:bottom w:val="none" w:sz="0" w:space="0" w:color="auto"/>
        <w:right w:val="none" w:sz="0" w:space="0" w:color="auto"/>
      </w:divBdr>
    </w:div>
    <w:div w:id="1199322517">
      <w:bodyDiv w:val="1"/>
      <w:marLeft w:val="0"/>
      <w:marRight w:val="0"/>
      <w:marTop w:val="0"/>
      <w:marBottom w:val="0"/>
      <w:divBdr>
        <w:top w:val="none" w:sz="0" w:space="0" w:color="auto"/>
        <w:left w:val="none" w:sz="0" w:space="0" w:color="auto"/>
        <w:bottom w:val="none" w:sz="0" w:space="0" w:color="auto"/>
        <w:right w:val="none" w:sz="0" w:space="0" w:color="auto"/>
      </w:divBdr>
    </w:div>
    <w:div w:id="1218006692">
      <w:bodyDiv w:val="1"/>
      <w:marLeft w:val="0"/>
      <w:marRight w:val="0"/>
      <w:marTop w:val="0"/>
      <w:marBottom w:val="0"/>
      <w:divBdr>
        <w:top w:val="none" w:sz="0" w:space="0" w:color="auto"/>
        <w:left w:val="none" w:sz="0" w:space="0" w:color="auto"/>
        <w:bottom w:val="none" w:sz="0" w:space="0" w:color="auto"/>
        <w:right w:val="none" w:sz="0" w:space="0" w:color="auto"/>
      </w:divBdr>
    </w:div>
    <w:div w:id="1220478270">
      <w:bodyDiv w:val="1"/>
      <w:marLeft w:val="0"/>
      <w:marRight w:val="0"/>
      <w:marTop w:val="0"/>
      <w:marBottom w:val="0"/>
      <w:divBdr>
        <w:top w:val="none" w:sz="0" w:space="0" w:color="auto"/>
        <w:left w:val="none" w:sz="0" w:space="0" w:color="auto"/>
        <w:bottom w:val="none" w:sz="0" w:space="0" w:color="auto"/>
        <w:right w:val="none" w:sz="0" w:space="0" w:color="auto"/>
      </w:divBdr>
    </w:div>
    <w:div w:id="1227956600">
      <w:bodyDiv w:val="1"/>
      <w:marLeft w:val="0"/>
      <w:marRight w:val="0"/>
      <w:marTop w:val="0"/>
      <w:marBottom w:val="0"/>
      <w:divBdr>
        <w:top w:val="none" w:sz="0" w:space="0" w:color="auto"/>
        <w:left w:val="none" w:sz="0" w:space="0" w:color="auto"/>
        <w:bottom w:val="none" w:sz="0" w:space="0" w:color="auto"/>
        <w:right w:val="none" w:sz="0" w:space="0" w:color="auto"/>
      </w:divBdr>
    </w:div>
    <w:div w:id="1228147897">
      <w:bodyDiv w:val="1"/>
      <w:marLeft w:val="0"/>
      <w:marRight w:val="0"/>
      <w:marTop w:val="0"/>
      <w:marBottom w:val="0"/>
      <w:divBdr>
        <w:top w:val="none" w:sz="0" w:space="0" w:color="auto"/>
        <w:left w:val="none" w:sz="0" w:space="0" w:color="auto"/>
        <w:bottom w:val="none" w:sz="0" w:space="0" w:color="auto"/>
        <w:right w:val="none" w:sz="0" w:space="0" w:color="auto"/>
      </w:divBdr>
    </w:div>
    <w:div w:id="1230195719">
      <w:bodyDiv w:val="1"/>
      <w:marLeft w:val="0"/>
      <w:marRight w:val="0"/>
      <w:marTop w:val="0"/>
      <w:marBottom w:val="0"/>
      <w:divBdr>
        <w:top w:val="none" w:sz="0" w:space="0" w:color="auto"/>
        <w:left w:val="none" w:sz="0" w:space="0" w:color="auto"/>
        <w:bottom w:val="none" w:sz="0" w:space="0" w:color="auto"/>
        <w:right w:val="none" w:sz="0" w:space="0" w:color="auto"/>
      </w:divBdr>
    </w:div>
    <w:div w:id="1231040802">
      <w:bodyDiv w:val="1"/>
      <w:marLeft w:val="0"/>
      <w:marRight w:val="0"/>
      <w:marTop w:val="0"/>
      <w:marBottom w:val="0"/>
      <w:divBdr>
        <w:top w:val="none" w:sz="0" w:space="0" w:color="auto"/>
        <w:left w:val="none" w:sz="0" w:space="0" w:color="auto"/>
        <w:bottom w:val="none" w:sz="0" w:space="0" w:color="auto"/>
        <w:right w:val="none" w:sz="0" w:space="0" w:color="auto"/>
      </w:divBdr>
    </w:div>
    <w:div w:id="1232691628">
      <w:bodyDiv w:val="1"/>
      <w:marLeft w:val="0"/>
      <w:marRight w:val="0"/>
      <w:marTop w:val="0"/>
      <w:marBottom w:val="0"/>
      <w:divBdr>
        <w:top w:val="none" w:sz="0" w:space="0" w:color="auto"/>
        <w:left w:val="none" w:sz="0" w:space="0" w:color="auto"/>
        <w:bottom w:val="none" w:sz="0" w:space="0" w:color="auto"/>
        <w:right w:val="none" w:sz="0" w:space="0" w:color="auto"/>
      </w:divBdr>
    </w:div>
    <w:div w:id="1247111221">
      <w:bodyDiv w:val="1"/>
      <w:marLeft w:val="0"/>
      <w:marRight w:val="0"/>
      <w:marTop w:val="0"/>
      <w:marBottom w:val="0"/>
      <w:divBdr>
        <w:top w:val="none" w:sz="0" w:space="0" w:color="auto"/>
        <w:left w:val="none" w:sz="0" w:space="0" w:color="auto"/>
        <w:bottom w:val="none" w:sz="0" w:space="0" w:color="auto"/>
        <w:right w:val="none" w:sz="0" w:space="0" w:color="auto"/>
      </w:divBdr>
    </w:div>
    <w:div w:id="1253929259">
      <w:bodyDiv w:val="1"/>
      <w:marLeft w:val="0"/>
      <w:marRight w:val="0"/>
      <w:marTop w:val="0"/>
      <w:marBottom w:val="0"/>
      <w:divBdr>
        <w:top w:val="none" w:sz="0" w:space="0" w:color="auto"/>
        <w:left w:val="none" w:sz="0" w:space="0" w:color="auto"/>
        <w:bottom w:val="none" w:sz="0" w:space="0" w:color="auto"/>
        <w:right w:val="none" w:sz="0" w:space="0" w:color="auto"/>
      </w:divBdr>
    </w:div>
    <w:div w:id="1256134737">
      <w:bodyDiv w:val="1"/>
      <w:marLeft w:val="0"/>
      <w:marRight w:val="0"/>
      <w:marTop w:val="0"/>
      <w:marBottom w:val="0"/>
      <w:divBdr>
        <w:top w:val="none" w:sz="0" w:space="0" w:color="auto"/>
        <w:left w:val="none" w:sz="0" w:space="0" w:color="auto"/>
        <w:bottom w:val="none" w:sz="0" w:space="0" w:color="auto"/>
        <w:right w:val="none" w:sz="0" w:space="0" w:color="auto"/>
      </w:divBdr>
    </w:div>
    <w:div w:id="1256476335">
      <w:bodyDiv w:val="1"/>
      <w:marLeft w:val="0"/>
      <w:marRight w:val="0"/>
      <w:marTop w:val="0"/>
      <w:marBottom w:val="0"/>
      <w:divBdr>
        <w:top w:val="none" w:sz="0" w:space="0" w:color="auto"/>
        <w:left w:val="none" w:sz="0" w:space="0" w:color="auto"/>
        <w:bottom w:val="none" w:sz="0" w:space="0" w:color="auto"/>
        <w:right w:val="none" w:sz="0" w:space="0" w:color="auto"/>
      </w:divBdr>
    </w:div>
    <w:div w:id="1262369904">
      <w:bodyDiv w:val="1"/>
      <w:marLeft w:val="0"/>
      <w:marRight w:val="0"/>
      <w:marTop w:val="0"/>
      <w:marBottom w:val="0"/>
      <w:divBdr>
        <w:top w:val="none" w:sz="0" w:space="0" w:color="auto"/>
        <w:left w:val="none" w:sz="0" w:space="0" w:color="auto"/>
        <w:bottom w:val="none" w:sz="0" w:space="0" w:color="auto"/>
        <w:right w:val="none" w:sz="0" w:space="0" w:color="auto"/>
      </w:divBdr>
    </w:div>
    <w:div w:id="1263024984">
      <w:bodyDiv w:val="1"/>
      <w:marLeft w:val="0"/>
      <w:marRight w:val="0"/>
      <w:marTop w:val="0"/>
      <w:marBottom w:val="0"/>
      <w:divBdr>
        <w:top w:val="none" w:sz="0" w:space="0" w:color="auto"/>
        <w:left w:val="none" w:sz="0" w:space="0" w:color="auto"/>
        <w:bottom w:val="none" w:sz="0" w:space="0" w:color="auto"/>
        <w:right w:val="none" w:sz="0" w:space="0" w:color="auto"/>
      </w:divBdr>
    </w:div>
    <w:div w:id="1264805618">
      <w:bodyDiv w:val="1"/>
      <w:marLeft w:val="0"/>
      <w:marRight w:val="0"/>
      <w:marTop w:val="0"/>
      <w:marBottom w:val="0"/>
      <w:divBdr>
        <w:top w:val="none" w:sz="0" w:space="0" w:color="auto"/>
        <w:left w:val="none" w:sz="0" w:space="0" w:color="auto"/>
        <w:bottom w:val="none" w:sz="0" w:space="0" w:color="auto"/>
        <w:right w:val="none" w:sz="0" w:space="0" w:color="auto"/>
      </w:divBdr>
    </w:div>
    <w:div w:id="1265110302">
      <w:bodyDiv w:val="1"/>
      <w:marLeft w:val="0"/>
      <w:marRight w:val="0"/>
      <w:marTop w:val="0"/>
      <w:marBottom w:val="0"/>
      <w:divBdr>
        <w:top w:val="none" w:sz="0" w:space="0" w:color="auto"/>
        <w:left w:val="none" w:sz="0" w:space="0" w:color="auto"/>
        <w:bottom w:val="none" w:sz="0" w:space="0" w:color="auto"/>
        <w:right w:val="none" w:sz="0" w:space="0" w:color="auto"/>
      </w:divBdr>
    </w:div>
    <w:div w:id="1265579503">
      <w:bodyDiv w:val="1"/>
      <w:marLeft w:val="0"/>
      <w:marRight w:val="0"/>
      <w:marTop w:val="0"/>
      <w:marBottom w:val="0"/>
      <w:divBdr>
        <w:top w:val="none" w:sz="0" w:space="0" w:color="auto"/>
        <w:left w:val="none" w:sz="0" w:space="0" w:color="auto"/>
        <w:bottom w:val="none" w:sz="0" w:space="0" w:color="auto"/>
        <w:right w:val="none" w:sz="0" w:space="0" w:color="auto"/>
      </w:divBdr>
    </w:div>
    <w:div w:id="1268003819">
      <w:bodyDiv w:val="1"/>
      <w:marLeft w:val="0"/>
      <w:marRight w:val="0"/>
      <w:marTop w:val="0"/>
      <w:marBottom w:val="0"/>
      <w:divBdr>
        <w:top w:val="none" w:sz="0" w:space="0" w:color="auto"/>
        <w:left w:val="none" w:sz="0" w:space="0" w:color="auto"/>
        <w:bottom w:val="none" w:sz="0" w:space="0" w:color="auto"/>
        <w:right w:val="none" w:sz="0" w:space="0" w:color="auto"/>
      </w:divBdr>
    </w:div>
    <w:div w:id="1283028394">
      <w:bodyDiv w:val="1"/>
      <w:marLeft w:val="0"/>
      <w:marRight w:val="0"/>
      <w:marTop w:val="0"/>
      <w:marBottom w:val="0"/>
      <w:divBdr>
        <w:top w:val="none" w:sz="0" w:space="0" w:color="auto"/>
        <w:left w:val="none" w:sz="0" w:space="0" w:color="auto"/>
        <w:bottom w:val="none" w:sz="0" w:space="0" w:color="auto"/>
        <w:right w:val="none" w:sz="0" w:space="0" w:color="auto"/>
      </w:divBdr>
    </w:div>
    <w:div w:id="1310286048">
      <w:bodyDiv w:val="1"/>
      <w:marLeft w:val="0"/>
      <w:marRight w:val="0"/>
      <w:marTop w:val="0"/>
      <w:marBottom w:val="0"/>
      <w:divBdr>
        <w:top w:val="none" w:sz="0" w:space="0" w:color="auto"/>
        <w:left w:val="none" w:sz="0" w:space="0" w:color="auto"/>
        <w:bottom w:val="none" w:sz="0" w:space="0" w:color="auto"/>
        <w:right w:val="none" w:sz="0" w:space="0" w:color="auto"/>
      </w:divBdr>
    </w:div>
    <w:div w:id="1320959694">
      <w:bodyDiv w:val="1"/>
      <w:marLeft w:val="0"/>
      <w:marRight w:val="0"/>
      <w:marTop w:val="0"/>
      <w:marBottom w:val="0"/>
      <w:divBdr>
        <w:top w:val="none" w:sz="0" w:space="0" w:color="auto"/>
        <w:left w:val="none" w:sz="0" w:space="0" w:color="auto"/>
        <w:bottom w:val="none" w:sz="0" w:space="0" w:color="auto"/>
        <w:right w:val="none" w:sz="0" w:space="0" w:color="auto"/>
      </w:divBdr>
    </w:div>
    <w:div w:id="1329138392">
      <w:bodyDiv w:val="1"/>
      <w:marLeft w:val="0"/>
      <w:marRight w:val="0"/>
      <w:marTop w:val="0"/>
      <w:marBottom w:val="0"/>
      <w:divBdr>
        <w:top w:val="none" w:sz="0" w:space="0" w:color="auto"/>
        <w:left w:val="none" w:sz="0" w:space="0" w:color="auto"/>
        <w:bottom w:val="none" w:sz="0" w:space="0" w:color="auto"/>
        <w:right w:val="none" w:sz="0" w:space="0" w:color="auto"/>
      </w:divBdr>
    </w:div>
    <w:div w:id="1329597563">
      <w:bodyDiv w:val="1"/>
      <w:marLeft w:val="0"/>
      <w:marRight w:val="0"/>
      <w:marTop w:val="0"/>
      <w:marBottom w:val="0"/>
      <w:divBdr>
        <w:top w:val="none" w:sz="0" w:space="0" w:color="auto"/>
        <w:left w:val="none" w:sz="0" w:space="0" w:color="auto"/>
        <w:bottom w:val="none" w:sz="0" w:space="0" w:color="auto"/>
        <w:right w:val="none" w:sz="0" w:space="0" w:color="auto"/>
      </w:divBdr>
    </w:div>
    <w:div w:id="1329753980">
      <w:bodyDiv w:val="1"/>
      <w:marLeft w:val="0"/>
      <w:marRight w:val="0"/>
      <w:marTop w:val="0"/>
      <w:marBottom w:val="0"/>
      <w:divBdr>
        <w:top w:val="none" w:sz="0" w:space="0" w:color="auto"/>
        <w:left w:val="none" w:sz="0" w:space="0" w:color="auto"/>
        <w:bottom w:val="none" w:sz="0" w:space="0" w:color="auto"/>
        <w:right w:val="none" w:sz="0" w:space="0" w:color="auto"/>
      </w:divBdr>
    </w:div>
    <w:div w:id="1330983571">
      <w:bodyDiv w:val="1"/>
      <w:marLeft w:val="0"/>
      <w:marRight w:val="0"/>
      <w:marTop w:val="0"/>
      <w:marBottom w:val="0"/>
      <w:divBdr>
        <w:top w:val="none" w:sz="0" w:space="0" w:color="auto"/>
        <w:left w:val="none" w:sz="0" w:space="0" w:color="auto"/>
        <w:bottom w:val="none" w:sz="0" w:space="0" w:color="auto"/>
        <w:right w:val="none" w:sz="0" w:space="0" w:color="auto"/>
      </w:divBdr>
    </w:div>
    <w:div w:id="1331979780">
      <w:bodyDiv w:val="1"/>
      <w:marLeft w:val="0"/>
      <w:marRight w:val="0"/>
      <w:marTop w:val="0"/>
      <w:marBottom w:val="0"/>
      <w:divBdr>
        <w:top w:val="none" w:sz="0" w:space="0" w:color="auto"/>
        <w:left w:val="none" w:sz="0" w:space="0" w:color="auto"/>
        <w:bottom w:val="none" w:sz="0" w:space="0" w:color="auto"/>
        <w:right w:val="none" w:sz="0" w:space="0" w:color="auto"/>
      </w:divBdr>
    </w:div>
    <w:div w:id="1337533504">
      <w:bodyDiv w:val="1"/>
      <w:marLeft w:val="0"/>
      <w:marRight w:val="0"/>
      <w:marTop w:val="0"/>
      <w:marBottom w:val="0"/>
      <w:divBdr>
        <w:top w:val="none" w:sz="0" w:space="0" w:color="auto"/>
        <w:left w:val="none" w:sz="0" w:space="0" w:color="auto"/>
        <w:bottom w:val="none" w:sz="0" w:space="0" w:color="auto"/>
        <w:right w:val="none" w:sz="0" w:space="0" w:color="auto"/>
      </w:divBdr>
    </w:div>
    <w:div w:id="1349597841">
      <w:bodyDiv w:val="1"/>
      <w:marLeft w:val="0"/>
      <w:marRight w:val="0"/>
      <w:marTop w:val="0"/>
      <w:marBottom w:val="0"/>
      <w:divBdr>
        <w:top w:val="none" w:sz="0" w:space="0" w:color="auto"/>
        <w:left w:val="none" w:sz="0" w:space="0" w:color="auto"/>
        <w:bottom w:val="none" w:sz="0" w:space="0" w:color="auto"/>
        <w:right w:val="none" w:sz="0" w:space="0" w:color="auto"/>
      </w:divBdr>
    </w:div>
    <w:div w:id="1357585969">
      <w:bodyDiv w:val="1"/>
      <w:marLeft w:val="0"/>
      <w:marRight w:val="0"/>
      <w:marTop w:val="0"/>
      <w:marBottom w:val="0"/>
      <w:divBdr>
        <w:top w:val="none" w:sz="0" w:space="0" w:color="auto"/>
        <w:left w:val="none" w:sz="0" w:space="0" w:color="auto"/>
        <w:bottom w:val="none" w:sz="0" w:space="0" w:color="auto"/>
        <w:right w:val="none" w:sz="0" w:space="0" w:color="auto"/>
      </w:divBdr>
    </w:div>
    <w:div w:id="1360396590">
      <w:bodyDiv w:val="1"/>
      <w:marLeft w:val="0"/>
      <w:marRight w:val="0"/>
      <w:marTop w:val="0"/>
      <w:marBottom w:val="0"/>
      <w:divBdr>
        <w:top w:val="none" w:sz="0" w:space="0" w:color="auto"/>
        <w:left w:val="none" w:sz="0" w:space="0" w:color="auto"/>
        <w:bottom w:val="none" w:sz="0" w:space="0" w:color="auto"/>
        <w:right w:val="none" w:sz="0" w:space="0" w:color="auto"/>
      </w:divBdr>
    </w:div>
    <w:div w:id="1363556069">
      <w:bodyDiv w:val="1"/>
      <w:marLeft w:val="0"/>
      <w:marRight w:val="0"/>
      <w:marTop w:val="0"/>
      <w:marBottom w:val="0"/>
      <w:divBdr>
        <w:top w:val="none" w:sz="0" w:space="0" w:color="auto"/>
        <w:left w:val="none" w:sz="0" w:space="0" w:color="auto"/>
        <w:bottom w:val="none" w:sz="0" w:space="0" w:color="auto"/>
        <w:right w:val="none" w:sz="0" w:space="0" w:color="auto"/>
      </w:divBdr>
    </w:div>
    <w:div w:id="1401320036">
      <w:bodyDiv w:val="1"/>
      <w:marLeft w:val="0"/>
      <w:marRight w:val="0"/>
      <w:marTop w:val="0"/>
      <w:marBottom w:val="0"/>
      <w:divBdr>
        <w:top w:val="none" w:sz="0" w:space="0" w:color="auto"/>
        <w:left w:val="none" w:sz="0" w:space="0" w:color="auto"/>
        <w:bottom w:val="none" w:sz="0" w:space="0" w:color="auto"/>
        <w:right w:val="none" w:sz="0" w:space="0" w:color="auto"/>
      </w:divBdr>
    </w:div>
    <w:div w:id="1408386333">
      <w:bodyDiv w:val="1"/>
      <w:marLeft w:val="0"/>
      <w:marRight w:val="0"/>
      <w:marTop w:val="0"/>
      <w:marBottom w:val="0"/>
      <w:divBdr>
        <w:top w:val="none" w:sz="0" w:space="0" w:color="auto"/>
        <w:left w:val="none" w:sz="0" w:space="0" w:color="auto"/>
        <w:bottom w:val="none" w:sz="0" w:space="0" w:color="auto"/>
        <w:right w:val="none" w:sz="0" w:space="0" w:color="auto"/>
      </w:divBdr>
    </w:div>
    <w:div w:id="1409503215">
      <w:bodyDiv w:val="1"/>
      <w:marLeft w:val="0"/>
      <w:marRight w:val="0"/>
      <w:marTop w:val="0"/>
      <w:marBottom w:val="0"/>
      <w:divBdr>
        <w:top w:val="none" w:sz="0" w:space="0" w:color="auto"/>
        <w:left w:val="none" w:sz="0" w:space="0" w:color="auto"/>
        <w:bottom w:val="none" w:sz="0" w:space="0" w:color="auto"/>
        <w:right w:val="none" w:sz="0" w:space="0" w:color="auto"/>
      </w:divBdr>
    </w:div>
    <w:div w:id="1426270031">
      <w:bodyDiv w:val="1"/>
      <w:marLeft w:val="0"/>
      <w:marRight w:val="0"/>
      <w:marTop w:val="0"/>
      <w:marBottom w:val="0"/>
      <w:divBdr>
        <w:top w:val="none" w:sz="0" w:space="0" w:color="auto"/>
        <w:left w:val="none" w:sz="0" w:space="0" w:color="auto"/>
        <w:bottom w:val="none" w:sz="0" w:space="0" w:color="auto"/>
        <w:right w:val="none" w:sz="0" w:space="0" w:color="auto"/>
      </w:divBdr>
    </w:div>
    <w:div w:id="1452213060">
      <w:bodyDiv w:val="1"/>
      <w:marLeft w:val="0"/>
      <w:marRight w:val="0"/>
      <w:marTop w:val="0"/>
      <w:marBottom w:val="0"/>
      <w:divBdr>
        <w:top w:val="none" w:sz="0" w:space="0" w:color="auto"/>
        <w:left w:val="none" w:sz="0" w:space="0" w:color="auto"/>
        <w:bottom w:val="none" w:sz="0" w:space="0" w:color="auto"/>
        <w:right w:val="none" w:sz="0" w:space="0" w:color="auto"/>
      </w:divBdr>
    </w:div>
    <w:div w:id="1453476363">
      <w:bodyDiv w:val="1"/>
      <w:marLeft w:val="0"/>
      <w:marRight w:val="0"/>
      <w:marTop w:val="0"/>
      <w:marBottom w:val="0"/>
      <w:divBdr>
        <w:top w:val="none" w:sz="0" w:space="0" w:color="auto"/>
        <w:left w:val="none" w:sz="0" w:space="0" w:color="auto"/>
        <w:bottom w:val="none" w:sz="0" w:space="0" w:color="auto"/>
        <w:right w:val="none" w:sz="0" w:space="0" w:color="auto"/>
      </w:divBdr>
    </w:div>
    <w:div w:id="1459834597">
      <w:bodyDiv w:val="1"/>
      <w:marLeft w:val="0"/>
      <w:marRight w:val="0"/>
      <w:marTop w:val="0"/>
      <w:marBottom w:val="0"/>
      <w:divBdr>
        <w:top w:val="none" w:sz="0" w:space="0" w:color="auto"/>
        <w:left w:val="none" w:sz="0" w:space="0" w:color="auto"/>
        <w:bottom w:val="none" w:sz="0" w:space="0" w:color="auto"/>
        <w:right w:val="none" w:sz="0" w:space="0" w:color="auto"/>
      </w:divBdr>
    </w:div>
    <w:div w:id="1462186606">
      <w:bodyDiv w:val="1"/>
      <w:marLeft w:val="0"/>
      <w:marRight w:val="0"/>
      <w:marTop w:val="0"/>
      <w:marBottom w:val="0"/>
      <w:divBdr>
        <w:top w:val="none" w:sz="0" w:space="0" w:color="auto"/>
        <w:left w:val="none" w:sz="0" w:space="0" w:color="auto"/>
        <w:bottom w:val="none" w:sz="0" w:space="0" w:color="auto"/>
        <w:right w:val="none" w:sz="0" w:space="0" w:color="auto"/>
      </w:divBdr>
    </w:div>
    <w:div w:id="1464806655">
      <w:bodyDiv w:val="1"/>
      <w:marLeft w:val="0"/>
      <w:marRight w:val="0"/>
      <w:marTop w:val="0"/>
      <w:marBottom w:val="0"/>
      <w:divBdr>
        <w:top w:val="none" w:sz="0" w:space="0" w:color="auto"/>
        <w:left w:val="none" w:sz="0" w:space="0" w:color="auto"/>
        <w:bottom w:val="none" w:sz="0" w:space="0" w:color="auto"/>
        <w:right w:val="none" w:sz="0" w:space="0" w:color="auto"/>
      </w:divBdr>
      <w:divsChild>
        <w:div w:id="1194198495">
          <w:marLeft w:val="0"/>
          <w:marRight w:val="0"/>
          <w:marTop w:val="0"/>
          <w:marBottom w:val="0"/>
          <w:divBdr>
            <w:top w:val="none" w:sz="0" w:space="0" w:color="auto"/>
            <w:left w:val="none" w:sz="0" w:space="0" w:color="auto"/>
            <w:bottom w:val="none" w:sz="0" w:space="0" w:color="auto"/>
            <w:right w:val="none" w:sz="0" w:space="0" w:color="auto"/>
          </w:divBdr>
        </w:div>
      </w:divsChild>
    </w:div>
    <w:div w:id="1480657681">
      <w:bodyDiv w:val="1"/>
      <w:marLeft w:val="0"/>
      <w:marRight w:val="0"/>
      <w:marTop w:val="0"/>
      <w:marBottom w:val="0"/>
      <w:divBdr>
        <w:top w:val="none" w:sz="0" w:space="0" w:color="auto"/>
        <w:left w:val="none" w:sz="0" w:space="0" w:color="auto"/>
        <w:bottom w:val="none" w:sz="0" w:space="0" w:color="auto"/>
        <w:right w:val="none" w:sz="0" w:space="0" w:color="auto"/>
      </w:divBdr>
    </w:div>
    <w:div w:id="1490363500">
      <w:bodyDiv w:val="1"/>
      <w:marLeft w:val="0"/>
      <w:marRight w:val="0"/>
      <w:marTop w:val="0"/>
      <w:marBottom w:val="0"/>
      <w:divBdr>
        <w:top w:val="none" w:sz="0" w:space="0" w:color="auto"/>
        <w:left w:val="none" w:sz="0" w:space="0" w:color="auto"/>
        <w:bottom w:val="none" w:sz="0" w:space="0" w:color="auto"/>
        <w:right w:val="none" w:sz="0" w:space="0" w:color="auto"/>
      </w:divBdr>
      <w:divsChild>
        <w:div w:id="1558393808">
          <w:marLeft w:val="0"/>
          <w:marRight w:val="0"/>
          <w:marTop w:val="0"/>
          <w:marBottom w:val="0"/>
          <w:divBdr>
            <w:top w:val="none" w:sz="0" w:space="0" w:color="auto"/>
            <w:left w:val="none" w:sz="0" w:space="0" w:color="auto"/>
            <w:bottom w:val="none" w:sz="0" w:space="0" w:color="auto"/>
            <w:right w:val="none" w:sz="0" w:space="0" w:color="auto"/>
          </w:divBdr>
        </w:div>
      </w:divsChild>
    </w:div>
    <w:div w:id="1497846618">
      <w:bodyDiv w:val="1"/>
      <w:marLeft w:val="0"/>
      <w:marRight w:val="0"/>
      <w:marTop w:val="0"/>
      <w:marBottom w:val="0"/>
      <w:divBdr>
        <w:top w:val="none" w:sz="0" w:space="0" w:color="auto"/>
        <w:left w:val="none" w:sz="0" w:space="0" w:color="auto"/>
        <w:bottom w:val="none" w:sz="0" w:space="0" w:color="auto"/>
        <w:right w:val="none" w:sz="0" w:space="0" w:color="auto"/>
      </w:divBdr>
    </w:div>
    <w:div w:id="1536700744">
      <w:bodyDiv w:val="1"/>
      <w:marLeft w:val="0"/>
      <w:marRight w:val="0"/>
      <w:marTop w:val="0"/>
      <w:marBottom w:val="0"/>
      <w:divBdr>
        <w:top w:val="none" w:sz="0" w:space="0" w:color="auto"/>
        <w:left w:val="none" w:sz="0" w:space="0" w:color="auto"/>
        <w:bottom w:val="none" w:sz="0" w:space="0" w:color="auto"/>
        <w:right w:val="none" w:sz="0" w:space="0" w:color="auto"/>
      </w:divBdr>
    </w:div>
    <w:div w:id="1540892924">
      <w:bodyDiv w:val="1"/>
      <w:marLeft w:val="0"/>
      <w:marRight w:val="0"/>
      <w:marTop w:val="0"/>
      <w:marBottom w:val="0"/>
      <w:divBdr>
        <w:top w:val="none" w:sz="0" w:space="0" w:color="auto"/>
        <w:left w:val="none" w:sz="0" w:space="0" w:color="auto"/>
        <w:bottom w:val="none" w:sz="0" w:space="0" w:color="auto"/>
        <w:right w:val="none" w:sz="0" w:space="0" w:color="auto"/>
      </w:divBdr>
    </w:div>
    <w:div w:id="1548224994">
      <w:bodyDiv w:val="1"/>
      <w:marLeft w:val="0"/>
      <w:marRight w:val="0"/>
      <w:marTop w:val="0"/>
      <w:marBottom w:val="0"/>
      <w:divBdr>
        <w:top w:val="none" w:sz="0" w:space="0" w:color="auto"/>
        <w:left w:val="none" w:sz="0" w:space="0" w:color="auto"/>
        <w:bottom w:val="none" w:sz="0" w:space="0" w:color="auto"/>
        <w:right w:val="none" w:sz="0" w:space="0" w:color="auto"/>
      </w:divBdr>
    </w:div>
    <w:div w:id="1563296513">
      <w:bodyDiv w:val="1"/>
      <w:marLeft w:val="0"/>
      <w:marRight w:val="0"/>
      <w:marTop w:val="0"/>
      <w:marBottom w:val="0"/>
      <w:divBdr>
        <w:top w:val="none" w:sz="0" w:space="0" w:color="auto"/>
        <w:left w:val="none" w:sz="0" w:space="0" w:color="auto"/>
        <w:bottom w:val="none" w:sz="0" w:space="0" w:color="auto"/>
        <w:right w:val="none" w:sz="0" w:space="0" w:color="auto"/>
      </w:divBdr>
    </w:div>
    <w:div w:id="1568103065">
      <w:bodyDiv w:val="1"/>
      <w:marLeft w:val="0"/>
      <w:marRight w:val="0"/>
      <w:marTop w:val="0"/>
      <w:marBottom w:val="0"/>
      <w:divBdr>
        <w:top w:val="none" w:sz="0" w:space="0" w:color="auto"/>
        <w:left w:val="none" w:sz="0" w:space="0" w:color="auto"/>
        <w:bottom w:val="none" w:sz="0" w:space="0" w:color="auto"/>
        <w:right w:val="none" w:sz="0" w:space="0" w:color="auto"/>
      </w:divBdr>
    </w:div>
    <w:div w:id="1582136126">
      <w:bodyDiv w:val="1"/>
      <w:marLeft w:val="0"/>
      <w:marRight w:val="0"/>
      <w:marTop w:val="0"/>
      <w:marBottom w:val="0"/>
      <w:divBdr>
        <w:top w:val="none" w:sz="0" w:space="0" w:color="auto"/>
        <w:left w:val="none" w:sz="0" w:space="0" w:color="auto"/>
        <w:bottom w:val="none" w:sz="0" w:space="0" w:color="auto"/>
        <w:right w:val="none" w:sz="0" w:space="0" w:color="auto"/>
      </w:divBdr>
    </w:div>
    <w:div w:id="1591697366">
      <w:bodyDiv w:val="1"/>
      <w:marLeft w:val="0"/>
      <w:marRight w:val="0"/>
      <w:marTop w:val="0"/>
      <w:marBottom w:val="0"/>
      <w:divBdr>
        <w:top w:val="none" w:sz="0" w:space="0" w:color="auto"/>
        <w:left w:val="none" w:sz="0" w:space="0" w:color="auto"/>
        <w:bottom w:val="none" w:sz="0" w:space="0" w:color="auto"/>
        <w:right w:val="none" w:sz="0" w:space="0" w:color="auto"/>
      </w:divBdr>
    </w:div>
    <w:div w:id="1623801820">
      <w:bodyDiv w:val="1"/>
      <w:marLeft w:val="0"/>
      <w:marRight w:val="0"/>
      <w:marTop w:val="0"/>
      <w:marBottom w:val="0"/>
      <w:divBdr>
        <w:top w:val="none" w:sz="0" w:space="0" w:color="auto"/>
        <w:left w:val="none" w:sz="0" w:space="0" w:color="auto"/>
        <w:bottom w:val="none" w:sz="0" w:space="0" w:color="auto"/>
        <w:right w:val="none" w:sz="0" w:space="0" w:color="auto"/>
      </w:divBdr>
      <w:divsChild>
        <w:div w:id="2022202507">
          <w:marLeft w:val="0"/>
          <w:marRight w:val="0"/>
          <w:marTop w:val="0"/>
          <w:marBottom w:val="0"/>
          <w:divBdr>
            <w:top w:val="none" w:sz="0" w:space="0" w:color="auto"/>
            <w:left w:val="none" w:sz="0" w:space="0" w:color="auto"/>
            <w:bottom w:val="none" w:sz="0" w:space="0" w:color="auto"/>
            <w:right w:val="none" w:sz="0" w:space="0" w:color="auto"/>
          </w:divBdr>
        </w:div>
      </w:divsChild>
    </w:div>
    <w:div w:id="1629778851">
      <w:bodyDiv w:val="1"/>
      <w:marLeft w:val="0"/>
      <w:marRight w:val="0"/>
      <w:marTop w:val="0"/>
      <w:marBottom w:val="0"/>
      <w:divBdr>
        <w:top w:val="none" w:sz="0" w:space="0" w:color="auto"/>
        <w:left w:val="none" w:sz="0" w:space="0" w:color="auto"/>
        <w:bottom w:val="none" w:sz="0" w:space="0" w:color="auto"/>
        <w:right w:val="none" w:sz="0" w:space="0" w:color="auto"/>
      </w:divBdr>
    </w:div>
    <w:div w:id="1649627518">
      <w:bodyDiv w:val="1"/>
      <w:marLeft w:val="0"/>
      <w:marRight w:val="0"/>
      <w:marTop w:val="0"/>
      <w:marBottom w:val="0"/>
      <w:divBdr>
        <w:top w:val="none" w:sz="0" w:space="0" w:color="auto"/>
        <w:left w:val="none" w:sz="0" w:space="0" w:color="auto"/>
        <w:bottom w:val="none" w:sz="0" w:space="0" w:color="auto"/>
        <w:right w:val="none" w:sz="0" w:space="0" w:color="auto"/>
      </w:divBdr>
    </w:div>
    <w:div w:id="1665476480">
      <w:bodyDiv w:val="1"/>
      <w:marLeft w:val="0"/>
      <w:marRight w:val="0"/>
      <w:marTop w:val="0"/>
      <w:marBottom w:val="0"/>
      <w:divBdr>
        <w:top w:val="none" w:sz="0" w:space="0" w:color="auto"/>
        <w:left w:val="none" w:sz="0" w:space="0" w:color="auto"/>
        <w:bottom w:val="none" w:sz="0" w:space="0" w:color="auto"/>
        <w:right w:val="none" w:sz="0" w:space="0" w:color="auto"/>
      </w:divBdr>
    </w:div>
    <w:div w:id="1672290351">
      <w:bodyDiv w:val="1"/>
      <w:marLeft w:val="0"/>
      <w:marRight w:val="0"/>
      <w:marTop w:val="0"/>
      <w:marBottom w:val="0"/>
      <w:divBdr>
        <w:top w:val="none" w:sz="0" w:space="0" w:color="auto"/>
        <w:left w:val="none" w:sz="0" w:space="0" w:color="auto"/>
        <w:bottom w:val="none" w:sz="0" w:space="0" w:color="auto"/>
        <w:right w:val="none" w:sz="0" w:space="0" w:color="auto"/>
      </w:divBdr>
    </w:div>
    <w:div w:id="1672753869">
      <w:bodyDiv w:val="1"/>
      <w:marLeft w:val="0"/>
      <w:marRight w:val="0"/>
      <w:marTop w:val="0"/>
      <w:marBottom w:val="0"/>
      <w:divBdr>
        <w:top w:val="none" w:sz="0" w:space="0" w:color="auto"/>
        <w:left w:val="none" w:sz="0" w:space="0" w:color="auto"/>
        <w:bottom w:val="none" w:sz="0" w:space="0" w:color="auto"/>
        <w:right w:val="none" w:sz="0" w:space="0" w:color="auto"/>
      </w:divBdr>
    </w:div>
    <w:div w:id="1674256085">
      <w:bodyDiv w:val="1"/>
      <w:marLeft w:val="0"/>
      <w:marRight w:val="0"/>
      <w:marTop w:val="0"/>
      <w:marBottom w:val="0"/>
      <w:divBdr>
        <w:top w:val="none" w:sz="0" w:space="0" w:color="auto"/>
        <w:left w:val="none" w:sz="0" w:space="0" w:color="auto"/>
        <w:bottom w:val="none" w:sz="0" w:space="0" w:color="auto"/>
        <w:right w:val="none" w:sz="0" w:space="0" w:color="auto"/>
      </w:divBdr>
    </w:div>
    <w:div w:id="1681468305">
      <w:bodyDiv w:val="1"/>
      <w:marLeft w:val="0"/>
      <w:marRight w:val="0"/>
      <w:marTop w:val="0"/>
      <w:marBottom w:val="0"/>
      <w:divBdr>
        <w:top w:val="none" w:sz="0" w:space="0" w:color="auto"/>
        <w:left w:val="none" w:sz="0" w:space="0" w:color="auto"/>
        <w:bottom w:val="none" w:sz="0" w:space="0" w:color="auto"/>
        <w:right w:val="none" w:sz="0" w:space="0" w:color="auto"/>
      </w:divBdr>
    </w:div>
    <w:div w:id="1683243834">
      <w:bodyDiv w:val="1"/>
      <w:marLeft w:val="0"/>
      <w:marRight w:val="0"/>
      <w:marTop w:val="0"/>
      <w:marBottom w:val="0"/>
      <w:divBdr>
        <w:top w:val="none" w:sz="0" w:space="0" w:color="auto"/>
        <w:left w:val="none" w:sz="0" w:space="0" w:color="auto"/>
        <w:bottom w:val="none" w:sz="0" w:space="0" w:color="auto"/>
        <w:right w:val="none" w:sz="0" w:space="0" w:color="auto"/>
      </w:divBdr>
    </w:div>
    <w:div w:id="1683508668">
      <w:bodyDiv w:val="1"/>
      <w:marLeft w:val="0"/>
      <w:marRight w:val="0"/>
      <w:marTop w:val="0"/>
      <w:marBottom w:val="0"/>
      <w:divBdr>
        <w:top w:val="none" w:sz="0" w:space="0" w:color="auto"/>
        <w:left w:val="none" w:sz="0" w:space="0" w:color="auto"/>
        <w:bottom w:val="none" w:sz="0" w:space="0" w:color="auto"/>
        <w:right w:val="none" w:sz="0" w:space="0" w:color="auto"/>
      </w:divBdr>
    </w:div>
    <w:div w:id="1723938028">
      <w:bodyDiv w:val="1"/>
      <w:marLeft w:val="0"/>
      <w:marRight w:val="0"/>
      <w:marTop w:val="0"/>
      <w:marBottom w:val="0"/>
      <w:divBdr>
        <w:top w:val="none" w:sz="0" w:space="0" w:color="auto"/>
        <w:left w:val="none" w:sz="0" w:space="0" w:color="auto"/>
        <w:bottom w:val="none" w:sz="0" w:space="0" w:color="auto"/>
        <w:right w:val="none" w:sz="0" w:space="0" w:color="auto"/>
      </w:divBdr>
    </w:div>
    <w:div w:id="1724982910">
      <w:bodyDiv w:val="1"/>
      <w:marLeft w:val="0"/>
      <w:marRight w:val="0"/>
      <w:marTop w:val="0"/>
      <w:marBottom w:val="0"/>
      <w:divBdr>
        <w:top w:val="none" w:sz="0" w:space="0" w:color="auto"/>
        <w:left w:val="none" w:sz="0" w:space="0" w:color="auto"/>
        <w:bottom w:val="none" w:sz="0" w:space="0" w:color="auto"/>
        <w:right w:val="none" w:sz="0" w:space="0" w:color="auto"/>
      </w:divBdr>
    </w:div>
    <w:div w:id="1738238663">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67188934">
      <w:bodyDiv w:val="1"/>
      <w:marLeft w:val="0"/>
      <w:marRight w:val="0"/>
      <w:marTop w:val="0"/>
      <w:marBottom w:val="0"/>
      <w:divBdr>
        <w:top w:val="none" w:sz="0" w:space="0" w:color="auto"/>
        <w:left w:val="none" w:sz="0" w:space="0" w:color="auto"/>
        <w:bottom w:val="none" w:sz="0" w:space="0" w:color="auto"/>
        <w:right w:val="none" w:sz="0" w:space="0" w:color="auto"/>
      </w:divBdr>
      <w:divsChild>
        <w:div w:id="2065787517">
          <w:marLeft w:val="0"/>
          <w:marRight w:val="0"/>
          <w:marTop w:val="0"/>
          <w:marBottom w:val="0"/>
          <w:divBdr>
            <w:top w:val="none" w:sz="0" w:space="0" w:color="auto"/>
            <w:left w:val="none" w:sz="0" w:space="0" w:color="auto"/>
            <w:bottom w:val="none" w:sz="0" w:space="0" w:color="auto"/>
            <w:right w:val="none" w:sz="0" w:space="0" w:color="auto"/>
          </w:divBdr>
        </w:div>
      </w:divsChild>
    </w:div>
    <w:div w:id="1789542151">
      <w:bodyDiv w:val="1"/>
      <w:marLeft w:val="0"/>
      <w:marRight w:val="0"/>
      <w:marTop w:val="0"/>
      <w:marBottom w:val="0"/>
      <w:divBdr>
        <w:top w:val="none" w:sz="0" w:space="0" w:color="auto"/>
        <w:left w:val="none" w:sz="0" w:space="0" w:color="auto"/>
        <w:bottom w:val="none" w:sz="0" w:space="0" w:color="auto"/>
        <w:right w:val="none" w:sz="0" w:space="0" w:color="auto"/>
      </w:divBdr>
    </w:div>
    <w:div w:id="1813712520">
      <w:bodyDiv w:val="1"/>
      <w:marLeft w:val="0"/>
      <w:marRight w:val="0"/>
      <w:marTop w:val="0"/>
      <w:marBottom w:val="0"/>
      <w:divBdr>
        <w:top w:val="none" w:sz="0" w:space="0" w:color="auto"/>
        <w:left w:val="none" w:sz="0" w:space="0" w:color="auto"/>
        <w:bottom w:val="none" w:sz="0" w:space="0" w:color="auto"/>
        <w:right w:val="none" w:sz="0" w:space="0" w:color="auto"/>
      </w:divBdr>
    </w:div>
    <w:div w:id="1832059484">
      <w:bodyDiv w:val="1"/>
      <w:marLeft w:val="0"/>
      <w:marRight w:val="0"/>
      <w:marTop w:val="0"/>
      <w:marBottom w:val="0"/>
      <w:divBdr>
        <w:top w:val="none" w:sz="0" w:space="0" w:color="auto"/>
        <w:left w:val="none" w:sz="0" w:space="0" w:color="auto"/>
        <w:bottom w:val="none" w:sz="0" w:space="0" w:color="auto"/>
        <w:right w:val="none" w:sz="0" w:space="0" w:color="auto"/>
      </w:divBdr>
    </w:div>
    <w:div w:id="1838959660">
      <w:bodyDiv w:val="1"/>
      <w:marLeft w:val="0"/>
      <w:marRight w:val="0"/>
      <w:marTop w:val="0"/>
      <w:marBottom w:val="0"/>
      <w:divBdr>
        <w:top w:val="none" w:sz="0" w:space="0" w:color="auto"/>
        <w:left w:val="none" w:sz="0" w:space="0" w:color="auto"/>
        <w:bottom w:val="none" w:sz="0" w:space="0" w:color="auto"/>
        <w:right w:val="none" w:sz="0" w:space="0" w:color="auto"/>
      </w:divBdr>
    </w:div>
    <w:div w:id="1843472759">
      <w:bodyDiv w:val="1"/>
      <w:marLeft w:val="0"/>
      <w:marRight w:val="0"/>
      <w:marTop w:val="0"/>
      <w:marBottom w:val="0"/>
      <w:divBdr>
        <w:top w:val="none" w:sz="0" w:space="0" w:color="auto"/>
        <w:left w:val="none" w:sz="0" w:space="0" w:color="auto"/>
        <w:bottom w:val="none" w:sz="0" w:space="0" w:color="auto"/>
        <w:right w:val="none" w:sz="0" w:space="0" w:color="auto"/>
      </w:divBdr>
    </w:div>
    <w:div w:id="1857226878">
      <w:bodyDiv w:val="1"/>
      <w:marLeft w:val="0"/>
      <w:marRight w:val="0"/>
      <w:marTop w:val="0"/>
      <w:marBottom w:val="0"/>
      <w:divBdr>
        <w:top w:val="none" w:sz="0" w:space="0" w:color="auto"/>
        <w:left w:val="none" w:sz="0" w:space="0" w:color="auto"/>
        <w:bottom w:val="none" w:sz="0" w:space="0" w:color="auto"/>
        <w:right w:val="none" w:sz="0" w:space="0" w:color="auto"/>
      </w:divBdr>
    </w:div>
    <w:div w:id="1863322637">
      <w:bodyDiv w:val="1"/>
      <w:marLeft w:val="0"/>
      <w:marRight w:val="0"/>
      <w:marTop w:val="0"/>
      <w:marBottom w:val="0"/>
      <w:divBdr>
        <w:top w:val="none" w:sz="0" w:space="0" w:color="auto"/>
        <w:left w:val="none" w:sz="0" w:space="0" w:color="auto"/>
        <w:bottom w:val="none" w:sz="0" w:space="0" w:color="auto"/>
        <w:right w:val="none" w:sz="0" w:space="0" w:color="auto"/>
      </w:divBdr>
    </w:div>
    <w:div w:id="1868131371">
      <w:bodyDiv w:val="1"/>
      <w:marLeft w:val="0"/>
      <w:marRight w:val="0"/>
      <w:marTop w:val="0"/>
      <w:marBottom w:val="0"/>
      <w:divBdr>
        <w:top w:val="none" w:sz="0" w:space="0" w:color="auto"/>
        <w:left w:val="none" w:sz="0" w:space="0" w:color="auto"/>
        <w:bottom w:val="none" w:sz="0" w:space="0" w:color="auto"/>
        <w:right w:val="none" w:sz="0" w:space="0" w:color="auto"/>
      </w:divBdr>
    </w:div>
    <w:div w:id="1876890157">
      <w:bodyDiv w:val="1"/>
      <w:marLeft w:val="0"/>
      <w:marRight w:val="0"/>
      <w:marTop w:val="0"/>
      <w:marBottom w:val="0"/>
      <w:divBdr>
        <w:top w:val="none" w:sz="0" w:space="0" w:color="auto"/>
        <w:left w:val="none" w:sz="0" w:space="0" w:color="auto"/>
        <w:bottom w:val="none" w:sz="0" w:space="0" w:color="auto"/>
        <w:right w:val="none" w:sz="0" w:space="0" w:color="auto"/>
      </w:divBdr>
    </w:div>
    <w:div w:id="1899783843">
      <w:bodyDiv w:val="1"/>
      <w:marLeft w:val="0"/>
      <w:marRight w:val="0"/>
      <w:marTop w:val="0"/>
      <w:marBottom w:val="0"/>
      <w:divBdr>
        <w:top w:val="none" w:sz="0" w:space="0" w:color="auto"/>
        <w:left w:val="none" w:sz="0" w:space="0" w:color="auto"/>
        <w:bottom w:val="none" w:sz="0" w:space="0" w:color="auto"/>
        <w:right w:val="none" w:sz="0" w:space="0" w:color="auto"/>
      </w:divBdr>
    </w:div>
    <w:div w:id="1899785201">
      <w:bodyDiv w:val="1"/>
      <w:marLeft w:val="0"/>
      <w:marRight w:val="0"/>
      <w:marTop w:val="0"/>
      <w:marBottom w:val="0"/>
      <w:divBdr>
        <w:top w:val="none" w:sz="0" w:space="0" w:color="auto"/>
        <w:left w:val="none" w:sz="0" w:space="0" w:color="auto"/>
        <w:bottom w:val="none" w:sz="0" w:space="0" w:color="auto"/>
        <w:right w:val="none" w:sz="0" w:space="0" w:color="auto"/>
      </w:divBdr>
    </w:div>
    <w:div w:id="1901331148">
      <w:bodyDiv w:val="1"/>
      <w:marLeft w:val="0"/>
      <w:marRight w:val="0"/>
      <w:marTop w:val="0"/>
      <w:marBottom w:val="0"/>
      <w:divBdr>
        <w:top w:val="none" w:sz="0" w:space="0" w:color="auto"/>
        <w:left w:val="none" w:sz="0" w:space="0" w:color="auto"/>
        <w:bottom w:val="none" w:sz="0" w:space="0" w:color="auto"/>
        <w:right w:val="none" w:sz="0" w:space="0" w:color="auto"/>
      </w:divBdr>
      <w:divsChild>
        <w:div w:id="97988711">
          <w:marLeft w:val="0"/>
          <w:marRight w:val="0"/>
          <w:marTop w:val="0"/>
          <w:marBottom w:val="0"/>
          <w:divBdr>
            <w:top w:val="none" w:sz="0" w:space="0" w:color="auto"/>
            <w:left w:val="none" w:sz="0" w:space="0" w:color="auto"/>
            <w:bottom w:val="none" w:sz="0" w:space="0" w:color="auto"/>
            <w:right w:val="none" w:sz="0" w:space="0" w:color="auto"/>
          </w:divBdr>
        </w:div>
      </w:divsChild>
    </w:div>
    <w:div w:id="1911846673">
      <w:bodyDiv w:val="1"/>
      <w:marLeft w:val="0"/>
      <w:marRight w:val="0"/>
      <w:marTop w:val="0"/>
      <w:marBottom w:val="0"/>
      <w:divBdr>
        <w:top w:val="none" w:sz="0" w:space="0" w:color="auto"/>
        <w:left w:val="none" w:sz="0" w:space="0" w:color="auto"/>
        <w:bottom w:val="none" w:sz="0" w:space="0" w:color="auto"/>
        <w:right w:val="none" w:sz="0" w:space="0" w:color="auto"/>
      </w:divBdr>
    </w:div>
    <w:div w:id="1938175454">
      <w:bodyDiv w:val="1"/>
      <w:marLeft w:val="0"/>
      <w:marRight w:val="0"/>
      <w:marTop w:val="0"/>
      <w:marBottom w:val="0"/>
      <w:divBdr>
        <w:top w:val="none" w:sz="0" w:space="0" w:color="auto"/>
        <w:left w:val="none" w:sz="0" w:space="0" w:color="auto"/>
        <w:bottom w:val="none" w:sz="0" w:space="0" w:color="auto"/>
        <w:right w:val="none" w:sz="0" w:space="0" w:color="auto"/>
      </w:divBdr>
    </w:div>
    <w:div w:id="1945842049">
      <w:bodyDiv w:val="1"/>
      <w:marLeft w:val="0"/>
      <w:marRight w:val="0"/>
      <w:marTop w:val="0"/>
      <w:marBottom w:val="0"/>
      <w:divBdr>
        <w:top w:val="none" w:sz="0" w:space="0" w:color="auto"/>
        <w:left w:val="none" w:sz="0" w:space="0" w:color="auto"/>
        <w:bottom w:val="none" w:sz="0" w:space="0" w:color="auto"/>
        <w:right w:val="none" w:sz="0" w:space="0" w:color="auto"/>
      </w:divBdr>
    </w:div>
    <w:div w:id="1955093862">
      <w:bodyDiv w:val="1"/>
      <w:marLeft w:val="0"/>
      <w:marRight w:val="0"/>
      <w:marTop w:val="0"/>
      <w:marBottom w:val="0"/>
      <w:divBdr>
        <w:top w:val="none" w:sz="0" w:space="0" w:color="auto"/>
        <w:left w:val="none" w:sz="0" w:space="0" w:color="auto"/>
        <w:bottom w:val="none" w:sz="0" w:space="0" w:color="auto"/>
        <w:right w:val="none" w:sz="0" w:space="0" w:color="auto"/>
      </w:divBdr>
    </w:div>
    <w:div w:id="1967463784">
      <w:bodyDiv w:val="1"/>
      <w:marLeft w:val="0"/>
      <w:marRight w:val="0"/>
      <w:marTop w:val="0"/>
      <w:marBottom w:val="0"/>
      <w:divBdr>
        <w:top w:val="none" w:sz="0" w:space="0" w:color="auto"/>
        <w:left w:val="none" w:sz="0" w:space="0" w:color="auto"/>
        <w:bottom w:val="none" w:sz="0" w:space="0" w:color="auto"/>
        <w:right w:val="none" w:sz="0" w:space="0" w:color="auto"/>
      </w:divBdr>
    </w:div>
    <w:div w:id="1984116972">
      <w:bodyDiv w:val="1"/>
      <w:marLeft w:val="0"/>
      <w:marRight w:val="0"/>
      <w:marTop w:val="0"/>
      <w:marBottom w:val="0"/>
      <w:divBdr>
        <w:top w:val="none" w:sz="0" w:space="0" w:color="auto"/>
        <w:left w:val="none" w:sz="0" w:space="0" w:color="auto"/>
        <w:bottom w:val="none" w:sz="0" w:space="0" w:color="auto"/>
        <w:right w:val="none" w:sz="0" w:space="0" w:color="auto"/>
      </w:divBdr>
    </w:div>
    <w:div w:id="1992516888">
      <w:bodyDiv w:val="1"/>
      <w:marLeft w:val="0"/>
      <w:marRight w:val="0"/>
      <w:marTop w:val="0"/>
      <w:marBottom w:val="0"/>
      <w:divBdr>
        <w:top w:val="none" w:sz="0" w:space="0" w:color="auto"/>
        <w:left w:val="none" w:sz="0" w:space="0" w:color="auto"/>
        <w:bottom w:val="none" w:sz="0" w:space="0" w:color="auto"/>
        <w:right w:val="none" w:sz="0" w:space="0" w:color="auto"/>
      </w:divBdr>
    </w:div>
    <w:div w:id="2019892327">
      <w:bodyDiv w:val="1"/>
      <w:marLeft w:val="0"/>
      <w:marRight w:val="0"/>
      <w:marTop w:val="0"/>
      <w:marBottom w:val="0"/>
      <w:divBdr>
        <w:top w:val="none" w:sz="0" w:space="0" w:color="auto"/>
        <w:left w:val="none" w:sz="0" w:space="0" w:color="auto"/>
        <w:bottom w:val="none" w:sz="0" w:space="0" w:color="auto"/>
        <w:right w:val="none" w:sz="0" w:space="0" w:color="auto"/>
      </w:divBdr>
    </w:div>
    <w:div w:id="2024629333">
      <w:bodyDiv w:val="1"/>
      <w:marLeft w:val="0"/>
      <w:marRight w:val="0"/>
      <w:marTop w:val="0"/>
      <w:marBottom w:val="0"/>
      <w:divBdr>
        <w:top w:val="none" w:sz="0" w:space="0" w:color="auto"/>
        <w:left w:val="none" w:sz="0" w:space="0" w:color="auto"/>
        <w:bottom w:val="none" w:sz="0" w:space="0" w:color="auto"/>
        <w:right w:val="none" w:sz="0" w:space="0" w:color="auto"/>
      </w:divBdr>
    </w:div>
    <w:div w:id="2025203673">
      <w:bodyDiv w:val="1"/>
      <w:marLeft w:val="0"/>
      <w:marRight w:val="0"/>
      <w:marTop w:val="0"/>
      <w:marBottom w:val="0"/>
      <w:divBdr>
        <w:top w:val="none" w:sz="0" w:space="0" w:color="auto"/>
        <w:left w:val="none" w:sz="0" w:space="0" w:color="auto"/>
        <w:bottom w:val="none" w:sz="0" w:space="0" w:color="auto"/>
        <w:right w:val="none" w:sz="0" w:space="0" w:color="auto"/>
      </w:divBdr>
    </w:div>
    <w:div w:id="2029405699">
      <w:bodyDiv w:val="1"/>
      <w:marLeft w:val="0"/>
      <w:marRight w:val="0"/>
      <w:marTop w:val="0"/>
      <w:marBottom w:val="0"/>
      <w:divBdr>
        <w:top w:val="none" w:sz="0" w:space="0" w:color="auto"/>
        <w:left w:val="none" w:sz="0" w:space="0" w:color="auto"/>
        <w:bottom w:val="none" w:sz="0" w:space="0" w:color="auto"/>
        <w:right w:val="none" w:sz="0" w:space="0" w:color="auto"/>
      </w:divBdr>
      <w:divsChild>
        <w:div w:id="98574818">
          <w:marLeft w:val="0"/>
          <w:marRight w:val="0"/>
          <w:marTop w:val="0"/>
          <w:marBottom w:val="0"/>
          <w:divBdr>
            <w:top w:val="none" w:sz="0" w:space="0" w:color="auto"/>
            <w:left w:val="none" w:sz="0" w:space="0" w:color="auto"/>
            <w:bottom w:val="none" w:sz="0" w:space="0" w:color="auto"/>
            <w:right w:val="none" w:sz="0" w:space="0" w:color="auto"/>
          </w:divBdr>
        </w:div>
      </w:divsChild>
    </w:div>
    <w:div w:id="2030136858">
      <w:bodyDiv w:val="1"/>
      <w:marLeft w:val="0"/>
      <w:marRight w:val="0"/>
      <w:marTop w:val="0"/>
      <w:marBottom w:val="0"/>
      <w:divBdr>
        <w:top w:val="none" w:sz="0" w:space="0" w:color="auto"/>
        <w:left w:val="none" w:sz="0" w:space="0" w:color="auto"/>
        <w:bottom w:val="none" w:sz="0" w:space="0" w:color="auto"/>
        <w:right w:val="none" w:sz="0" w:space="0" w:color="auto"/>
      </w:divBdr>
    </w:div>
    <w:div w:id="2032409989">
      <w:bodyDiv w:val="1"/>
      <w:marLeft w:val="0"/>
      <w:marRight w:val="0"/>
      <w:marTop w:val="0"/>
      <w:marBottom w:val="0"/>
      <w:divBdr>
        <w:top w:val="none" w:sz="0" w:space="0" w:color="auto"/>
        <w:left w:val="none" w:sz="0" w:space="0" w:color="auto"/>
        <w:bottom w:val="none" w:sz="0" w:space="0" w:color="auto"/>
        <w:right w:val="none" w:sz="0" w:space="0" w:color="auto"/>
      </w:divBdr>
    </w:div>
    <w:div w:id="2042391155">
      <w:bodyDiv w:val="1"/>
      <w:marLeft w:val="0"/>
      <w:marRight w:val="0"/>
      <w:marTop w:val="0"/>
      <w:marBottom w:val="0"/>
      <w:divBdr>
        <w:top w:val="none" w:sz="0" w:space="0" w:color="auto"/>
        <w:left w:val="none" w:sz="0" w:space="0" w:color="auto"/>
        <w:bottom w:val="none" w:sz="0" w:space="0" w:color="auto"/>
        <w:right w:val="none" w:sz="0" w:space="0" w:color="auto"/>
      </w:divBdr>
      <w:divsChild>
        <w:div w:id="910893101">
          <w:marLeft w:val="0"/>
          <w:marRight w:val="0"/>
          <w:marTop w:val="0"/>
          <w:marBottom w:val="0"/>
          <w:divBdr>
            <w:top w:val="none" w:sz="0" w:space="0" w:color="auto"/>
            <w:left w:val="none" w:sz="0" w:space="0" w:color="auto"/>
            <w:bottom w:val="none" w:sz="0" w:space="0" w:color="auto"/>
            <w:right w:val="none" w:sz="0" w:space="0" w:color="auto"/>
          </w:divBdr>
        </w:div>
      </w:divsChild>
    </w:div>
    <w:div w:id="2051416625">
      <w:bodyDiv w:val="1"/>
      <w:marLeft w:val="0"/>
      <w:marRight w:val="0"/>
      <w:marTop w:val="0"/>
      <w:marBottom w:val="0"/>
      <w:divBdr>
        <w:top w:val="none" w:sz="0" w:space="0" w:color="auto"/>
        <w:left w:val="none" w:sz="0" w:space="0" w:color="auto"/>
        <w:bottom w:val="none" w:sz="0" w:space="0" w:color="auto"/>
        <w:right w:val="none" w:sz="0" w:space="0" w:color="auto"/>
      </w:divBdr>
    </w:div>
    <w:div w:id="2074423440">
      <w:bodyDiv w:val="1"/>
      <w:marLeft w:val="0"/>
      <w:marRight w:val="0"/>
      <w:marTop w:val="0"/>
      <w:marBottom w:val="0"/>
      <w:divBdr>
        <w:top w:val="none" w:sz="0" w:space="0" w:color="auto"/>
        <w:left w:val="none" w:sz="0" w:space="0" w:color="auto"/>
        <w:bottom w:val="none" w:sz="0" w:space="0" w:color="auto"/>
        <w:right w:val="none" w:sz="0" w:space="0" w:color="auto"/>
      </w:divBdr>
    </w:div>
    <w:div w:id="2076278488">
      <w:bodyDiv w:val="1"/>
      <w:marLeft w:val="0"/>
      <w:marRight w:val="0"/>
      <w:marTop w:val="0"/>
      <w:marBottom w:val="0"/>
      <w:divBdr>
        <w:top w:val="none" w:sz="0" w:space="0" w:color="auto"/>
        <w:left w:val="none" w:sz="0" w:space="0" w:color="auto"/>
        <w:bottom w:val="none" w:sz="0" w:space="0" w:color="auto"/>
        <w:right w:val="none" w:sz="0" w:space="0" w:color="auto"/>
      </w:divBdr>
    </w:div>
    <w:div w:id="2078435521">
      <w:bodyDiv w:val="1"/>
      <w:marLeft w:val="0"/>
      <w:marRight w:val="0"/>
      <w:marTop w:val="0"/>
      <w:marBottom w:val="0"/>
      <w:divBdr>
        <w:top w:val="none" w:sz="0" w:space="0" w:color="auto"/>
        <w:left w:val="none" w:sz="0" w:space="0" w:color="auto"/>
        <w:bottom w:val="none" w:sz="0" w:space="0" w:color="auto"/>
        <w:right w:val="none" w:sz="0" w:space="0" w:color="auto"/>
      </w:divBdr>
    </w:div>
    <w:div w:id="2078631030">
      <w:bodyDiv w:val="1"/>
      <w:marLeft w:val="0"/>
      <w:marRight w:val="0"/>
      <w:marTop w:val="0"/>
      <w:marBottom w:val="0"/>
      <w:divBdr>
        <w:top w:val="none" w:sz="0" w:space="0" w:color="auto"/>
        <w:left w:val="none" w:sz="0" w:space="0" w:color="auto"/>
        <w:bottom w:val="none" w:sz="0" w:space="0" w:color="auto"/>
        <w:right w:val="none" w:sz="0" w:space="0" w:color="auto"/>
      </w:divBdr>
    </w:div>
    <w:div w:id="2079670474">
      <w:bodyDiv w:val="1"/>
      <w:marLeft w:val="0"/>
      <w:marRight w:val="0"/>
      <w:marTop w:val="0"/>
      <w:marBottom w:val="0"/>
      <w:divBdr>
        <w:top w:val="none" w:sz="0" w:space="0" w:color="auto"/>
        <w:left w:val="none" w:sz="0" w:space="0" w:color="auto"/>
        <w:bottom w:val="none" w:sz="0" w:space="0" w:color="auto"/>
        <w:right w:val="none" w:sz="0" w:space="0" w:color="auto"/>
      </w:divBdr>
    </w:div>
    <w:div w:id="2086761827">
      <w:bodyDiv w:val="1"/>
      <w:marLeft w:val="0"/>
      <w:marRight w:val="0"/>
      <w:marTop w:val="0"/>
      <w:marBottom w:val="0"/>
      <w:divBdr>
        <w:top w:val="none" w:sz="0" w:space="0" w:color="auto"/>
        <w:left w:val="none" w:sz="0" w:space="0" w:color="auto"/>
        <w:bottom w:val="none" w:sz="0" w:space="0" w:color="auto"/>
        <w:right w:val="none" w:sz="0" w:space="0" w:color="auto"/>
      </w:divBdr>
    </w:div>
    <w:div w:id="2087461146">
      <w:bodyDiv w:val="1"/>
      <w:marLeft w:val="0"/>
      <w:marRight w:val="0"/>
      <w:marTop w:val="0"/>
      <w:marBottom w:val="0"/>
      <w:divBdr>
        <w:top w:val="none" w:sz="0" w:space="0" w:color="auto"/>
        <w:left w:val="none" w:sz="0" w:space="0" w:color="auto"/>
        <w:bottom w:val="none" w:sz="0" w:space="0" w:color="auto"/>
        <w:right w:val="none" w:sz="0" w:space="0" w:color="auto"/>
      </w:divBdr>
    </w:div>
    <w:div w:id="2089037832">
      <w:bodyDiv w:val="1"/>
      <w:marLeft w:val="0"/>
      <w:marRight w:val="0"/>
      <w:marTop w:val="0"/>
      <w:marBottom w:val="0"/>
      <w:divBdr>
        <w:top w:val="none" w:sz="0" w:space="0" w:color="auto"/>
        <w:left w:val="none" w:sz="0" w:space="0" w:color="auto"/>
        <w:bottom w:val="none" w:sz="0" w:space="0" w:color="auto"/>
        <w:right w:val="none" w:sz="0" w:space="0" w:color="auto"/>
      </w:divBdr>
    </w:div>
    <w:div w:id="2094931477">
      <w:bodyDiv w:val="1"/>
      <w:marLeft w:val="0"/>
      <w:marRight w:val="0"/>
      <w:marTop w:val="0"/>
      <w:marBottom w:val="0"/>
      <w:divBdr>
        <w:top w:val="none" w:sz="0" w:space="0" w:color="auto"/>
        <w:left w:val="none" w:sz="0" w:space="0" w:color="auto"/>
        <w:bottom w:val="none" w:sz="0" w:space="0" w:color="auto"/>
        <w:right w:val="none" w:sz="0" w:space="0" w:color="auto"/>
      </w:divBdr>
    </w:div>
    <w:div w:id="2095934410">
      <w:bodyDiv w:val="1"/>
      <w:marLeft w:val="0"/>
      <w:marRight w:val="0"/>
      <w:marTop w:val="0"/>
      <w:marBottom w:val="0"/>
      <w:divBdr>
        <w:top w:val="none" w:sz="0" w:space="0" w:color="auto"/>
        <w:left w:val="none" w:sz="0" w:space="0" w:color="auto"/>
        <w:bottom w:val="none" w:sz="0" w:space="0" w:color="auto"/>
        <w:right w:val="none" w:sz="0" w:space="0" w:color="auto"/>
      </w:divBdr>
    </w:div>
    <w:div w:id="2134707938">
      <w:bodyDiv w:val="1"/>
      <w:marLeft w:val="0"/>
      <w:marRight w:val="0"/>
      <w:marTop w:val="0"/>
      <w:marBottom w:val="0"/>
      <w:divBdr>
        <w:top w:val="none" w:sz="0" w:space="0" w:color="auto"/>
        <w:left w:val="none" w:sz="0" w:space="0" w:color="auto"/>
        <w:bottom w:val="none" w:sz="0" w:space="0" w:color="auto"/>
        <w:right w:val="none" w:sz="0" w:space="0" w:color="auto"/>
      </w:divBdr>
    </w:div>
    <w:div w:id="2139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4CE8-9100-49EA-ACD0-0A78B395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5725</Words>
  <Characters>32633</Characters>
  <Application>Microsoft Office Word</Application>
  <DocSecurity>0</DocSecurity>
  <Lines>271</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38282</CharactersWithSpaces>
  <SharedDoc>false</SharedDoc>
  <HLinks>
    <vt:vector size="552" baseType="variant">
      <vt:variant>
        <vt:i4>5767177</vt:i4>
      </vt:variant>
      <vt:variant>
        <vt:i4>432</vt:i4>
      </vt:variant>
      <vt:variant>
        <vt:i4>0</vt:i4>
      </vt:variant>
      <vt:variant>
        <vt:i4>5</vt:i4>
      </vt:variant>
      <vt:variant>
        <vt:lpwstr>http://huanbao.bjx.com.cn/news/20200109/1035286.shtml</vt:lpwstr>
      </vt:variant>
      <vt:variant>
        <vt:lpwstr/>
      </vt:variant>
      <vt:variant>
        <vt:i4>393291</vt:i4>
      </vt:variant>
      <vt:variant>
        <vt:i4>429</vt:i4>
      </vt:variant>
      <vt:variant>
        <vt:i4>0</vt:i4>
      </vt:variant>
      <vt:variant>
        <vt:i4>5</vt:i4>
      </vt:variant>
      <vt:variant>
        <vt:lpwstr>http://dbba.sacinfo.org.cn/stdDetail/2c92322f3bce585f30897b876c8bc79fadd7e79e862c0319d4f719e6c4a37338</vt:lpwstr>
      </vt:variant>
      <vt:variant>
        <vt:lpwstr/>
      </vt:variant>
      <vt:variant>
        <vt:i4>5832774</vt:i4>
      </vt:variant>
      <vt:variant>
        <vt:i4>426</vt:i4>
      </vt:variant>
      <vt:variant>
        <vt:i4>0</vt:i4>
      </vt:variant>
      <vt:variant>
        <vt:i4>5</vt:i4>
      </vt:variant>
      <vt:variant>
        <vt:lpwstr>http://dbba.sacinfo.org.cn/stdDetail/6fa878a960b0b9e23167b8f2057d64518d703673dca25346c9487f9ec6f523a2</vt:lpwstr>
      </vt:variant>
      <vt:variant>
        <vt:lpwstr/>
      </vt:variant>
      <vt:variant>
        <vt:i4>5439560</vt:i4>
      </vt:variant>
      <vt:variant>
        <vt:i4>423</vt:i4>
      </vt:variant>
      <vt:variant>
        <vt:i4>0</vt:i4>
      </vt:variant>
      <vt:variant>
        <vt:i4>5</vt:i4>
      </vt:variant>
      <vt:variant>
        <vt:lpwstr>http://dbba.sacinfo.org.cn/stdDetail/4da177a5a93c74d3a48433691a309886f1e7b9545aa49c018f0abc6c65700ddc</vt:lpwstr>
      </vt:variant>
      <vt:variant>
        <vt:lpwstr/>
      </vt:variant>
      <vt:variant>
        <vt:i4>5963844</vt:i4>
      </vt:variant>
      <vt:variant>
        <vt:i4>420</vt:i4>
      </vt:variant>
      <vt:variant>
        <vt:i4>0</vt:i4>
      </vt:variant>
      <vt:variant>
        <vt:i4>5</vt:i4>
      </vt:variant>
      <vt:variant>
        <vt:lpwstr>http://dbba.sacinfo.org.cn/stdDetail/7dc6c2566e311d9d5a7073f9769ea9e4faebb09fd39d317282f88220d16d3b7d</vt:lpwstr>
      </vt:variant>
      <vt:variant>
        <vt:lpwstr/>
      </vt:variant>
      <vt:variant>
        <vt:i4>720962</vt:i4>
      </vt:variant>
      <vt:variant>
        <vt:i4>417</vt:i4>
      </vt:variant>
      <vt:variant>
        <vt:i4>0</vt:i4>
      </vt:variant>
      <vt:variant>
        <vt:i4>5</vt:i4>
      </vt:variant>
      <vt:variant>
        <vt:lpwstr>http://dbba.sacinfo.org.cn/stdDetail/7dc6c2566e311d9d5a7073f9769ea9e464b9011b8d92f3d1d2a01dfda1dcfb4a</vt:lpwstr>
      </vt:variant>
      <vt:variant>
        <vt:lpwstr/>
      </vt:variant>
      <vt:variant>
        <vt:i4>851995</vt:i4>
      </vt:variant>
      <vt:variant>
        <vt:i4>414</vt:i4>
      </vt:variant>
      <vt:variant>
        <vt:i4>0</vt:i4>
      </vt:variant>
      <vt:variant>
        <vt:i4>5</vt:i4>
      </vt:variant>
      <vt:variant>
        <vt:lpwstr>http://dbba.sacinfo.org.cn/stdDetail/7dc6c2566e311d9d5a7073f9769ea9e4ff06c7537174fb9c463809a3fe2b028c</vt:lpwstr>
      </vt:variant>
      <vt:variant>
        <vt:lpwstr/>
      </vt:variant>
      <vt:variant>
        <vt:i4>5570639</vt:i4>
      </vt:variant>
      <vt:variant>
        <vt:i4>411</vt:i4>
      </vt:variant>
      <vt:variant>
        <vt:i4>0</vt:i4>
      </vt:variant>
      <vt:variant>
        <vt:i4>5</vt:i4>
      </vt:variant>
      <vt:variant>
        <vt:lpwstr>http://dbba.sacinfo.org.cn/stdDetail/d45303915b633bb7be6826eddfe0f5e3c949585f7340530051450a1a7b6fe2e0</vt:lpwstr>
      </vt:variant>
      <vt:variant>
        <vt:lpwstr/>
      </vt:variant>
      <vt:variant>
        <vt:i4>524352</vt:i4>
      </vt:variant>
      <vt:variant>
        <vt:i4>408</vt:i4>
      </vt:variant>
      <vt:variant>
        <vt:i4>0</vt:i4>
      </vt:variant>
      <vt:variant>
        <vt:i4>5</vt:i4>
      </vt:variant>
      <vt:variant>
        <vt:lpwstr>http://dbba.sacinfo.org.cn/stdDetail/eea69ff4619341f6b87c8cc82702664582cdeaf28e27e5737b08eacd8173535b</vt:lpwstr>
      </vt:variant>
      <vt:variant>
        <vt:lpwstr/>
      </vt:variant>
      <vt:variant>
        <vt:i4>5439507</vt:i4>
      </vt:variant>
      <vt:variant>
        <vt:i4>405</vt:i4>
      </vt:variant>
      <vt:variant>
        <vt:i4>0</vt:i4>
      </vt:variant>
      <vt:variant>
        <vt:i4>5</vt:i4>
      </vt:variant>
      <vt:variant>
        <vt:lpwstr>http://dbba.sacinfo.org.cn/stdDetail/8110df6d58bb1859d88d2d690db9384db7a79b4df403fe1ef4e8284bef6d4c51</vt:lpwstr>
      </vt:variant>
      <vt:variant>
        <vt:lpwstr/>
      </vt:variant>
      <vt:variant>
        <vt:i4>655424</vt:i4>
      </vt:variant>
      <vt:variant>
        <vt:i4>402</vt:i4>
      </vt:variant>
      <vt:variant>
        <vt:i4>0</vt:i4>
      </vt:variant>
      <vt:variant>
        <vt:i4>5</vt:i4>
      </vt:variant>
      <vt:variant>
        <vt:lpwstr>http://dbba.sacinfo.org.cn/stdDetail/9fdbae78deb23989b967384853b561fb0e11a412e7f050e6d710750264a946e3</vt:lpwstr>
      </vt:variant>
      <vt:variant>
        <vt:lpwstr/>
      </vt:variant>
      <vt:variant>
        <vt:i4>6094915</vt:i4>
      </vt:variant>
      <vt:variant>
        <vt:i4>399</vt:i4>
      </vt:variant>
      <vt:variant>
        <vt:i4>0</vt:i4>
      </vt:variant>
      <vt:variant>
        <vt:i4>5</vt:i4>
      </vt:variant>
      <vt:variant>
        <vt:lpwstr>http://dbba.sacinfo.org.cn/stdDetail/2f5fc9cb3ea542bb17320857812e506538a6ddd7be6e416383d3ca6183c09213</vt:lpwstr>
      </vt:variant>
      <vt:variant>
        <vt:lpwstr/>
      </vt:variant>
      <vt:variant>
        <vt:i4>196630</vt:i4>
      </vt:variant>
      <vt:variant>
        <vt:i4>396</vt:i4>
      </vt:variant>
      <vt:variant>
        <vt:i4>0</vt:i4>
      </vt:variant>
      <vt:variant>
        <vt:i4>5</vt:i4>
      </vt:variant>
      <vt:variant>
        <vt:lpwstr>http://dbba.sacinfo.org.cn/stdDetail/2f5fc9cb3ea542bb17320857812e5065c9a91af06ed5c0782ce707e30f3c17cb</vt:lpwstr>
      </vt:variant>
      <vt:variant>
        <vt:lpwstr/>
      </vt:variant>
      <vt:variant>
        <vt:i4>5439507</vt:i4>
      </vt:variant>
      <vt:variant>
        <vt:i4>393</vt:i4>
      </vt:variant>
      <vt:variant>
        <vt:i4>0</vt:i4>
      </vt:variant>
      <vt:variant>
        <vt:i4>5</vt:i4>
      </vt:variant>
      <vt:variant>
        <vt:lpwstr>http://dbba.sacinfo.org.cn/stdDetail/8110df6d58bb1859d88d2d690db9384db7a79b4df403fe1ef4e8284bef6d4c51</vt:lpwstr>
      </vt:variant>
      <vt:variant>
        <vt:lpwstr/>
      </vt:variant>
      <vt:variant>
        <vt:i4>5767236</vt:i4>
      </vt:variant>
      <vt:variant>
        <vt:i4>390</vt:i4>
      </vt:variant>
      <vt:variant>
        <vt:i4>0</vt:i4>
      </vt:variant>
      <vt:variant>
        <vt:i4>5</vt:i4>
      </vt:variant>
      <vt:variant>
        <vt:lpwstr>http://dbba.sacinfo.org.cn/stdDetail/57b9ed3544682bc34148b6d0aaa042fae5e94898e47952b440d5957f621f8397</vt:lpwstr>
      </vt:variant>
      <vt:variant>
        <vt:lpwstr/>
      </vt:variant>
      <vt:variant>
        <vt:i4>5767199</vt:i4>
      </vt:variant>
      <vt:variant>
        <vt:i4>387</vt:i4>
      </vt:variant>
      <vt:variant>
        <vt:i4>0</vt:i4>
      </vt:variant>
      <vt:variant>
        <vt:i4>5</vt:i4>
      </vt:variant>
      <vt:variant>
        <vt:lpwstr>http://dbba.sacinfo.org.cn/stdDetail/57b9ed3544682bc34148b6d0aaa042fa8bc8faa26c8e1ce31106b7d3ecfa03b9</vt:lpwstr>
      </vt:variant>
      <vt:variant>
        <vt:lpwstr/>
      </vt:variant>
      <vt:variant>
        <vt:i4>69</vt:i4>
      </vt:variant>
      <vt:variant>
        <vt:i4>384</vt:i4>
      </vt:variant>
      <vt:variant>
        <vt:i4>0</vt:i4>
      </vt:variant>
      <vt:variant>
        <vt:i4>5</vt:i4>
      </vt:variant>
      <vt:variant>
        <vt:lpwstr>http://dbba.sacinfo.org.cn/stdDetail/51f408037f4e6f4b82b7a61a64a12347e34cce23a9601447ba5772b2ce694d67</vt:lpwstr>
      </vt:variant>
      <vt:variant>
        <vt:lpwstr/>
      </vt:variant>
      <vt:variant>
        <vt:i4>5439563</vt:i4>
      </vt:variant>
      <vt:variant>
        <vt:i4>381</vt:i4>
      </vt:variant>
      <vt:variant>
        <vt:i4>0</vt:i4>
      </vt:variant>
      <vt:variant>
        <vt:i4>5</vt:i4>
      </vt:variant>
      <vt:variant>
        <vt:lpwstr>http://dbba.sacinfo.org.cn/stdDetail/419c15a22a26d9616fd3d296f590b07a7c07e693e998d3f871f4fd1b63e71e65</vt:lpwstr>
      </vt:variant>
      <vt:variant>
        <vt:lpwstr/>
      </vt:variant>
      <vt:variant>
        <vt:i4>5505049</vt:i4>
      </vt:variant>
      <vt:variant>
        <vt:i4>378</vt:i4>
      </vt:variant>
      <vt:variant>
        <vt:i4>0</vt:i4>
      </vt:variant>
      <vt:variant>
        <vt:i4>5</vt:i4>
      </vt:variant>
      <vt:variant>
        <vt:lpwstr>http://dbba.sacinfo.org.cn/stdDetail/8178e66b59ba3a786054968ec7ab19b2685a492301c5c9efcdae65a827d416d0</vt:lpwstr>
      </vt:variant>
      <vt:variant>
        <vt:lpwstr/>
      </vt:variant>
      <vt:variant>
        <vt:i4>196634</vt:i4>
      </vt:variant>
      <vt:variant>
        <vt:i4>375</vt:i4>
      </vt:variant>
      <vt:variant>
        <vt:i4>0</vt:i4>
      </vt:variant>
      <vt:variant>
        <vt:i4>5</vt:i4>
      </vt:variant>
      <vt:variant>
        <vt:lpwstr>http://dbba.sacinfo.org.cn/stdDetail/1940050545eabb8c752849d64455b6e8b07f408bf6960ca20026c7f405cda725</vt:lpwstr>
      </vt:variant>
      <vt:variant>
        <vt:lpwstr/>
      </vt:variant>
      <vt:variant>
        <vt:i4>327758</vt:i4>
      </vt:variant>
      <vt:variant>
        <vt:i4>372</vt:i4>
      </vt:variant>
      <vt:variant>
        <vt:i4>0</vt:i4>
      </vt:variant>
      <vt:variant>
        <vt:i4>5</vt:i4>
      </vt:variant>
      <vt:variant>
        <vt:lpwstr>http://dbba.sacinfo.org.cn/stdDetail/1940050545eabb8c752849d64455b6e8a3663dfb27754cef13f5e52131e6ec3b</vt:lpwstr>
      </vt:variant>
      <vt:variant>
        <vt:lpwstr/>
      </vt:variant>
      <vt:variant>
        <vt:i4>983109</vt:i4>
      </vt:variant>
      <vt:variant>
        <vt:i4>369</vt:i4>
      </vt:variant>
      <vt:variant>
        <vt:i4>0</vt:i4>
      </vt:variant>
      <vt:variant>
        <vt:i4>5</vt:i4>
      </vt:variant>
      <vt:variant>
        <vt:lpwstr>http://dbba.sacinfo.org.cn/stdDetail/1940050545eabb8c752849d64455b6e8acc37c27052894903e72edf34341ff8d</vt:lpwstr>
      </vt:variant>
      <vt:variant>
        <vt:lpwstr/>
      </vt:variant>
      <vt:variant>
        <vt:i4>5636115</vt:i4>
      </vt:variant>
      <vt:variant>
        <vt:i4>366</vt:i4>
      </vt:variant>
      <vt:variant>
        <vt:i4>0</vt:i4>
      </vt:variant>
      <vt:variant>
        <vt:i4>5</vt:i4>
      </vt:variant>
      <vt:variant>
        <vt:lpwstr>http://dbba.sacinfo.org.cn/stdDetail/880f0ecaa7dc5242c2d0c27fdcec0f5f128e5836f9bbca98f08b66d64583d9ec</vt:lpwstr>
      </vt:variant>
      <vt:variant>
        <vt:lpwstr/>
      </vt:variant>
      <vt:variant>
        <vt:i4>5636171</vt:i4>
      </vt:variant>
      <vt:variant>
        <vt:i4>363</vt:i4>
      </vt:variant>
      <vt:variant>
        <vt:i4>0</vt:i4>
      </vt:variant>
      <vt:variant>
        <vt:i4>5</vt:i4>
      </vt:variant>
      <vt:variant>
        <vt:lpwstr>http://dbba.sacinfo.org.cn/stdDetail/880f0ecaa7dc5242c2d0c27fdcec0f5fec12cd7b4f9136e7f8f16a892971b6be</vt:lpwstr>
      </vt:variant>
      <vt:variant>
        <vt:lpwstr/>
      </vt:variant>
      <vt:variant>
        <vt:i4>131092</vt:i4>
      </vt:variant>
      <vt:variant>
        <vt:i4>360</vt:i4>
      </vt:variant>
      <vt:variant>
        <vt:i4>0</vt:i4>
      </vt:variant>
      <vt:variant>
        <vt:i4>5</vt:i4>
      </vt:variant>
      <vt:variant>
        <vt:lpwstr>http://dbba.sacinfo.org.cn/stdDetail/7410c7d36ed43d26e2ef729685c665eeb88d2b73fa64ac73e037cb020faf36f8</vt:lpwstr>
      </vt:variant>
      <vt:variant>
        <vt:lpwstr/>
      </vt:variant>
      <vt:variant>
        <vt:i4>5308490</vt:i4>
      </vt:variant>
      <vt:variant>
        <vt:i4>357</vt:i4>
      </vt:variant>
      <vt:variant>
        <vt:i4>0</vt:i4>
      </vt:variant>
      <vt:variant>
        <vt:i4>5</vt:i4>
      </vt:variant>
      <vt:variant>
        <vt:lpwstr>http://dbba.sacinfo.org.cn/stdDetail/8afc848a15f5c55518190f563d083b1790aa99f9ad6594b567d1d4907ca9fa09</vt:lpwstr>
      </vt:variant>
      <vt:variant>
        <vt:lpwstr/>
      </vt:variant>
      <vt:variant>
        <vt:i4>983071</vt:i4>
      </vt:variant>
      <vt:variant>
        <vt:i4>354</vt:i4>
      </vt:variant>
      <vt:variant>
        <vt:i4>0</vt:i4>
      </vt:variant>
      <vt:variant>
        <vt:i4>5</vt:i4>
      </vt:variant>
      <vt:variant>
        <vt:lpwstr>http://dbba.sacinfo.org.cn/stdDetail/ed4186e30401c05d5e982cb5dbb4bbd6184176185ba125856ceaca8b17b02834</vt:lpwstr>
      </vt:variant>
      <vt:variant>
        <vt:lpwstr/>
      </vt:variant>
      <vt:variant>
        <vt:i4>5242909</vt:i4>
      </vt:variant>
      <vt:variant>
        <vt:i4>351</vt:i4>
      </vt:variant>
      <vt:variant>
        <vt:i4>0</vt:i4>
      </vt:variant>
      <vt:variant>
        <vt:i4>5</vt:i4>
      </vt:variant>
      <vt:variant>
        <vt:lpwstr>http://dbba.sacinfo.org.cn/stdDetail/ed4186e30401c05d5e982cb5dbb4bbd61a7fe5b49ea0d1f70cd197e95aa999ff</vt:lpwstr>
      </vt:variant>
      <vt:variant>
        <vt:lpwstr/>
      </vt:variant>
      <vt:variant>
        <vt:i4>655390</vt:i4>
      </vt:variant>
      <vt:variant>
        <vt:i4>348</vt:i4>
      </vt:variant>
      <vt:variant>
        <vt:i4>0</vt:i4>
      </vt:variant>
      <vt:variant>
        <vt:i4>5</vt:i4>
      </vt:variant>
      <vt:variant>
        <vt:lpwstr>http://dbba.sacinfo.org.cn/stdDetail/ed4186e30401c05d5e982cb5dbb4bbd6342af3b13a425b2458c68d8a5001b363</vt:lpwstr>
      </vt:variant>
      <vt:variant>
        <vt:lpwstr/>
      </vt:variant>
      <vt:variant>
        <vt:i4>6029380</vt:i4>
      </vt:variant>
      <vt:variant>
        <vt:i4>345</vt:i4>
      </vt:variant>
      <vt:variant>
        <vt:i4>0</vt:i4>
      </vt:variant>
      <vt:variant>
        <vt:i4>5</vt:i4>
      </vt:variant>
      <vt:variant>
        <vt:lpwstr>http://dbba.sacinfo.org.cn/stdDetail/ed4186e30401c05d5e982cb5dbb4bbd695ec3e35935d4a2df25f36ea7c0a1d14</vt:lpwstr>
      </vt:variant>
      <vt:variant>
        <vt:lpwstr/>
      </vt:variant>
      <vt:variant>
        <vt:i4>65611</vt:i4>
      </vt:variant>
      <vt:variant>
        <vt:i4>342</vt:i4>
      </vt:variant>
      <vt:variant>
        <vt:i4>0</vt:i4>
      </vt:variant>
      <vt:variant>
        <vt:i4>5</vt:i4>
      </vt:variant>
      <vt:variant>
        <vt:lpwstr>http://dbba.sacinfo.org.cn/stdDetail/ad425093b586b3f590706bb2149760fc03e2b85c63a8bf85f25d44d4b4a34512</vt:lpwstr>
      </vt:variant>
      <vt:variant>
        <vt:lpwstr/>
      </vt:variant>
      <vt:variant>
        <vt:i4>786463</vt:i4>
      </vt:variant>
      <vt:variant>
        <vt:i4>339</vt:i4>
      </vt:variant>
      <vt:variant>
        <vt:i4>0</vt:i4>
      </vt:variant>
      <vt:variant>
        <vt:i4>5</vt:i4>
      </vt:variant>
      <vt:variant>
        <vt:lpwstr>http://dbba.sacinfo.org.cn/stdDetail/ccc4afc66a0380950356a1dd4831a06f6f6150e4082fc30fc7f95138cada3ba0</vt:lpwstr>
      </vt:variant>
      <vt:variant>
        <vt:lpwstr/>
      </vt:variant>
      <vt:variant>
        <vt:i4>655383</vt:i4>
      </vt:variant>
      <vt:variant>
        <vt:i4>336</vt:i4>
      </vt:variant>
      <vt:variant>
        <vt:i4>0</vt:i4>
      </vt:variant>
      <vt:variant>
        <vt:i4>5</vt:i4>
      </vt:variant>
      <vt:variant>
        <vt:lpwstr>http://dbba.sacinfo.org.cn/stdDetail/eea69ff4619341f6b87c8cc827026645bb1a5a833bfa0569fef3507d7e43dbd5</vt:lpwstr>
      </vt:variant>
      <vt:variant>
        <vt:lpwstr/>
      </vt:variant>
      <vt:variant>
        <vt:i4>524352</vt:i4>
      </vt:variant>
      <vt:variant>
        <vt:i4>333</vt:i4>
      </vt:variant>
      <vt:variant>
        <vt:i4>0</vt:i4>
      </vt:variant>
      <vt:variant>
        <vt:i4>5</vt:i4>
      </vt:variant>
      <vt:variant>
        <vt:lpwstr>http://dbba.sacinfo.org.cn/stdDetail/eea69ff4619341f6b87c8cc82702664582cdeaf28e27e5737b08eacd8173535b</vt:lpwstr>
      </vt:variant>
      <vt:variant>
        <vt:lpwstr/>
      </vt:variant>
      <vt:variant>
        <vt:i4>78</vt:i4>
      </vt:variant>
      <vt:variant>
        <vt:i4>330</vt:i4>
      </vt:variant>
      <vt:variant>
        <vt:i4>0</vt:i4>
      </vt:variant>
      <vt:variant>
        <vt:i4>5</vt:i4>
      </vt:variant>
      <vt:variant>
        <vt:lpwstr>http://dbba.sacinfo.org.cn/stdDetail/eea69ff4619341f6b87c8cc827026645685a492301c5c9efcdae65a827d416d0</vt:lpwstr>
      </vt:variant>
      <vt:variant>
        <vt:lpwstr/>
      </vt:variant>
      <vt:variant>
        <vt:i4>327751</vt:i4>
      </vt:variant>
      <vt:variant>
        <vt:i4>327</vt:i4>
      </vt:variant>
      <vt:variant>
        <vt:i4>0</vt:i4>
      </vt:variant>
      <vt:variant>
        <vt:i4>5</vt:i4>
      </vt:variant>
      <vt:variant>
        <vt:lpwstr>http://dbba.sacinfo.org.cn/stdDetail/26761c610f8952a25e9855aaec8321d8bdbc3d340381876f015f771ea01fd076</vt:lpwstr>
      </vt:variant>
      <vt:variant>
        <vt:lpwstr/>
      </vt:variant>
      <vt:variant>
        <vt:i4>720962</vt:i4>
      </vt:variant>
      <vt:variant>
        <vt:i4>324</vt:i4>
      </vt:variant>
      <vt:variant>
        <vt:i4>0</vt:i4>
      </vt:variant>
      <vt:variant>
        <vt:i4>5</vt:i4>
      </vt:variant>
      <vt:variant>
        <vt:lpwstr>http://dbba.sacinfo.org.cn/stdDetail/968f368912a0af8af9370e92cbc96ed535ee65f5c8827d703056084aeff757ad</vt:lpwstr>
      </vt:variant>
      <vt:variant>
        <vt:lpwstr/>
      </vt:variant>
      <vt:variant>
        <vt:i4>5439557</vt:i4>
      </vt:variant>
      <vt:variant>
        <vt:i4>321</vt:i4>
      </vt:variant>
      <vt:variant>
        <vt:i4>0</vt:i4>
      </vt:variant>
      <vt:variant>
        <vt:i4>5</vt:i4>
      </vt:variant>
      <vt:variant>
        <vt:lpwstr>http://dbba.sacinfo.org.cn/stdDetail/0d39f2ae5cf421e4116d42304153b33a2863f1c7ccba0fddff8806df0bf32577</vt:lpwstr>
      </vt:variant>
      <vt:variant>
        <vt:lpwstr/>
      </vt:variant>
      <vt:variant>
        <vt:i4>655429</vt:i4>
      </vt:variant>
      <vt:variant>
        <vt:i4>318</vt:i4>
      </vt:variant>
      <vt:variant>
        <vt:i4>0</vt:i4>
      </vt:variant>
      <vt:variant>
        <vt:i4>5</vt:i4>
      </vt:variant>
      <vt:variant>
        <vt:lpwstr>http://dbba.sacinfo.org.cn/stdDetail/0d39f2ae5cf421e4116d42304153b33a9095312ca2258a74e38ff334b4b1859e</vt:lpwstr>
      </vt:variant>
      <vt:variant>
        <vt:lpwstr/>
      </vt:variant>
      <vt:variant>
        <vt:i4>655429</vt:i4>
      </vt:variant>
      <vt:variant>
        <vt:i4>315</vt:i4>
      </vt:variant>
      <vt:variant>
        <vt:i4>0</vt:i4>
      </vt:variant>
      <vt:variant>
        <vt:i4>5</vt:i4>
      </vt:variant>
      <vt:variant>
        <vt:lpwstr>http://dbba.sacinfo.org.cn/stdDetail/0d39f2ae5cf421e4116d42304153b33a9095312ca2258a74e38ff334b4b1859e</vt:lpwstr>
      </vt:variant>
      <vt:variant>
        <vt:lpwstr/>
      </vt:variant>
      <vt:variant>
        <vt:i4>1376308</vt:i4>
      </vt:variant>
      <vt:variant>
        <vt:i4>308</vt:i4>
      </vt:variant>
      <vt:variant>
        <vt:i4>0</vt:i4>
      </vt:variant>
      <vt:variant>
        <vt:i4>5</vt:i4>
      </vt:variant>
      <vt:variant>
        <vt:lpwstr/>
      </vt:variant>
      <vt:variant>
        <vt:lpwstr>_Toc30115536</vt:lpwstr>
      </vt:variant>
      <vt:variant>
        <vt:i4>1441844</vt:i4>
      </vt:variant>
      <vt:variant>
        <vt:i4>302</vt:i4>
      </vt:variant>
      <vt:variant>
        <vt:i4>0</vt:i4>
      </vt:variant>
      <vt:variant>
        <vt:i4>5</vt:i4>
      </vt:variant>
      <vt:variant>
        <vt:lpwstr/>
      </vt:variant>
      <vt:variant>
        <vt:lpwstr>_Toc30115535</vt:lpwstr>
      </vt:variant>
      <vt:variant>
        <vt:i4>1507380</vt:i4>
      </vt:variant>
      <vt:variant>
        <vt:i4>296</vt:i4>
      </vt:variant>
      <vt:variant>
        <vt:i4>0</vt:i4>
      </vt:variant>
      <vt:variant>
        <vt:i4>5</vt:i4>
      </vt:variant>
      <vt:variant>
        <vt:lpwstr/>
      </vt:variant>
      <vt:variant>
        <vt:lpwstr>_Toc30115534</vt:lpwstr>
      </vt:variant>
      <vt:variant>
        <vt:i4>1048628</vt:i4>
      </vt:variant>
      <vt:variant>
        <vt:i4>290</vt:i4>
      </vt:variant>
      <vt:variant>
        <vt:i4>0</vt:i4>
      </vt:variant>
      <vt:variant>
        <vt:i4>5</vt:i4>
      </vt:variant>
      <vt:variant>
        <vt:lpwstr/>
      </vt:variant>
      <vt:variant>
        <vt:lpwstr>_Toc30115533</vt:lpwstr>
      </vt:variant>
      <vt:variant>
        <vt:i4>1114164</vt:i4>
      </vt:variant>
      <vt:variant>
        <vt:i4>284</vt:i4>
      </vt:variant>
      <vt:variant>
        <vt:i4>0</vt:i4>
      </vt:variant>
      <vt:variant>
        <vt:i4>5</vt:i4>
      </vt:variant>
      <vt:variant>
        <vt:lpwstr/>
      </vt:variant>
      <vt:variant>
        <vt:lpwstr>_Toc30115532</vt:lpwstr>
      </vt:variant>
      <vt:variant>
        <vt:i4>1179700</vt:i4>
      </vt:variant>
      <vt:variant>
        <vt:i4>278</vt:i4>
      </vt:variant>
      <vt:variant>
        <vt:i4>0</vt:i4>
      </vt:variant>
      <vt:variant>
        <vt:i4>5</vt:i4>
      </vt:variant>
      <vt:variant>
        <vt:lpwstr/>
      </vt:variant>
      <vt:variant>
        <vt:lpwstr>_Toc30115531</vt:lpwstr>
      </vt:variant>
      <vt:variant>
        <vt:i4>1245236</vt:i4>
      </vt:variant>
      <vt:variant>
        <vt:i4>272</vt:i4>
      </vt:variant>
      <vt:variant>
        <vt:i4>0</vt:i4>
      </vt:variant>
      <vt:variant>
        <vt:i4>5</vt:i4>
      </vt:variant>
      <vt:variant>
        <vt:lpwstr/>
      </vt:variant>
      <vt:variant>
        <vt:lpwstr>_Toc30115530</vt:lpwstr>
      </vt:variant>
      <vt:variant>
        <vt:i4>1703989</vt:i4>
      </vt:variant>
      <vt:variant>
        <vt:i4>266</vt:i4>
      </vt:variant>
      <vt:variant>
        <vt:i4>0</vt:i4>
      </vt:variant>
      <vt:variant>
        <vt:i4>5</vt:i4>
      </vt:variant>
      <vt:variant>
        <vt:lpwstr/>
      </vt:variant>
      <vt:variant>
        <vt:lpwstr>_Toc30115529</vt:lpwstr>
      </vt:variant>
      <vt:variant>
        <vt:i4>1769525</vt:i4>
      </vt:variant>
      <vt:variant>
        <vt:i4>260</vt:i4>
      </vt:variant>
      <vt:variant>
        <vt:i4>0</vt:i4>
      </vt:variant>
      <vt:variant>
        <vt:i4>5</vt:i4>
      </vt:variant>
      <vt:variant>
        <vt:lpwstr/>
      </vt:variant>
      <vt:variant>
        <vt:lpwstr>_Toc30115528</vt:lpwstr>
      </vt:variant>
      <vt:variant>
        <vt:i4>1310773</vt:i4>
      </vt:variant>
      <vt:variant>
        <vt:i4>254</vt:i4>
      </vt:variant>
      <vt:variant>
        <vt:i4>0</vt:i4>
      </vt:variant>
      <vt:variant>
        <vt:i4>5</vt:i4>
      </vt:variant>
      <vt:variant>
        <vt:lpwstr/>
      </vt:variant>
      <vt:variant>
        <vt:lpwstr>_Toc30115527</vt:lpwstr>
      </vt:variant>
      <vt:variant>
        <vt:i4>1376309</vt:i4>
      </vt:variant>
      <vt:variant>
        <vt:i4>248</vt:i4>
      </vt:variant>
      <vt:variant>
        <vt:i4>0</vt:i4>
      </vt:variant>
      <vt:variant>
        <vt:i4>5</vt:i4>
      </vt:variant>
      <vt:variant>
        <vt:lpwstr/>
      </vt:variant>
      <vt:variant>
        <vt:lpwstr>_Toc30115526</vt:lpwstr>
      </vt:variant>
      <vt:variant>
        <vt:i4>1441845</vt:i4>
      </vt:variant>
      <vt:variant>
        <vt:i4>242</vt:i4>
      </vt:variant>
      <vt:variant>
        <vt:i4>0</vt:i4>
      </vt:variant>
      <vt:variant>
        <vt:i4>5</vt:i4>
      </vt:variant>
      <vt:variant>
        <vt:lpwstr/>
      </vt:variant>
      <vt:variant>
        <vt:lpwstr>_Toc30115525</vt:lpwstr>
      </vt:variant>
      <vt:variant>
        <vt:i4>1507381</vt:i4>
      </vt:variant>
      <vt:variant>
        <vt:i4>236</vt:i4>
      </vt:variant>
      <vt:variant>
        <vt:i4>0</vt:i4>
      </vt:variant>
      <vt:variant>
        <vt:i4>5</vt:i4>
      </vt:variant>
      <vt:variant>
        <vt:lpwstr/>
      </vt:variant>
      <vt:variant>
        <vt:lpwstr>_Toc30115524</vt:lpwstr>
      </vt:variant>
      <vt:variant>
        <vt:i4>1048629</vt:i4>
      </vt:variant>
      <vt:variant>
        <vt:i4>230</vt:i4>
      </vt:variant>
      <vt:variant>
        <vt:i4>0</vt:i4>
      </vt:variant>
      <vt:variant>
        <vt:i4>5</vt:i4>
      </vt:variant>
      <vt:variant>
        <vt:lpwstr/>
      </vt:variant>
      <vt:variant>
        <vt:lpwstr>_Toc30115523</vt:lpwstr>
      </vt:variant>
      <vt:variant>
        <vt:i4>1114165</vt:i4>
      </vt:variant>
      <vt:variant>
        <vt:i4>224</vt:i4>
      </vt:variant>
      <vt:variant>
        <vt:i4>0</vt:i4>
      </vt:variant>
      <vt:variant>
        <vt:i4>5</vt:i4>
      </vt:variant>
      <vt:variant>
        <vt:lpwstr/>
      </vt:variant>
      <vt:variant>
        <vt:lpwstr>_Toc30115522</vt:lpwstr>
      </vt:variant>
      <vt:variant>
        <vt:i4>1179701</vt:i4>
      </vt:variant>
      <vt:variant>
        <vt:i4>218</vt:i4>
      </vt:variant>
      <vt:variant>
        <vt:i4>0</vt:i4>
      </vt:variant>
      <vt:variant>
        <vt:i4>5</vt:i4>
      </vt:variant>
      <vt:variant>
        <vt:lpwstr/>
      </vt:variant>
      <vt:variant>
        <vt:lpwstr>_Toc30115521</vt:lpwstr>
      </vt:variant>
      <vt:variant>
        <vt:i4>1245237</vt:i4>
      </vt:variant>
      <vt:variant>
        <vt:i4>212</vt:i4>
      </vt:variant>
      <vt:variant>
        <vt:i4>0</vt:i4>
      </vt:variant>
      <vt:variant>
        <vt:i4>5</vt:i4>
      </vt:variant>
      <vt:variant>
        <vt:lpwstr/>
      </vt:variant>
      <vt:variant>
        <vt:lpwstr>_Toc30115520</vt:lpwstr>
      </vt:variant>
      <vt:variant>
        <vt:i4>1703990</vt:i4>
      </vt:variant>
      <vt:variant>
        <vt:i4>206</vt:i4>
      </vt:variant>
      <vt:variant>
        <vt:i4>0</vt:i4>
      </vt:variant>
      <vt:variant>
        <vt:i4>5</vt:i4>
      </vt:variant>
      <vt:variant>
        <vt:lpwstr/>
      </vt:variant>
      <vt:variant>
        <vt:lpwstr>_Toc30115519</vt:lpwstr>
      </vt:variant>
      <vt:variant>
        <vt:i4>1769526</vt:i4>
      </vt:variant>
      <vt:variant>
        <vt:i4>200</vt:i4>
      </vt:variant>
      <vt:variant>
        <vt:i4>0</vt:i4>
      </vt:variant>
      <vt:variant>
        <vt:i4>5</vt:i4>
      </vt:variant>
      <vt:variant>
        <vt:lpwstr/>
      </vt:variant>
      <vt:variant>
        <vt:lpwstr>_Toc30115518</vt:lpwstr>
      </vt:variant>
      <vt:variant>
        <vt:i4>1310774</vt:i4>
      </vt:variant>
      <vt:variant>
        <vt:i4>194</vt:i4>
      </vt:variant>
      <vt:variant>
        <vt:i4>0</vt:i4>
      </vt:variant>
      <vt:variant>
        <vt:i4>5</vt:i4>
      </vt:variant>
      <vt:variant>
        <vt:lpwstr/>
      </vt:variant>
      <vt:variant>
        <vt:lpwstr>_Toc30115517</vt:lpwstr>
      </vt:variant>
      <vt:variant>
        <vt:i4>1376310</vt:i4>
      </vt:variant>
      <vt:variant>
        <vt:i4>188</vt:i4>
      </vt:variant>
      <vt:variant>
        <vt:i4>0</vt:i4>
      </vt:variant>
      <vt:variant>
        <vt:i4>5</vt:i4>
      </vt:variant>
      <vt:variant>
        <vt:lpwstr/>
      </vt:variant>
      <vt:variant>
        <vt:lpwstr>_Toc30115516</vt:lpwstr>
      </vt:variant>
      <vt:variant>
        <vt:i4>1441846</vt:i4>
      </vt:variant>
      <vt:variant>
        <vt:i4>182</vt:i4>
      </vt:variant>
      <vt:variant>
        <vt:i4>0</vt:i4>
      </vt:variant>
      <vt:variant>
        <vt:i4>5</vt:i4>
      </vt:variant>
      <vt:variant>
        <vt:lpwstr/>
      </vt:variant>
      <vt:variant>
        <vt:lpwstr>_Toc30115515</vt:lpwstr>
      </vt:variant>
      <vt:variant>
        <vt:i4>1507382</vt:i4>
      </vt:variant>
      <vt:variant>
        <vt:i4>176</vt:i4>
      </vt:variant>
      <vt:variant>
        <vt:i4>0</vt:i4>
      </vt:variant>
      <vt:variant>
        <vt:i4>5</vt:i4>
      </vt:variant>
      <vt:variant>
        <vt:lpwstr/>
      </vt:variant>
      <vt:variant>
        <vt:lpwstr>_Toc30115514</vt:lpwstr>
      </vt:variant>
      <vt:variant>
        <vt:i4>1048630</vt:i4>
      </vt:variant>
      <vt:variant>
        <vt:i4>170</vt:i4>
      </vt:variant>
      <vt:variant>
        <vt:i4>0</vt:i4>
      </vt:variant>
      <vt:variant>
        <vt:i4>5</vt:i4>
      </vt:variant>
      <vt:variant>
        <vt:lpwstr/>
      </vt:variant>
      <vt:variant>
        <vt:lpwstr>_Toc30115513</vt:lpwstr>
      </vt:variant>
      <vt:variant>
        <vt:i4>1114166</vt:i4>
      </vt:variant>
      <vt:variant>
        <vt:i4>164</vt:i4>
      </vt:variant>
      <vt:variant>
        <vt:i4>0</vt:i4>
      </vt:variant>
      <vt:variant>
        <vt:i4>5</vt:i4>
      </vt:variant>
      <vt:variant>
        <vt:lpwstr/>
      </vt:variant>
      <vt:variant>
        <vt:lpwstr>_Toc30115512</vt:lpwstr>
      </vt:variant>
      <vt:variant>
        <vt:i4>1179702</vt:i4>
      </vt:variant>
      <vt:variant>
        <vt:i4>158</vt:i4>
      </vt:variant>
      <vt:variant>
        <vt:i4>0</vt:i4>
      </vt:variant>
      <vt:variant>
        <vt:i4>5</vt:i4>
      </vt:variant>
      <vt:variant>
        <vt:lpwstr/>
      </vt:variant>
      <vt:variant>
        <vt:lpwstr>_Toc30115511</vt:lpwstr>
      </vt:variant>
      <vt:variant>
        <vt:i4>1245238</vt:i4>
      </vt:variant>
      <vt:variant>
        <vt:i4>152</vt:i4>
      </vt:variant>
      <vt:variant>
        <vt:i4>0</vt:i4>
      </vt:variant>
      <vt:variant>
        <vt:i4>5</vt:i4>
      </vt:variant>
      <vt:variant>
        <vt:lpwstr/>
      </vt:variant>
      <vt:variant>
        <vt:lpwstr>_Toc30115510</vt:lpwstr>
      </vt:variant>
      <vt:variant>
        <vt:i4>1703991</vt:i4>
      </vt:variant>
      <vt:variant>
        <vt:i4>146</vt:i4>
      </vt:variant>
      <vt:variant>
        <vt:i4>0</vt:i4>
      </vt:variant>
      <vt:variant>
        <vt:i4>5</vt:i4>
      </vt:variant>
      <vt:variant>
        <vt:lpwstr/>
      </vt:variant>
      <vt:variant>
        <vt:lpwstr>_Toc30115509</vt:lpwstr>
      </vt:variant>
      <vt:variant>
        <vt:i4>1769527</vt:i4>
      </vt:variant>
      <vt:variant>
        <vt:i4>140</vt:i4>
      </vt:variant>
      <vt:variant>
        <vt:i4>0</vt:i4>
      </vt:variant>
      <vt:variant>
        <vt:i4>5</vt:i4>
      </vt:variant>
      <vt:variant>
        <vt:lpwstr/>
      </vt:variant>
      <vt:variant>
        <vt:lpwstr>_Toc30115508</vt:lpwstr>
      </vt:variant>
      <vt:variant>
        <vt:i4>1310775</vt:i4>
      </vt:variant>
      <vt:variant>
        <vt:i4>134</vt:i4>
      </vt:variant>
      <vt:variant>
        <vt:i4>0</vt:i4>
      </vt:variant>
      <vt:variant>
        <vt:i4>5</vt:i4>
      </vt:variant>
      <vt:variant>
        <vt:lpwstr/>
      </vt:variant>
      <vt:variant>
        <vt:lpwstr>_Toc30115507</vt:lpwstr>
      </vt:variant>
      <vt:variant>
        <vt:i4>1376311</vt:i4>
      </vt:variant>
      <vt:variant>
        <vt:i4>128</vt:i4>
      </vt:variant>
      <vt:variant>
        <vt:i4>0</vt:i4>
      </vt:variant>
      <vt:variant>
        <vt:i4>5</vt:i4>
      </vt:variant>
      <vt:variant>
        <vt:lpwstr/>
      </vt:variant>
      <vt:variant>
        <vt:lpwstr>_Toc30115506</vt:lpwstr>
      </vt:variant>
      <vt:variant>
        <vt:i4>1441847</vt:i4>
      </vt:variant>
      <vt:variant>
        <vt:i4>122</vt:i4>
      </vt:variant>
      <vt:variant>
        <vt:i4>0</vt:i4>
      </vt:variant>
      <vt:variant>
        <vt:i4>5</vt:i4>
      </vt:variant>
      <vt:variant>
        <vt:lpwstr/>
      </vt:variant>
      <vt:variant>
        <vt:lpwstr>_Toc30115505</vt:lpwstr>
      </vt:variant>
      <vt:variant>
        <vt:i4>1507383</vt:i4>
      </vt:variant>
      <vt:variant>
        <vt:i4>116</vt:i4>
      </vt:variant>
      <vt:variant>
        <vt:i4>0</vt:i4>
      </vt:variant>
      <vt:variant>
        <vt:i4>5</vt:i4>
      </vt:variant>
      <vt:variant>
        <vt:lpwstr/>
      </vt:variant>
      <vt:variant>
        <vt:lpwstr>_Toc30115504</vt:lpwstr>
      </vt:variant>
      <vt:variant>
        <vt:i4>1048631</vt:i4>
      </vt:variant>
      <vt:variant>
        <vt:i4>110</vt:i4>
      </vt:variant>
      <vt:variant>
        <vt:i4>0</vt:i4>
      </vt:variant>
      <vt:variant>
        <vt:i4>5</vt:i4>
      </vt:variant>
      <vt:variant>
        <vt:lpwstr/>
      </vt:variant>
      <vt:variant>
        <vt:lpwstr>_Toc30115503</vt:lpwstr>
      </vt:variant>
      <vt:variant>
        <vt:i4>1114167</vt:i4>
      </vt:variant>
      <vt:variant>
        <vt:i4>104</vt:i4>
      </vt:variant>
      <vt:variant>
        <vt:i4>0</vt:i4>
      </vt:variant>
      <vt:variant>
        <vt:i4>5</vt:i4>
      </vt:variant>
      <vt:variant>
        <vt:lpwstr/>
      </vt:variant>
      <vt:variant>
        <vt:lpwstr>_Toc30115502</vt:lpwstr>
      </vt:variant>
      <vt:variant>
        <vt:i4>1179703</vt:i4>
      </vt:variant>
      <vt:variant>
        <vt:i4>98</vt:i4>
      </vt:variant>
      <vt:variant>
        <vt:i4>0</vt:i4>
      </vt:variant>
      <vt:variant>
        <vt:i4>5</vt:i4>
      </vt:variant>
      <vt:variant>
        <vt:lpwstr/>
      </vt:variant>
      <vt:variant>
        <vt:lpwstr>_Toc30115501</vt:lpwstr>
      </vt:variant>
      <vt:variant>
        <vt:i4>1245239</vt:i4>
      </vt:variant>
      <vt:variant>
        <vt:i4>92</vt:i4>
      </vt:variant>
      <vt:variant>
        <vt:i4>0</vt:i4>
      </vt:variant>
      <vt:variant>
        <vt:i4>5</vt:i4>
      </vt:variant>
      <vt:variant>
        <vt:lpwstr/>
      </vt:variant>
      <vt:variant>
        <vt:lpwstr>_Toc30115500</vt:lpwstr>
      </vt:variant>
      <vt:variant>
        <vt:i4>1769534</vt:i4>
      </vt:variant>
      <vt:variant>
        <vt:i4>86</vt:i4>
      </vt:variant>
      <vt:variant>
        <vt:i4>0</vt:i4>
      </vt:variant>
      <vt:variant>
        <vt:i4>5</vt:i4>
      </vt:variant>
      <vt:variant>
        <vt:lpwstr/>
      </vt:variant>
      <vt:variant>
        <vt:lpwstr>_Toc30115499</vt:lpwstr>
      </vt:variant>
      <vt:variant>
        <vt:i4>1703998</vt:i4>
      </vt:variant>
      <vt:variant>
        <vt:i4>80</vt:i4>
      </vt:variant>
      <vt:variant>
        <vt:i4>0</vt:i4>
      </vt:variant>
      <vt:variant>
        <vt:i4>5</vt:i4>
      </vt:variant>
      <vt:variant>
        <vt:lpwstr/>
      </vt:variant>
      <vt:variant>
        <vt:lpwstr>_Toc30115498</vt:lpwstr>
      </vt:variant>
      <vt:variant>
        <vt:i4>1376318</vt:i4>
      </vt:variant>
      <vt:variant>
        <vt:i4>74</vt:i4>
      </vt:variant>
      <vt:variant>
        <vt:i4>0</vt:i4>
      </vt:variant>
      <vt:variant>
        <vt:i4>5</vt:i4>
      </vt:variant>
      <vt:variant>
        <vt:lpwstr/>
      </vt:variant>
      <vt:variant>
        <vt:lpwstr>_Toc30115497</vt:lpwstr>
      </vt:variant>
      <vt:variant>
        <vt:i4>1310782</vt:i4>
      </vt:variant>
      <vt:variant>
        <vt:i4>68</vt:i4>
      </vt:variant>
      <vt:variant>
        <vt:i4>0</vt:i4>
      </vt:variant>
      <vt:variant>
        <vt:i4>5</vt:i4>
      </vt:variant>
      <vt:variant>
        <vt:lpwstr/>
      </vt:variant>
      <vt:variant>
        <vt:lpwstr>_Toc30115496</vt:lpwstr>
      </vt:variant>
      <vt:variant>
        <vt:i4>1507390</vt:i4>
      </vt:variant>
      <vt:variant>
        <vt:i4>62</vt:i4>
      </vt:variant>
      <vt:variant>
        <vt:i4>0</vt:i4>
      </vt:variant>
      <vt:variant>
        <vt:i4>5</vt:i4>
      </vt:variant>
      <vt:variant>
        <vt:lpwstr/>
      </vt:variant>
      <vt:variant>
        <vt:lpwstr>_Toc30115495</vt:lpwstr>
      </vt:variant>
      <vt:variant>
        <vt:i4>1441854</vt:i4>
      </vt:variant>
      <vt:variant>
        <vt:i4>56</vt:i4>
      </vt:variant>
      <vt:variant>
        <vt:i4>0</vt:i4>
      </vt:variant>
      <vt:variant>
        <vt:i4>5</vt:i4>
      </vt:variant>
      <vt:variant>
        <vt:lpwstr/>
      </vt:variant>
      <vt:variant>
        <vt:lpwstr>_Toc30115494</vt:lpwstr>
      </vt:variant>
      <vt:variant>
        <vt:i4>1114174</vt:i4>
      </vt:variant>
      <vt:variant>
        <vt:i4>50</vt:i4>
      </vt:variant>
      <vt:variant>
        <vt:i4>0</vt:i4>
      </vt:variant>
      <vt:variant>
        <vt:i4>5</vt:i4>
      </vt:variant>
      <vt:variant>
        <vt:lpwstr/>
      </vt:variant>
      <vt:variant>
        <vt:lpwstr>_Toc30115493</vt:lpwstr>
      </vt:variant>
      <vt:variant>
        <vt:i4>1048638</vt:i4>
      </vt:variant>
      <vt:variant>
        <vt:i4>44</vt:i4>
      </vt:variant>
      <vt:variant>
        <vt:i4>0</vt:i4>
      </vt:variant>
      <vt:variant>
        <vt:i4>5</vt:i4>
      </vt:variant>
      <vt:variant>
        <vt:lpwstr/>
      </vt:variant>
      <vt:variant>
        <vt:lpwstr>_Toc30115492</vt:lpwstr>
      </vt:variant>
      <vt:variant>
        <vt:i4>1245246</vt:i4>
      </vt:variant>
      <vt:variant>
        <vt:i4>38</vt:i4>
      </vt:variant>
      <vt:variant>
        <vt:i4>0</vt:i4>
      </vt:variant>
      <vt:variant>
        <vt:i4>5</vt:i4>
      </vt:variant>
      <vt:variant>
        <vt:lpwstr/>
      </vt:variant>
      <vt:variant>
        <vt:lpwstr>_Toc30115491</vt:lpwstr>
      </vt:variant>
      <vt:variant>
        <vt:i4>1179710</vt:i4>
      </vt:variant>
      <vt:variant>
        <vt:i4>32</vt:i4>
      </vt:variant>
      <vt:variant>
        <vt:i4>0</vt:i4>
      </vt:variant>
      <vt:variant>
        <vt:i4>5</vt:i4>
      </vt:variant>
      <vt:variant>
        <vt:lpwstr/>
      </vt:variant>
      <vt:variant>
        <vt:lpwstr>_Toc30115490</vt:lpwstr>
      </vt:variant>
      <vt:variant>
        <vt:i4>1769535</vt:i4>
      </vt:variant>
      <vt:variant>
        <vt:i4>26</vt:i4>
      </vt:variant>
      <vt:variant>
        <vt:i4>0</vt:i4>
      </vt:variant>
      <vt:variant>
        <vt:i4>5</vt:i4>
      </vt:variant>
      <vt:variant>
        <vt:lpwstr/>
      </vt:variant>
      <vt:variant>
        <vt:lpwstr>_Toc30115489</vt:lpwstr>
      </vt:variant>
      <vt:variant>
        <vt:i4>1703999</vt:i4>
      </vt:variant>
      <vt:variant>
        <vt:i4>20</vt:i4>
      </vt:variant>
      <vt:variant>
        <vt:i4>0</vt:i4>
      </vt:variant>
      <vt:variant>
        <vt:i4>5</vt:i4>
      </vt:variant>
      <vt:variant>
        <vt:lpwstr/>
      </vt:variant>
      <vt:variant>
        <vt:lpwstr>_Toc30115488</vt:lpwstr>
      </vt:variant>
      <vt:variant>
        <vt:i4>1376319</vt:i4>
      </vt:variant>
      <vt:variant>
        <vt:i4>14</vt:i4>
      </vt:variant>
      <vt:variant>
        <vt:i4>0</vt:i4>
      </vt:variant>
      <vt:variant>
        <vt:i4>5</vt:i4>
      </vt:variant>
      <vt:variant>
        <vt:lpwstr/>
      </vt:variant>
      <vt:variant>
        <vt:lpwstr>_Toc30115487</vt:lpwstr>
      </vt:variant>
      <vt:variant>
        <vt:i4>1310783</vt:i4>
      </vt:variant>
      <vt:variant>
        <vt:i4>8</vt:i4>
      </vt:variant>
      <vt:variant>
        <vt:i4>0</vt:i4>
      </vt:variant>
      <vt:variant>
        <vt:i4>5</vt:i4>
      </vt:variant>
      <vt:variant>
        <vt:lpwstr/>
      </vt:variant>
      <vt:variant>
        <vt:lpwstr>_Toc30115486</vt:lpwstr>
      </vt:variant>
      <vt:variant>
        <vt:i4>1507391</vt:i4>
      </vt:variant>
      <vt:variant>
        <vt:i4>2</vt:i4>
      </vt:variant>
      <vt:variant>
        <vt:i4>0</vt:i4>
      </vt:variant>
      <vt:variant>
        <vt:i4>5</vt:i4>
      </vt:variant>
      <vt:variant>
        <vt:lpwstr/>
      </vt:variant>
      <vt:variant>
        <vt:lpwstr>_Toc30115485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2023-09-22T05:49:00Z</dcterms:created>
  <dcterms:modified xsi:type="dcterms:W3CDTF">2025-03-14T03:21:00Z</dcterms:modified>
</cp:coreProperties>
</file>