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FB97" w14:textId="660AF2E8" w:rsidR="005C713B" w:rsidRDefault="003108D6" w:rsidP="002863F7">
      <w:pPr>
        <w:tabs>
          <w:tab w:val="left" w:pos="0"/>
        </w:tabs>
      </w:pPr>
      <w:r>
        <w:rPr>
          <w:noProof/>
          <w:sz w:val="20"/>
        </w:rPr>
        <mc:AlternateContent>
          <mc:Choice Requires="wps">
            <w:drawing>
              <wp:anchor distT="0" distB="0" distL="114300" distR="114300" simplePos="0" relativeHeight="251657216" behindDoc="0" locked="0" layoutInCell="1" allowOverlap="1" wp14:anchorId="043ABA20" wp14:editId="1A2A3C97">
                <wp:simplePos x="0" y="0"/>
                <wp:positionH relativeFrom="column">
                  <wp:posOffset>104025</wp:posOffset>
                </wp:positionH>
                <wp:positionV relativeFrom="paragraph">
                  <wp:posOffset>148244</wp:posOffset>
                </wp:positionV>
                <wp:extent cx="5849620" cy="976745"/>
                <wp:effectExtent l="0" t="0" r="17780" b="139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9620" cy="976745"/>
                        </a:xfrm>
                        <a:prstGeom prst="rect">
                          <a:avLst/>
                        </a:prstGeom>
                        <a:solidFill>
                          <a:srgbClr val="FFFFFF"/>
                        </a:solidFill>
                        <a:ln w="9525">
                          <a:solidFill>
                            <a:srgbClr val="000000"/>
                          </a:solidFill>
                          <a:miter lim="800000"/>
                          <a:headEnd/>
                          <a:tailEnd/>
                        </a:ln>
                      </wps:spPr>
                      <wps:txbx>
                        <w:txbxContent>
                          <w:p w14:paraId="48EB3356" w14:textId="3DCFB42C" w:rsidR="0076034A" w:rsidRDefault="00B01F05">
                            <w:r>
                              <w:rPr>
                                <w:noProof/>
                              </w:rPr>
                              <w:drawing>
                                <wp:inline distT="0" distB="0" distL="0" distR="0" wp14:anchorId="643FDA04" wp14:editId="514F15A9">
                                  <wp:extent cx="5657850" cy="4806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480695"/>
                                          </a:xfrm>
                                          <a:prstGeom prst="rect">
                                            <a:avLst/>
                                          </a:prstGeom>
                                          <a:noFill/>
                                        </pic:spPr>
                                      </pic:pic>
                                    </a:graphicData>
                                  </a:graphic>
                                </wp:inline>
                              </w:drawing>
                            </w:r>
                          </w:p>
                          <w:p w14:paraId="3848259C" w14:textId="73603969" w:rsidR="0076034A" w:rsidRDefault="0076034A" w:rsidP="00D77AF2">
                            <w:pPr>
                              <w:jc w:val="right"/>
                              <w:rPr>
                                <w:sz w:val="24"/>
                                <w:u w:val="single"/>
                                <w:lang w:eastAsia="zh-CN"/>
                              </w:rPr>
                            </w:pPr>
                            <w:r>
                              <w:rPr>
                                <w:rFonts w:hint="eastAsia"/>
                                <w:sz w:val="24"/>
                                <w:u w:val="single"/>
                                <w:lang w:eastAsia="zh-CN"/>
                              </w:rPr>
                              <w:t>20</w:t>
                            </w:r>
                            <w:r>
                              <w:rPr>
                                <w:sz w:val="24"/>
                                <w:u w:val="single"/>
                                <w:lang w:eastAsia="zh-CN"/>
                              </w:rPr>
                              <w:t>2</w:t>
                            </w:r>
                            <w:r w:rsidR="007945C8">
                              <w:rPr>
                                <w:rFonts w:hint="eastAsia"/>
                                <w:sz w:val="24"/>
                                <w:u w:val="single"/>
                                <w:lang w:eastAsia="zh-CN"/>
                              </w:rPr>
                              <w:t>5</w:t>
                            </w:r>
                            <w:r>
                              <w:rPr>
                                <w:rFonts w:hint="eastAsia"/>
                                <w:sz w:val="24"/>
                                <w:u w:val="single"/>
                                <w:lang w:eastAsia="zh-CN"/>
                              </w:rPr>
                              <w:t>年</w:t>
                            </w:r>
                            <w:r w:rsidR="007945C8">
                              <w:rPr>
                                <w:rFonts w:hint="eastAsia"/>
                                <w:sz w:val="24"/>
                                <w:u w:val="single"/>
                                <w:lang w:eastAsia="zh-CN"/>
                              </w:rPr>
                              <w:t>0</w:t>
                            </w:r>
                            <w:r w:rsidR="005519A8">
                              <w:rPr>
                                <w:rFonts w:hint="eastAsia"/>
                                <w:sz w:val="24"/>
                                <w:u w:val="single"/>
                                <w:lang w:eastAsia="zh-CN"/>
                              </w:rPr>
                              <w:t>3</w:t>
                            </w:r>
                            <w:r>
                              <w:rPr>
                                <w:rFonts w:hint="eastAsia"/>
                                <w:sz w:val="24"/>
                                <w:u w:val="single"/>
                                <w:lang w:eastAsia="zh-CN"/>
                              </w:rPr>
                              <w:t>月</w:t>
                            </w:r>
                            <w:r w:rsidR="005519A8">
                              <w:rPr>
                                <w:rFonts w:hint="eastAsia"/>
                                <w:sz w:val="24"/>
                                <w:u w:val="single"/>
                                <w:lang w:eastAsia="zh-CN"/>
                              </w:rPr>
                              <w:t>01</w:t>
                            </w:r>
                            <w:r>
                              <w:rPr>
                                <w:rFonts w:hint="eastAsia"/>
                                <w:sz w:val="24"/>
                                <w:u w:val="single"/>
                                <w:lang w:eastAsia="zh-CN"/>
                              </w:rPr>
                              <w:t>日～</w:t>
                            </w:r>
                            <w:r>
                              <w:rPr>
                                <w:rFonts w:hint="eastAsia"/>
                                <w:sz w:val="24"/>
                                <w:u w:val="single"/>
                                <w:lang w:eastAsia="zh-CN"/>
                              </w:rPr>
                              <w:t>20</w:t>
                            </w:r>
                            <w:r>
                              <w:rPr>
                                <w:sz w:val="24"/>
                                <w:u w:val="single"/>
                                <w:lang w:eastAsia="zh-CN"/>
                              </w:rPr>
                              <w:t>2</w:t>
                            </w:r>
                            <w:r w:rsidR="006D1772">
                              <w:rPr>
                                <w:rFonts w:hint="eastAsia"/>
                                <w:sz w:val="24"/>
                                <w:u w:val="single"/>
                                <w:lang w:eastAsia="zh-CN"/>
                              </w:rPr>
                              <w:t>5</w:t>
                            </w:r>
                            <w:r>
                              <w:rPr>
                                <w:rFonts w:hint="eastAsia"/>
                                <w:sz w:val="24"/>
                                <w:u w:val="single"/>
                                <w:lang w:eastAsia="zh-CN"/>
                              </w:rPr>
                              <w:t>年</w:t>
                            </w:r>
                            <w:r w:rsidR="006D1772">
                              <w:rPr>
                                <w:rFonts w:hint="eastAsia"/>
                                <w:sz w:val="24"/>
                                <w:u w:val="single"/>
                                <w:lang w:eastAsia="zh-CN"/>
                              </w:rPr>
                              <w:t>0</w:t>
                            </w:r>
                            <w:r w:rsidR="005519A8">
                              <w:rPr>
                                <w:rFonts w:hint="eastAsia"/>
                                <w:sz w:val="24"/>
                                <w:u w:val="single"/>
                                <w:lang w:eastAsia="zh-CN"/>
                              </w:rPr>
                              <w:t>3</w:t>
                            </w:r>
                            <w:r>
                              <w:rPr>
                                <w:rFonts w:hint="eastAsia"/>
                                <w:sz w:val="24"/>
                                <w:u w:val="single"/>
                                <w:lang w:eastAsia="zh-CN"/>
                              </w:rPr>
                              <w:t>月</w:t>
                            </w:r>
                            <w:r w:rsidR="005519A8">
                              <w:rPr>
                                <w:rFonts w:hint="eastAsia"/>
                                <w:sz w:val="24"/>
                                <w:u w:val="single"/>
                                <w:lang w:eastAsia="zh-CN"/>
                              </w:rPr>
                              <w:t>07</w:t>
                            </w:r>
                            <w:r>
                              <w:rPr>
                                <w:rFonts w:hint="eastAsia"/>
                                <w:sz w:val="24"/>
                                <w:u w:val="single"/>
                                <w:lang w:eastAsia="zh-CN"/>
                              </w:rPr>
                              <w:t>日（第</w:t>
                            </w:r>
                            <w:r>
                              <w:rPr>
                                <w:rFonts w:hint="eastAsia"/>
                                <w:sz w:val="24"/>
                                <w:u w:val="single"/>
                                <w:lang w:eastAsia="zh-CN"/>
                              </w:rPr>
                              <w:t>2</w:t>
                            </w:r>
                            <w:r w:rsidR="00C5373D">
                              <w:rPr>
                                <w:rFonts w:hint="eastAsia"/>
                                <w:sz w:val="24"/>
                                <w:u w:val="single"/>
                                <w:lang w:eastAsia="zh-CN"/>
                              </w:rPr>
                              <w:t>4</w:t>
                            </w:r>
                            <w:r>
                              <w:rPr>
                                <w:rFonts w:hint="eastAsia"/>
                                <w:sz w:val="24"/>
                                <w:u w:val="single"/>
                                <w:lang w:eastAsia="zh-CN"/>
                              </w:rPr>
                              <w:t>-</w:t>
                            </w:r>
                            <w:r w:rsidR="006D1772">
                              <w:rPr>
                                <w:rFonts w:hint="eastAsia"/>
                                <w:sz w:val="24"/>
                                <w:u w:val="single"/>
                                <w:lang w:eastAsia="zh-CN"/>
                              </w:rPr>
                              <w:t>4</w:t>
                            </w:r>
                            <w:r w:rsidR="005519A8">
                              <w:rPr>
                                <w:rFonts w:hint="eastAsia"/>
                                <w:sz w:val="24"/>
                                <w:u w:val="single"/>
                                <w:lang w:eastAsia="zh-CN"/>
                              </w:rPr>
                              <w:t>8</w:t>
                            </w:r>
                            <w:r>
                              <w:rPr>
                                <w:rFonts w:hint="eastAsia"/>
                                <w:sz w:val="24"/>
                                <w:u w:val="single"/>
                                <w:lang w:eastAsia="zh-CN"/>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ABA20" id="Rectangle 3" o:spid="_x0000_s1026" style="position:absolute;left:0;text-align:left;margin-left:8.2pt;margin-top:11.65pt;width:460.6pt;height:7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">
                <v:textbox>
                  <w:txbxContent>
                    <w:p w14:paraId="48EB3356" w14:textId="3DCFB42C" w:rsidR="0076034A" w:rsidRDefault="00B01F05">
                      <w:r>
                        <w:rPr>
                          <w:noProof/>
                        </w:rPr>
                        <w:drawing>
                          <wp:inline distT="0" distB="0" distL="0" distR="0" wp14:anchorId="643FDA04" wp14:editId="514F15A9">
                            <wp:extent cx="5657850" cy="4806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480695"/>
                                    </a:xfrm>
                                    <a:prstGeom prst="rect">
                                      <a:avLst/>
                                    </a:prstGeom>
                                    <a:noFill/>
                                  </pic:spPr>
                                </pic:pic>
                              </a:graphicData>
                            </a:graphic>
                          </wp:inline>
                        </w:drawing>
                      </w:r>
                    </w:p>
                    <w:p w14:paraId="3848259C" w14:textId="73603969" w:rsidR="0076034A" w:rsidRDefault="0076034A" w:rsidP="00D77AF2">
                      <w:pPr>
                        <w:jc w:val="right"/>
                        <w:rPr>
                          <w:sz w:val="24"/>
                          <w:u w:val="single"/>
                          <w:lang w:eastAsia="zh-CN"/>
                        </w:rPr>
                      </w:pPr>
                      <w:r>
                        <w:rPr>
                          <w:rFonts w:hint="eastAsia"/>
                          <w:sz w:val="24"/>
                          <w:u w:val="single"/>
                          <w:lang w:eastAsia="zh-CN"/>
                        </w:rPr>
                        <w:t>20</w:t>
                      </w:r>
                      <w:r>
                        <w:rPr>
                          <w:sz w:val="24"/>
                          <w:u w:val="single"/>
                          <w:lang w:eastAsia="zh-CN"/>
                        </w:rPr>
                        <w:t>2</w:t>
                      </w:r>
                      <w:r w:rsidR="007945C8">
                        <w:rPr>
                          <w:rFonts w:hint="eastAsia"/>
                          <w:sz w:val="24"/>
                          <w:u w:val="single"/>
                          <w:lang w:eastAsia="zh-CN"/>
                        </w:rPr>
                        <w:t>5</w:t>
                      </w:r>
                      <w:r>
                        <w:rPr>
                          <w:rFonts w:hint="eastAsia"/>
                          <w:sz w:val="24"/>
                          <w:u w:val="single"/>
                          <w:lang w:eastAsia="zh-CN"/>
                        </w:rPr>
                        <w:t>年</w:t>
                      </w:r>
                      <w:r w:rsidR="007945C8">
                        <w:rPr>
                          <w:rFonts w:hint="eastAsia"/>
                          <w:sz w:val="24"/>
                          <w:u w:val="single"/>
                          <w:lang w:eastAsia="zh-CN"/>
                        </w:rPr>
                        <w:t>0</w:t>
                      </w:r>
                      <w:r w:rsidR="005519A8">
                        <w:rPr>
                          <w:rFonts w:hint="eastAsia"/>
                          <w:sz w:val="24"/>
                          <w:u w:val="single"/>
                          <w:lang w:eastAsia="zh-CN"/>
                        </w:rPr>
                        <w:t>3</w:t>
                      </w:r>
                      <w:r>
                        <w:rPr>
                          <w:rFonts w:hint="eastAsia"/>
                          <w:sz w:val="24"/>
                          <w:u w:val="single"/>
                          <w:lang w:eastAsia="zh-CN"/>
                        </w:rPr>
                        <w:t>月</w:t>
                      </w:r>
                      <w:r w:rsidR="005519A8">
                        <w:rPr>
                          <w:rFonts w:hint="eastAsia"/>
                          <w:sz w:val="24"/>
                          <w:u w:val="single"/>
                          <w:lang w:eastAsia="zh-CN"/>
                        </w:rPr>
                        <w:t>01</w:t>
                      </w:r>
                      <w:r>
                        <w:rPr>
                          <w:rFonts w:hint="eastAsia"/>
                          <w:sz w:val="24"/>
                          <w:u w:val="single"/>
                          <w:lang w:eastAsia="zh-CN"/>
                        </w:rPr>
                        <w:t>日～</w:t>
                      </w:r>
                      <w:r>
                        <w:rPr>
                          <w:rFonts w:hint="eastAsia"/>
                          <w:sz w:val="24"/>
                          <w:u w:val="single"/>
                          <w:lang w:eastAsia="zh-CN"/>
                        </w:rPr>
                        <w:t>20</w:t>
                      </w:r>
                      <w:r>
                        <w:rPr>
                          <w:sz w:val="24"/>
                          <w:u w:val="single"/>
                          <w:lang w:eastAsia="zh-CN"/>
                        </w:rPr>
                        <w:t>2</w:t>
                      </w:r>
                      <w:r w:rsidR="006D1772">
                        <w:rPr>
                          <w:rFonts w:hint="eastAsia"/>
                          <w:sz w:val="24"/>
                          <w:u w:val="single"/>
                          <w:lang w:eastAsia="zh-CN"/>
                        </w:rPr>
                        <w:t>5</w:t>
                      </w:r>
                      <w:r>
                        <w:rPr>
                          <w:rFonts w:hint="eastAsia"/>
                          <w:sz w:val="24"/>
                          <w:u w:val="single"/>
                          <w:lang w:eastAsia="zh-CN"/>
                        </w:rPr>
                        <w:t>年</w:t>
                      </w:r>
                      <w:r w:rsidR="006D1772">
                        <w:rPr>
                          <w:rFonts w:hint="eastAsia"/>
                          <w:sz w:val="24"/>
                          <w:u w:val="single"/>
                          <w:lang w:eastAsia="zh-CN"/>
                        </w:rPr>
                        <w:t>0</w:t>
                      </w:r>
                      <w:r w:rsidR="005519A8">
                        <w:rPr>
                          <w:rFonts w:hint="eastAsia"/>
                          <w:sz w:val="24"/>
                          <w:u w:val="single"/>
                          <w:lang w:eastAsia="zh-CN"/>
                        </w:rPr>
                        <w:t>3</w:t>
                      </w:r>
                      <w:r>
                        <w:rPr>
                          <w:rFonts w:hint="eastAsia"/>
                          <w:sz w:val="24"/>
                          <w:u w:val="single"/>
                          <w:lang w:eastAsia="zh-CN"/>
                        </w:rPr>
                        <w:t>月</w:t>
                      </w:r>
                      <w:r w:rsidR="005519A8">
                        <w:rPr>
                          <w:rFonts w:hint="eastAsia"/>
                          <w:sz w:val="24"/>
                          <w:u w:val="single"/>
                          <w:lang w:eastAsia="zh-CN"/>
                        </w:rPr>
                        <w:t>07</w:t>
                      </w:r>
                      <w:r>
                        <w:rPr>
                          <w:rFonts w:hint="eastAsia"/>
                          <w:sz w:val="24"/>
                          <w:u w:val="single"/>
                          <w:lang w:eastAsia="zh-CN"/>
                        </w:rPr>
                        <w:t>日（第</w:t>
                      </w:r>
                      <w:r>
                        <w:rPr>
                          <w:rFonts w:hint="eastAsia"/>
                          <w:sz w:val="24"/>
                          <w:u w:val="single"/>
                          <w:lang w:eastAsia="zh-CN"/>
                        </w:rPr>
                        <w:t>2</w:t>
                      </w:r>
                      <w:r w:rsidR="00C5373D">
                        <w:rPr>
                          <w:rFonts w:hint="eastAsia"/>
                          <w:sz w:val="24"/>
                          <w:u w:val="single"/>
                          <w:lang w:eastAsia="zh-CN"/>
                        </w:rPr>
                        <w:t>4</w:t>
                      </w:r>
                      <w:r>
                        <w:rPr>
                          <w:rFonts w:hint="eastAsia"/>
                          <w:sz w:val="24"/>
                          <w:u w:val="single"/>
                          <w:lang w:eastAsia="zh-CN"/>
                        </w:rPr>
                        <w:t>-</w:t>
                      </w:r>
                      <w:r w:rsidR="006D1772">
                        <w:rPr>
                          <w:rFonts w:hint="eastAsia"/>
                          <w:sz w:val="24"/>
                          <w:u w:val="single"/>
                          <w:lang w:eastAsia="zh-CN"/>
                        </w:rPr>
                        <w:t>4</w:t>
                      </w:r>
                      <w:r w:rsidR="005519A8">
                        <w:rPr>
                          <w:rFonts w:hint="eastAsia"/>
                          <w:sz w:val="24"/>
                          <w:u w:val="single"/>
                          <w:lang w:eastAsia="zh-CN"/>
                        </w:rPr>
                        <w:t>8</w:t>
                      </w:r>
                      <w:r>
                        <w:rPr>
                          <w:rFonts w:hint="eastAsia"/>
                          <w:sz w:val="24"/>
                          <w:u w:val="single"/>
                          <w:lang w:eastAsia="zh-CN"/>
                        </w:rPr>
                        <w:t>号）</w:t>
                      </w:r>
                    </w:p>
                  </w:txbxContent>
                </v:textbox>
              </v:rect>
            </w:pict>
          </mc:Fallback>
        </mc:AlternateContent>
      </w:r>
      <w:r>
        <w:rPr>
          <w:noProof/>
          <w:sz w:val="20"/>
        </w:rPr>
        <mc:AlternateContent>
          <mc:Choice Requires="wps">
            <w:drawing>
              <wp:anchor distT="0" distB="0" distL="114300" distR="114300" simplePos="0" relativeHeight="251656192" behindDoc="0" locked="0" layoutInCell="1" allowOverlap="1" wp14:anchorId="5C02FDC5" wp14:editId="5B245AE0">
                <wp:simplePos x="0" y="0"/>
                <wp:positionH relativeFrom="column">
                  <wp:posOffset>0</wp:posOffset>
                </wp:positionH>
                <wp:positionV relativeFrom="paragraph">
                  <wp:posOffset>-181610</wp:posOffset>
                </wp:positionV>
                <wp:extent cx="5974080" cy="181610"/>
                <wp:effectExtent l="5080" t="6985" r="12065"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8161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08804" id="Rectangle 2" o:spid="_x0000_s1026" style="position:absolute;left:0;text-align:left;margin-left:0;margin-top:-14.3pt;width:470.4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" fillcolor="lime"/>
            </w:pict>
          </mc:Fallback>
        </mc:AlternateContent>
      </w:r>
    </w:p>
    <w:p w14:paraId="24E6A9EC" w14:textId="685FF83C" w:rsidR="00FE2F98" w:rsidRDefault="00FE2F98"/>
    <w:p w14:paraId="401182F3" w14:textId="77777777" w:rsidR="00A66417" w:rsidRDefault="00A66417"/>
    <w:p w14:paraId="7AD9714D" w14:textId="77777777" w:rsidR="00A66417" w:rsidRDefault="00A66417"/>
    <w:p w14:paraId="02DC8CB0" w14:textId="4EFDC8EC" w:rsidR="001F7E5E" w:rsidRDefault="001F7E5E"/>
    <w:p w14:paraId="7911E5A4" w14:textId="77777777" w:rsidR="00D77AF2" w:rsidRDefault="00D77AF2"/>
    <w:p w14:paraId="4DB76F63" w14:textId="77777777" w:rsidR="00CD137B" w:rsidRDefault="00CD137B"/>
    <w:p w14:paraId="1138FBFD" w14:textId="77777777" w:rsidR="005C713B" w:rsidRPr="00D52BDD" w:rsidRDefault="005C713B">
      <w:pPr>
        <w:rPr>
          <w:b/>
        </w:rPr>
      </w:pPr>
      <w:r w:rsidRPr="00D52BDD">
        <w:rPr>
          <w:rFonts w:hint="eastAsia"/>
          <w:b/>
        </w:rPr>
        <w:t>■■　目次</w:t>
      </w:r>
      <w:r w:rsidR="00D13E8B" w:rsidRPr="00D52BDD">
        <w:rPr>
          <w:rFonts w:hint="eastAsia"/>
          <w:b/>
        </w:rPr>
        <w:t xml:space="preserve">　</w:t>
      </w:r>
      <w:r w:rsidR="00E9001F" w:rsidRPr="00D52BDD">
        <w:rPr>
          <w:rFonts w:hint="eastAsia"/>
          <w:b/>
        </w:rPr>
        <w:t>■</w:t>
      </w:r>
      <w:r w:rsidRPr="00D52BDD">
        <w:rPr>
          <w:rFonts w:hint="eastAsia"/>
          <w:b/>
        </w:rPr>
        <w:t>■</w:t>
      </w:r>
    </w:p>
    <w:p w14:paraId="5A6E505E" w14:textId="2035F2A7" w:rsidR="002F7279" w:rsidRDefault="005C713B">
      <w:pPr>
        <w:pStyle w:val="21"/>
        <w:tabs>
          <w:tab w:val="right" w:leader="dot" w:pos="9394"/>
        </w:tabs>
        <w:ind w:left="196"/>
        <w:rPr>
          <w:rFonts w:asciiTheme="minorHAnsi" w:eastAsiaTheme="minorEastAsia" w:hAnsiTheme="minorHAnsi" w:cstheme="minorBidi"/>
          <w:noProof/>
          <w:sz w:val="22"/>
          <w14:ligatures w14:val="standardContextual"/>
        </w:rPr>
      </w:pPr>
      <w:r>
        <w:fldChar w:fldCharType="begin"/>
      </w:r>
      <w:r>
        <w:instrText xml:space="preserve"> TOC \o "1-3" \h \z </w:instrText>
      </w:r>
      <w:r>
        <w:fldChar w:fldCharType="separate"/>
      </w:r>
      <w:hyperlink w:anchor="_Toc192756641" w:history="1">
        <w:r w:rsidR="002F7279" w:rsidRPr="00163F99">
          <w:rPr>
            <w:rStyle w:val="a3"/>
            <w:b/>
            <w:bCs/>
            <w:noProof/>
          </w:rPr>
          <w:t>【週間官公庁・地方法令情報（先週</w:t>
        </w:r>
        <w:r w:rsidR="002F7279" w:rsidRPr="00163F99">
          <w:rPr>
            <w:rStyle w:val="a3"/>
            <w:b/>
            <w:bCs/>
            <w:noProof/>
          </w:rPr>
          <w:t>8</w:t>
        </w:r>
        <w:r w:rsidR="002F7279" w:rsidRPr="00163F99">
          <w:rPr>
            <w:rStyle w:val="a3"/>
            <w:b/>
            <w:bCs/>
            <w:noProof/>
          </w:rPr>
          <w:t>件）】</w:t>
        </w:r>
        <w:r w:rsidR="002F7279">
          <w:rPr>
            <w:noProof/>
            <w:webHidden/>
          </w:rPr>
          <w:tab/>
        </w:r>
        <w:r w:rsidR="002F7279">
          <w:rPr>
            <w:noProof/>
            <w:webHidden/>
          </w:rPr>
          <w:fldChar w:fldCharType="begin"/>
        </w:r>
        <w:r w:rsidR="002F7279">
          <w:rPr>
            <w:noProof/>
            <w:webHidden/>
          </w:rPr>
          <w:instrText xml:space="preserve"> PAGEREF _Toc192756641 \h </w:instrText>
        </w:r>
        <w:r w:rsidR="002F7279">
          <w:rPr>
            <w:noProof/>
            <w:webHidden/>
          </w:rPr>
        </w:r>
        <w:r w:rsidR="002F7279">
          <w:rPr>
            <w:noProof/>
            <w:webHidden/>
          </w:rPr>
          <w:fldChar w:fldCharType="separate"/>
        </w:r>
        <w:r w:rsidR="002F7279">
          <w:rPr>
            <w:noProof/>
            <w:webHidden/>
          </w:rPr>
          <w:t>1</w:t>
        </w:r>
        <w:r w:rsidR="002F7279">
          <w:rPr>
            <w:noProof/>
            <w:webHidden/>
          </w:rPr>
          <w:fldChar w:fldCharType="end"/>
        </w:r>
      </w:hyperlink>
    </w:p>
    <w:p w14:paraId="550E15B7" w14:textId="23C8E164" w:rsidR="002F7279" w:rsidRDefault="002F7279">
      <w:pPr>
        <w:pStyle w:val="21"/>
        <w:tabs>
          <w:tab w:val="right" w:leader="dot" w:pos="9394"/>
        </w:tabs>
        <w:ind w:left="196"/>
        <w:rPr>
          <w:rFonts w:asciiTheme="minorHAnsi" w:eastAsiaTheme="minorEastAsia" w:hAnsiTheme="minorHAnsi" w:cstheme="minorBidi"/>
          <w:noProof/>
          <w:sz w:val="22"/>
          <w14:ligatures w14:val="standardContextual"/>
        </w:rPr>
      </w:pPr>
      <w:hyperlink w:anchor="_Toc192756642" w:history="1">
        <w:r w:rsidRPr="00163F99">
          <w:rPr>
            <w:rStyle w:val="a3"/>
            <w:b/>
            <w:bCs/>
            <w:noProof/>
          </w:rPr>
          <w:t>【重点企業・工業団地リスト（先週</w:t>
        </w:r>
        <w:r w:rsidRPr="00163F99">
          <w:rPr>
            <w:rStyle w:val="a3"/>
            <w:b/>
            <w:bCs/>
            <w:noProof/>
          </w:rPr>
          <w:t>8</w:t>
        </w:r>
        <w:r w:rsidRPr="00163F99">
          <w:rPr>
            <w:rStyle w:val="a3"/>
            <w:b/>
            <w:bCs/>
            <w:noProof/>
          </w:rPr>
          <w:t>リスト）】</w:t>
        </w:r>
        <w:r>
          <w:rPr>
            <w:noProof/>
            <w:webHidden/>
          </w:rPr>
          <w:tab/>
        </w:r>
        <w:r>
          <w:rPr>
            <w:noProof/>
            <w:webHidden/>
          </w:rPr>
          <w:fldChar w:fldCharType="begin"/>
        </w:r>
        <w:r>
          <w:rPr>
            <w:noProof/>
            <w:webHidden/>
          </w:rPr>
          <w:instrText xml:space="preserve"> PAGEREF _Toc192756642 \h </w:instrText>
        </w:r>
        <w:r>
          <w:rPr>
            <w:noProof/>
            <w:webHidden/>
          </w:rPr>
        </w:r>
        <w:r>
          <w:rPr>
            <w:noProof/>
            <w:webHidden/>
          </w:rPr>
          <w:fldChar w:fldCharType="separate"/>
        </w:r>
        <w:r>
          <w:rPr>
            <w:noProof/>
            <w:webHidden/>
          </w:rPr>
          <w:t>4</w:t>
        </w:r>
        <w:r>
          <w:rPr>
            <w:noProof/>
            <w:webHidden/>
          </w:rPr>
          <w:fldChar w:fldCharType="end"/>
        </w:r>
      </w:hyperlink>
    </w:p>
    <w:p w14:paraId="1863F915" w14:textId="08E9D1C7" w:rsidR="002F7279" w:rsidRDefault="002F7279">
      <w:pPr>
        <w:pStyle w:val="21"/>
        <w:tabs>
          <w:tab w:val="right" w:leader="dot" w:pos="9394"/>
        </w:tabs>
        <w:ind w:left="196"/>
        <w:rPr>
          <w:rFonts w:asciiTheme="minorHAnsi" w:eastAsiaTheme="minorEastAsia" w:hAnsiTheme="minorHAnsi" w:cstheme="minorBidi"/>
          <w:noProof/>
          <w:sz w:val="22"/>
          <w14:ligatures w14:val="standardContextual"/>
        </w:rPr>
      </w:pPr>
      <w:hyperlink w:anchor="_Toc192756643" w:history="1">
        <w:r w:rsidRPr="00163F99">
          <w:rPr>
            <w:rStyle w:val="a3"/>
            <w:b/>
            <w:bCs/>
            <w:noProof/>
          </w:rPr>
          <w:t>【環境プロジェクトリスト（先週</w:t>
        </w:r>
        <w:r w:rsidRPr="00163F99">
          <w:rPr>
            <w:rStyle w:val="a3"/>
            <w:b/>
            <w:bCs/>
            <w:noProof/>
          </w:rPr>
          <w:t>3</w:t>
        </w:r>
        <w:r w:rsidRPr="00163F99">
          <w:rPr>
            <w:rStyle w:val="a3"/>
            <w:b/>
            <w:bCs/>
            <w:noProof/>
          </w:rPr>
          <w:t>リスト）】</w:t>
        </w:r>
        <w:r>
          <w:rPr>
            <w:noProof/>
            <w:webHidden/>
          </w:rPr>
          <w:tab/>
        </w:r>
        <w:r>
          <w:rPr>
            <w:noProof/>
            <w:webHidden/>
          </w:rPr>
          <w:fldChar w:fldCharType="begin"/>
        </w:r>
        <w:r>
          <w:rPr>
            <w:noProof/>
            <w:webHidden/>
          </w:rPr>
          <w:instrText xml:space="preserve"> PAGEREF _Toc192756643 \h </w:instrText>
        </w:r>
        <w:r>
          <w:rPr>
            <w:noProof/>
            <w:webHidden/>
          </w:rPr>
        </w:r>
        <w:r>
          <w:rPr>
            <w:noProof/>
            <w:webHidden/>
          </w:rPr>
          <w:fldChar w:fldCharType="separate"/>
        </w:r>
        <w:r>
          <w:rPr>
            <w:noProof/>
            <w:webHidden/>
          </w:rPr>
          <w:t>5</w:t>
        </w:r>
        <w:r>
          <w:rPr>
            <w:noProof/>
            <w:webHidden/>
          </w:rPr>
          <w:fldChar w:fldCharType="end"/>
        </w:r>
      </w:hyperlink>
    </w:p>
    <w:p w14:paraId="4E5747CF" w14:textId="0BEDC349" w:rsidR="002F7279" w:rsidRDefault="002F7279">
      <w:pPr>
        <w:pStyle w:val="21"/>
        <w:tabs>
          <w:tab w:val="right" w:leader="dot" w:pos="9394"/>
        </w:tabs>
        <w:ind w:left="196"/>
        <w:rPr>
          <w:rFonts w:asciiTheme="minorHAnsi" w:eastAsiaTheme="minorEastAsia" w:hAnsiTheme="minorHAnsi" w:cstheme="minorBidi"/>
          <w:noProof/>
          <w:sz w:val="22"/>
          <w14:ligatures w14:val="standardContextual"/>
        </w:rPr>
      </w:pPr>
      <w:hyperlink w:anchor="_Toc192756644" w:history="1">
        <w:r w:rsidRPr="00163F99">
          <w:rPr>
            <w:rStyle w:val="a3"/>
            <w:b/>
            <w:bCs/>
            <w:noProof/>
          </w:rPr>
          <w:t>【中央及び経済発達地区の週間環境処罰・取締情報</w:t>
        </w:r>
        <w:r w:rsidRPr="00163F99">
          <w:rPr>
            <w:rStyle w:val="a3"/>
            <w:b/>
            <w:bCs/>
            <w:noProof/>
          </w:rPr>
          <w:t>(</w:t>
        </w:r>
        <w:r w:rsidRPr="00163F99">
          <w:rPr>
            <w:rStyle w:val="a3"/>
            <w:b/>
            <w:bCs/>
            <w:noProof/>
          </w:rPr>
          <w:t>先週</w:t>
        </w:r>
        <w:r w:rsidRPr="00163F99">
          <w:rPr>
            <w:rStyle w:val="a3"/>
            <w:b/>
            <w:bCs/>
            <w:noProof/>
          </w:rPr>
          <w:t>4</w:t>
        </w:r>
        <w:r w:rsidRPr="00163F99">
          <w:rPr>
            <w:rStyle w:val="a3"/>
            <w:b/>
            <w:bCs/>
            <w:noProof/>
          </w:rPr>
          <w:t>件</w:t>
        </w:r>
        <w:r w:rsidRPr="00163F99">
          <w:rPr>
            <w:rStyle w:val="a3"/>
            <w:b/>
            <w:bCs/>
            <w:noProof/>
          </w:rPr>
          <w:t>)</w:t>
        </w:r>
        <w:r w:rsidRPr="00163F99">
          <w:rPr>
            <w:rStyle w:val="a3"/>
            <w:b/>
            <w:bCs/>
            <w:noProof/>
          </w:rPr>
          <w:t>】</w:t>
        </w:r>
        <w:r>
          <w:rPr>
            <w:noProof/>
            <w:webHidden/>
          </w:rPr>
          <w:tab/>
        </w:r>
        <w:r>
          <w:rPr>
            <w:noProof/>
            <w:webHidden/>
          </w:rPr>
          <w:fldChar w:fldCharType="begin"/>
        </w:r>
        <w:r>
          <w:rPr>
            <w:noProof/>
            <w:webHidden/>
          </w:rPr>
          <w:instrText xml:space="preserve"> PAGEREF _Toc192756644 \h </w:instrText>
        </w:r>
        <w:r>
          <w:rPr>
            <w:noProof/>
            <w:webHidden/>
          </w:rPr>
        </w:r>
        <w:r>
          <w:rPr>
            <w:noProof/>
            <w:webHidden/>
          </w:rPr>
          <w:fldChar w:fldCharType="separate"/>
        </w:r>
        <w:r>
          <w:rPr>
            <w:noProof/>
            <w:webHidden/>
          </w:rPr>
          <w:t>5</w:t>
        </w:r>
        <w:r>
          <w:rPr>
            <w:noProof/>
            <w:webHidden/>
          </w:rPr>
          <w:fldChar w:fldCharType="end"/>
        </w:r>
      </w:hyperlink>
    </w:p>
    <w:p w14:paraId="056ABE59" w14:textId="0A8558BA"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45" w:history="1">
        <w:r w:rsidRPr="00163F99">
          <w:rPr>
            <w:rStyle w:val="a3"/>
            <w:noProof/>
          </w:rPr>
          <w:t>生態環境省：京津冀第</w:t>
        </w:r>
        <w:r w:rsidRPr="00163F99">
          <w:rPr>
            <w:rStyle w:val="a3"/>
            <w:noProof/>
          </w:rPr>
          <w:t>3</w:t>
        </w:r>
        <w:r w:rsidRPr="00163F99">
          <w:rPr>
            <w:rStyle w:val="a3"/>
            <w:noProof/>
          </w:rPr>
          <w:t>次監督・支援事業を立ち上げ</w:t>
        </w:r>
        <w:r>
          <w:rPr>
            <w:noProof/>
            <w:webHidden/>
          </w:rPr>
          <w:tab/>
        </w:r>
        <w:r>
          <w:rPr>
            <w:noProof/>
            <w:webHidden/>
          </w:rPr>
          <w:fldChar w:fldCharType="begin"/>
        </w:r>
        <w:r>
          <w:rPr>
            <w:noProof/>
            <w:webHidden/>
          </w:rPr>
          <w:instrText xml:space="preserve"> PAGEREF _Toc192756645 \h </w:instrText>
        </w:r>
        <w:r>
          <w:rPr>
            <w:noProof/>
            <w:webHidden/>
          </w:rPr>
        </w:r>
        <w:r>
          <w:rPr>
            <w:noProof/>
            <w:webHidden/>
          </w:rPr>
          <w:fldChar w:fldCharType="separate"/>
        </w:r>
        <w:r>
          <w:rPr>
            <w:noProof/>
            <w:webHidden/>
          </w:rPr>
          <w:t>5</w:t>
        </w:r>
        <w:r>
          <w:rPr>
            <w:noProof/>
            <w:webHidden/>
          </w:rPr>
          <w:fldChar w:fldCharType="end"/>
        </w:r>
      </w:hyperlink>
    </w:p>
    <w:p w14:paraId="6B151041" w14:textId="4954B95F" w:rsidR="002F7279" w:rsidRDefault="002F7279">
      <w:pPr>
        <w:pStyle w:val="21"/>
        <w:tabs>
          <w:tab w:val="right" w:leader="dot" w:pos="9394"/>
        </w:tabs>
        <w:ind w:left="196"/>
        <w:rPr>
          <w:rFonts w:asciiTheme="minorHAnsi" w:eastAsiaTheme="minorEastAsia" w:hAnsiTheme="minorHAnsi" w:cstheme="minorBidi"/>
          <w:noProof/>
          <w:sz w:val="22"/>
          <w14:ligatures w14:val="standardContextual"/>
        </w:rPr>
      </w:pPr>
      <w:hyperlink w:anchor="_Toc192756646" w:history="1">
        <w:r w:rsidRPr="00163F99">
          <w:rPr>
            <w:rStyle w:val="a3"/>
            <w:b/>
            <w:bCs/>
            <w:noProof/>
          </w:rPr>
          <w:t>【中央の環境政策、法令、基準、規則、計画】</w:t>
        </w:r>
        <w:r>
          <w:rPr>
            <w:noProof/>
            <w:webHidden/>
          </w:rPr>
          <w:tab/>
        </w:r>
        <w:r>
          <w:rPr>
            <w:noProof/>
            <w:webHidden/>
          </w:rPr>
          <w:fldChar w:fldCharType="begin"/>
        </w:r>
        <w:r>
          <w:rPr>
            <w:noProof/>
            <w:webHidden/>
          </w:rPr>
          <w:instrText xml:space="preserve"> PAGEREF _Toc192756646 \h </w:instrText>
        </w:r>
        <w:r>
          <w:rPr>
            <w:noProof/>
            <w:webHidden/>
          </w:rPr>
        </w:r>
        <w:r>
          <w:rPr>
            <w:noProof/>
            <w:webHidden/>
          </w:rPr>
          <w:fldChar w:fldCharType="separate"/>
        </w:r>
        <w:r>
          <w:rPr>
            <w:noProof/>
            <w:webHidden/>
          </w:rPr>
          <w:t>6</w:t>
        </w:r>
        <w:r>
          <w:rPr>
            <w:noProof/>
            <w:webHidden/>
          </w:rPr>
          <w:fldChar w:fldCharType="end"/>
        </w:r>
      </w:hyperlink>
    </w:p>
    <w:p w14:paraId="221D8919" w14:textId="02FF87E5"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47" w:history="1">
        <w:r w:rsidRPr="00163F99">
          <w:rPr>
            <w:rStyle w:val="a3"/>
            <w:noProof/>
          </w:rPr>
          <w:t>全人代報告：グリーン・低炭素分野の内容</w:t>
        </w:r>
        <w:r>
          <w:rPr>
            <w:noProof/>
            <w:webHidden/>
          </w:rPr>
          <w:tab/>
        </w:r>
        <w:r>
          <w:rPr>
            <w:noProof/>
            <w:webHidden/>
          </w:rPr>
          <w:fldChar w:fldCharType="begin"/>
        </w:r>
        <w:r>
          <w:rPr>
            <w:noProof/>
            <w:webHidden/>
          </w:rPr>
          <w:instrText xml:space="preserve"> PAGEREF _Toc192756647 \h </w:instrText>
        </w:r>
        <w:r>
          <w:rPr>
            <w:noProof/>
            <w:webHidden/>
          </w:rPr>
        </w:r>
        <w:r>
          <w:rPr>
            <w:noProof/>
            <w:webHidden/>
          </w:rPr>
          <w:fldChar w:fldCharType="separate"/>
        </w:r>
        <w:r>
          <w:rPr>
            <w:noProof/>
            <w:webHidden/>
          </w:rPr>
          <w:t>6</w:t>
        </w:r>
        <w:r>
          <w:rPr>
            <w:noProof/>
            <w:webHidden/>
          </w:rPr>
          <w:fldChar w:fldCharType="end"/>
        </w:r>
      </w:hyperlink>
    </w:p>
    <w:p w14:paraId="622144BE" w14:textId="1A445FD1"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48" w:history="1">
        <w:r w:rsidRPr="00163F99">
          <w:rPr>
            <w:rStyle w:val="a3"/>
            <w:noProof/>
          </w:rPr>
          <w:t>生態環境省等：企業</w:t>
        </w:r>
        <w:r w:rsidRPr="00163F99">
          <w:rPr>
            <w:rStyle w:val="a3"/>
            <w:noProof/>
          </w:rPr>
          <w:t>GHG</w:t>
        </w:r>
        <w:r w:rsidRPr="00163F99">
          <w:rPr>
            <w:rStyle w:val="a3"/>
            <w:noProof/>
          </w:rPr>
          <w:t>情報自主開示に関する意見</w:t>
        </w:r>
        <w:r>
          <w:rPr>
            <w:noProof/>
            <w:webHidden/>
          </w:rPr>
          <w:tab/>
        </w:r>
        <w:r>
          <w:rPr>
            <w:noProof/>
            <w:webHidden/>
          </w:rPr>
          <w:fldChar w:fldCharType="begin"/>
        </w:r>
        <w:r>
          <w:rPr>
            <w:noProof/>
            <w:webHidden/>
          </w:rPr>
          <w:instrText xml:space="preserve"> PAGEREF _Toc192756648 \h </w:instrText>
        </w:r>
        <w:r>
          <w:rPr>
            <w:noProof/>
            <w:webHidden/>
          </w:rPr>
        </w:r>
        <w:r>
          <w:rPr>
            <w:noProof/>
            <w:webHidden/>
          </w:rPr>
          <w:fldChar w:fldCharType="separate"/>
        </w:r>
        <w:r>
          <w:rPr>
            <w:noProof/>
            <w:webHidden/>
          </w:rPr>
          <w:t>6</w:t>
        </w:r>
        <w:r>
          <w:rPr>
            <w:noProof/>
            <w:webHidden/>
          </w:rPr>
          <w:fldChar w:fldCharType="end"/>
        </w:r>
      </w:hyperlink>
    </w:p>
    <w:p w14:paraId="315723DC" w14:textId="3307754F"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49" w:history="1">
        <w:r w:rsidRPr="00163F99">
          <w:rPr>
            <w:rStyle w:val="a3"/>
            <w:noProof/>
          </w:rPr>
          <w:t>国家税務総局：</w:t>
        </w:r>
        <w:r w:rsidRPr="00163F99">
          <w:rPr>
            <w:rStyle w:val="a3"/>
            <w:noProof/>
          </w:rPr>
          <w:t>GHG</w:t>
        </w:r>
        <w:r w:rsidRPr="00163F99">
          <w:rPr>
            <w:rStyle w:val="a3"/>
            <w:noProof/>
          </w:rPr>
          <w:t>排出権取引、</w:t>
        </w:r>
        <w:r w:rsidRPr="00163F99">
          <w:rPr>
            <w:rStyle w:val="a3"/>
            <w:noProof/>
          </w:rPr>
          <w:t>CCER</w:t>
        </w:r>
        <w:r w:rsidRPr="00163F99">
          <w:rPr>
            <w:rStyle w:val="a3"/>
            <w:noProof/>
          </w:rPr>
          <w:t>等に増値税</w:t>
        </w:r>
        <w:r w:rsidRPr="00163F99">
          <w:rPr>
            <w:rStyle w:val="a3"/>
            <w:noProof/>
          </w:rPr>
          <w:t>6</w:t>
        </w:r>
        <w:r w:rsidRPr="00163F99">
          <w:rPr>
            <w:rStyle w:val="a3"/>
            <w:noProof/>
          </w:rPr>
          <w:t>％を適用</w:t>
        </w:r>
        <w:r>
          <w:rPr>
            <w:noProof/>
            <w:webHidden/>
          </w:rPr>
          <w:tab/>
        </w:r>
        <w:r>
          <w:rPr>
            <w:noProof/>
            <w:webHidden/>
          </w:rPr>
          <w:fldChar w:fldCharType="begin"/>
        </w:r>
        <w:r>
          <w:rPr>
            <w:noProof/>
            <w:webHidden/>
          </w:rPr>
          <w:instrText xml:space="preserve"> PAGEREF _Toc192756649 \h </w:instrText>
        </w:r>
        <w:r>
          <w:rPr>
            <w:noProof/>
            <w:webHidden/>
          </w:rPr>
        </w:r>
        <w:r>
          <w:rPr>
            <w:noProof/>
            <w:webHidden/>
          </w:rPr>
          <w:fldChar w:fldCharType="separate"/>
        </w:r>
        <w:r>
          <w:rPr>
            <w:noProof/>
            <w:webHidden/>
          </w:rPr>
          <w:t>7</w:t>
        </w:r>
        <w:r>
          <w:rPr>
            <w:noProof/>
            <w:webHidden/>
          </w:rPr>
          <w:fldChar w:fldCharType="end"/>
        </w:r>
      </w:hyperlink>
    </w:p>
    <w:p w14:paraId="77078BE8" w14:textId="57CB6632"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50" w:history="1">
        <w:r w:rsidRPr="00163F99">
          <w:rPr>
            <w:rStyle w:val="a3"/>
            <w:noProof/>
          </w:rPr>
          <w:t>汚染源オンラインモニタリング設備調整期間のデータで処罰できるか</w:t>
        </w:r>
        <w:r>
          <w:rPr>
            <w:noProof/>
            <w:webHidden/>
          </w:rPr>
          <w:tab/>
        </w:r>
        <w:r>
          <w:rPr>
            <w:noProof/>
            <w:webHidden/>
          </w:rPr>
          <w:fldChar w:fldCharType="begin"/>
        </w:r>
        <w:r>
          <w:rPr>
            <w:noProof/>
            <w:webHidden/>
          </w:rPr>
          <w:instrText xml:space="preserve"> PAGEREF _Toc192756650 \h </w:instrText>
        </w:r>
        <w:r>
          <w:rPr>
            <w:noProof/>
            <w:webHidden/>
          </w:rPr>
        </w:r>
        <w:r>
          <w:rPr>
            <w:noProof/>
            <w:webHidden/>
          </w:rPr>
          <w:fldChar w:fldCharType="separate"/>
        </w:r>
        <w:r>
          <w:rPr>
            <w:noProof/>
            <w:webHidden/>
          </w:rPr>
          <w:t>8</w:t>
        </w:r>
        <w:r>
          <w:rPr>
            <w:noProof/>
            <w:webHidden/>
          </w:rPr>
          <w:fldChar w:fldCharType="end"/>
        </w:r>
      </w:hyperlink>
    </w:p>
    <w:p w14:paraId="778F2D14" w14:textId="484CF0DC"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51" w:history="1">
        <w:r w:rsidRPr="00163F99">
          <w:rPr>
            <w:rStyle w:val="a3"/>
            <w:noProof/>
          </w:rPr>
          <w:t>GB30000</w:t>
        </w:r>
        <w:r w:rsidRPr="00163F99">
          <w:rPr>
            <w:rStyle w:val="a3"/>
            <w:noProof/>
          </w:rPr>
          <w:t>『化学品分類・ラベル安全規範</w:t>
        </w:r>
        <w:r w:rsidRPr="00163F99">
          <w:rPr>
            <w:rStyle w:val="a3"/>
            <w:noProof/>
          </w:rPr>
          <w:t xml:space="preserve"> </w:t>
        </w:r>
        <w:r w:rsidRPr="00163F99">
          <w:rPr>
            <w:rStyle w:val="a3"/>
            <w:noProof/>
          </w:rPr>
          <w:t>第</w:t>
        </w:r>
        <w:r w:rsidRPr="00163F99">
          <w:rPr>
            <w:rStyle w:val="a3"/>
            <w:noProof/>
          </w:rPr>
          <w:t>X</w:t>
        </w:r>
        <w:r w:rsidRPr="00163F99">
          <w:rPr>
            <w:rStyle w:val="a3"/>
            <w:noProof/>
          </w:rPr>
          <w:t>部：鈍性化爆発物』審査版</w:t>
        </w:r>
        <w:r>
          <w:rPr>
            <w:noProof/>
            <w:webHidden/>
          </w:rPr>
          <w:tab/>
        </w:r>
        <w:r>
          <w:rPr>
            <w:noProof/>
            <w:webHidden/>
          </w:rPr>
          <w:fldChar w:fldCharType="begin"/>
        </w:r>
        <w:r>
          <w:rPr>
            <w:noProof/>
            <w:webHidden/>
          </w:rPr>
          <w:instrText xml:space="preserve"> PAGEREF _Toc192756651 \h </w:instrText>
        </w:r>
        <w:r>
          <w:rPr>
            <w:noProof/>
            <w:webHidden/>
          </w:rPr>
        </w:r>
        <w:r>
          <w:rPr>
            <w:noProof/>
            <w:webHidden/>
          </w:rPr>
          <w:fldChar w:fldCharType="separate"/>
        </w:r>
        <w:r>
          <w:rPr>
            <w:noProof/>
            <w:webHidden/>
          </w:rPr>
          <w:t>8</w:t>
        </w:r>
        <w:r>
          <w:rPr>
            <w:noProof/>
            <w:webHidden/>
          </w:rPr>
          <w:fldChar w:fldCharType="end"/>
        </w:r>
      </w:hyperlink>
    </w:p>
    <w:p w14:paraId="4AC14463" w14:textId="36A441E0"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52" w:history="1">
        <w:r w:rsidRPr="00163F99">
          <w:rPr>
            <w:rStyle w:val="a3"/>
            <w:noProof/>
          </w:rPr>
          <w:t xml:space="preserve">工業・情報化省：産業基準公示　</w:t>
        </w:r>
        <w:r w:rsidRPr="00163F99">
          <w:rPr>
            <w:rStyle w:val="a3"/>
            <w:noProof/>
          </w:rPr>
          <w:t>CO2</w:t>
        </w:r>
        <w:r w:rsidRPr="00163F99">
          <w:rPr>
            <w:rStyle w:val="a3"/>
            <w:noProof/>
          </w:rPr>
          <w:t>回収、グリーン工場評価等多数</w:t>
        </w:r>
        <w:r>
          <w:rPr>
            <w:noProof/>
            <w:webHidden/>
          </w:rPr>
          <w:tab/>
        </w:r>
        <w:r>
          <w:rPr>
            <w:noProof/>
            <w:webHidden/>
          </w:rPr>
          <w:fldChar w:fldCharType="begin"/>
        </w:r>
        <w:r>
          <w:rPr>
            <w:noProof/>
            <w:webHidden/>
          </w:rPr>
          <w:instrText xml:space="preserve"> PAGEREF _Toc192756652 \h </w:instrText>
        </w:r>
        <w:r>
          <w:rPr>
            <w:noProof/>
            <w:webHidden/>
          </w:rPr>
        </w:r>
        <w:r>
          <w:rPr>
            <w:noProof/>
            <w:webHidden/>
          </w:rPr>
          <w:fldChar w:fldCharType="separate"/>
        </w:r>
        <w:r>
          <w:rPr>
            <w:noProof/>
            <w:webHidden/>
          </w:rPr>
          <w:t>9</w:t>
        </w:r>
        <w:r>
          <w:rPr>
            <w:noProof/>
            <w:webHidden/>
          </w:rPr>
          <w:fldChar w:fldCharType="end"/>
        </w:r>
      </w:hyperlink>
    </w:p>
    <w:p w14:paraId="736967FF" w14:textId="5CF4553E"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53" w:history="1">
        <w:r w:rsidRPr="00163F99">
          <w:rPr>
            <w:rStyle w:val="a3"/>
            <w:noProof/>
          </w:rPr>
          <w:t>工業・情報化省：産業基準計画　廃車冷媒回収、石油化工スマート工場等多数</w:t>
        </w:r>
        <w:r>
          <w:rPr>
            <w:noProof/>
            <w:webHidden/>
          </w:rPr>
          <w:tab/>
        </w:r>
        <w:r>
          <w:rPr>
            <w:noProof/>
            <w:webHidden/>
          </w:rPr>
          <w:fldChar w:fldCharType="begin"/>
        </w:r>
        <w:r>
          <w:rPr>
            <w:noProof/>
            <w:webHidden/>
          </w:rPr>
          <w:instrText xml:space="preserve"> PAGEREF _Toc192756653 \h </w:instrText>
        </w:r>
        <w:r>
          <w:rPr>
            <w:noProof/>
            <w:webHidden/>
          </w:rPr>
        </w:r>
        <w:r>
          <w:rPr>
            <w:noProof/>
            <w:webHidden/>
          </w:rPr>
          <w:fldChar w:fldCharType="separate"/>
        </w:r>
        <w:r>
          <w:rPr>
            <w:noProof/>
            <w:webHidden/>
          </w:rPr>
          <w:t>9</w:t>
        </w:r>
        <w:r>
          <w:rPr>
            <w:noProof/>
            <w:webHidden/>
          </w:rPr>
          <w:fldChar w:fldCharType="end"/>
        </w:r>
      </w:hyperlink>
    </w:p>
    <w:p w14:paraId="2DC7A044" w14:textId="5C50B9CB" w:rsidR="002F7279" w:rsidRDefault="002F7279">
      <w:pPr>
        <w:pStyle w:val="21"/>
        <w:tabs>
          <w:tab w:val="right" w:leader="dot" w:pos="9394"/>
        </w:tabs>
        <w:ind w:left="196"/>
        <w:rPr>
          <w:rFonts w:asciiTheme="minorHAnsi" w:eastAsiaTheme="minorEastAsia" w:hAnsiTheme="minorHAnsi" w:cstheme="minorBidi"/>
          <w:noProof/>
          <w:sz w:val="22"/>
          <w14:ligatures w14:val="standardContextual"/>
        </w:rPr>
      </w:pPr>
      <w:hyperlink w:anchor="_Toc192756654" w:history="1">
        <w:r w:rsidRPr="00163F99">
          <w:rPr>
            <w:rStyle w:val="a3"/>
            <w:b/>
            <w:bCs/>
            <w:noProof/>
          </w:rPr>
          <w:t>【地方の環境政策、法令、基準、規則、計画】</w:t>
        </w:r>
        <w:r>
          <w:rPr>
            <w:noProof/>
            <w:webHidden/>
          </w:rPr>
          <w:tab/>
        </w:r>
        <w:r>
          <w:rPr>
            <w:noProof/>
            <w:webHidden/>
          </w:rPr>
          <w:fldChar w:fldCharType="begin"/>
        </w:r>
        <w:r>
          <w:rPr>
            <w:noProof/>
            <w:webHidden/>
          </w:rPr>
          <w:instrText xml:space="preserve"> PAGEREF _Toc192756654 \h </w:instrText>
        </w:r>
        <w:r>
          <w:rPr>
            <w:noProof/>
            <w:webHidden/>
          </w:rPr>
        </w:r>
        <w:r>
          <w:rPr>
            <w:noProof/>
            <w:webHidden/>
          </w:rPr>
          <w:fldChar w:fldCharType="separate"/>
        </w:r>
        <w:r>
          <w:rPr>
            <w:noProof/>
            <w:webHidden/>
          </w:rPr>
          <w:t>10</w:t>
        </w:r>
        <w:r>
          <w:rPr>
            <w:noProof/>
            <w:webHidden/>
          </w:rPr>
          <w:fldChar w:fldCharType="end"/>
        </w:r>
      </w:hyperlink>
    </w:p>
    <w:p w14:paraId="5E5C29A4" w14:textId="785B630E"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55" w:history="1">
        <w:r w:rsidRPr="00163F99">
          <w:rPr>
            <w:rStyle w:val="a3"/>
            <w:noProof/>
          </w:rPr>
          <w:t>地方環境局：工業騒音・工業廃棄物を早急に排出許可に盛り込むよう通達相次ぐ</w:t>
        </w:r>
        <w:r>
          <w:rPr>
            <w:noProof/>
            <w:webHidden/>
          </w:rPr>
          <w:tab/>
        </w:r>
        <w:r>
          <w:rPr>
            <w:noProof/>
            <w:webHidden/>
          </w:rPr>
          <w:fldChar w:fldCharType="begin"/>
        </w:r>
        <w:r>
          <w:rPr>
            <w:noProof/>
            <w:webHidden/>
          </w:rPr>
          <w:instrText xml:space="preserve"> PAGEREF _Toc192756655 \h </w:instrText>
        </w:r>
        <w:r>
          <w:rPr>
            <w:noProof/>
            <w:webHidden/>
          </w:rPr>
        </w:r>
        <w:r>
          <w:rPr>
            <w:noProof/>
            <w:webHidden/>
          </w:rPr>
          <w:fldChar w:fldCharType="separate"/>
        </w:r>
        <w:r>
          <w:rPr>
            <w:noProof/>
            <w:webHidden/>
          </w:rPr>
          <w:t>10</w:t>
        </w:r>
        <w:r>
          <w:rPr>
            <w:noProof/>
            <w:webHidden/>
          </w:rPr>
          <w:fldChar w:fldCharType="end"/>
        </w:r>
      </w:hyperlink>
    </w:p>
    <w:p w14:paraId="10B669B9" w14:textId="6278A61F"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56" w:history="1">
        <w:r w:rsidRPr="00163F99">
          <w:rPr>
            <w:rStyle w:val="a3"/>
            <w:noProof/>
          </w:rPr>
          <w:t>上海市生態環境局：</w:t>
        </w:r>
        <w:r w:rsidRPr="00163F99">
          <w:rPr>
            <w:rStyle w:val="a3"/>
            <w:noProof/>
          </w:rPr>
          <w:t>2025</w:t>
        </w:r>
        <w:r w:rsidRPr="00163F99">
          <w:rPr>
            <w:rStyle w:val="a3"/>
            <w:noProof/>
          </w:rPr>
          <w:t>年生態環境企業向け行政検査計画を配布</w:t>
        </w:r>
        <w:r>
          <w:rPr>
            <w:noProof/>
            <w:webHidden/>
          </w:rPr>
          <w:tab/>
        </w:r>
        <w:r>
          <w:rPr>
            <w:noProof/>
            <w:webHidden/>
          </w:rPr>
          <w:fldChar w:fldCharType="begin"/>
        </w:r>
        <w:r>
          <w:rPr>
            <w:noProof/>
            <w:webHidden/>
          </w:rPr>
          <w:instrText xml:space="preserve"> PAGEREF _Toc192756656 \h </w:instrText>
        </w:r>
        <w:r>
          <w:rPr>
            <w:noProof/>
            <w:webHidden/>
          </w:rPr>
        </w:r>
        <w:r>
          <w:rPr>
            <w:noProof/>
            <w:webHidden/>
          </w:rPr>
          <w:fldChar w:fldCharType="separate"/>
        </w:r>
        <w:r>
          <w:rPr>
            <w:noProof/>
            <w:webHidden/>
          </w:rPr>
          <w:t>10</w:t>
        </w:r>
        <w:r>
          <w:rPr>
            <w:noProof/>
            <w:webHidden/>
          </w:rPr>
          <w:fldChar w:fldCharType="end"/>
        </w:r>
      </w:hyperlink>
    </w:p>
    <w:p w14:paraId="41029C53" w14:textId="28127D32"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57" w:history="1">
        <w:r w:rsidRPr="00163F99">
          <w:rPr>
            <w:rStyle w:val="a3"/>
            <w:noProof/>
          </w:rPr>
          <w:t>上海市：環境アセス・排出許可制度連携改革で実証事業　企業負担軽減</w:t>
        </w:r>
        <w:r>
          <w:rPr>
            <w:noProof/>
            <w:webHidden/>
          </w:rPr>
          <w:tab/>
        </w:r>
        <w:r>
          <w:rPr>
            <w:noProof/>
            <w:webHidden/>
          </w:rPr>
          <w:fldChar w:fldCharType="begin"/>
        </w:r>
        <w:r>
          <w:rPr>
            <w:noProof/>
            <w:webHidden/>
          </w:rPr>
          <w:instrText xml:space="preserve"> PAGEREF _Toc192756657 \h </w:instrText>
        </w:r>
        <w:r>
          <w:rPr>
            <w:noProof/>
            <w:webHidden/>
          </w:rPr>
        </w:r>
        <w:r>
          <w:rPr>
            <w:noProof/>
            <w:webHidden/>
          </w:rPr>
          <w:fldChar w:fldCharType="separate"/>
        </w:r>
        <w:r>
          <w:rPr>
            <w:noProof/>
            <w:webHidden/>
          </w:rPr>
          <w:t>12</w:t>
        </w:r>
        <w:r>
          <w:rPr>
            <w:noProof/>
            <w:webHidden/>
          </w:rPr>
          <w:fldChar w:fldCharType="end"/>
        </w:r>
      </w:hyperlink>
    </w:p>
    <w:p w14:paraId="1C33E5E2" w14:textId="34473C6F"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58" w:history="1">
        <w:r w:rsidRPr="00163F99">
          <w:rPr>
            <w:rStyle w:val="a3"/>
            <w:noProof/>
          </w:rPr>
          <w:t>浙江省：</w:t>
        </w:r>
        <w:r w:rsidRPr="00163F99">
          <w:rPr>
            <w:rStyle w:val="a3"/>
            <w:noProof/>
          </w:rPr>
          <w:t>15</w:t>
        </w:r>
        <w:r w:rsidRPr="00163F99">
          <w:rPr>
            <w:rStyle w:val="a3"/>
            <w:noProof/>
          </w:rPr>
          <w:t>産業の環境面参入規制指導意見改定を解説</w:t>
        </w:r>
        <w:r>
          <w:rPr>
            <w:noProof/>
            <w:webHidden/>
          </w:rPr>
          <w:tab/>
        </w:r>
        <w:r>
          <w:rPr>
            <w:noProof/>
            <w:webHidden/>
          </w:rPr>
          <w:fldChar w:fldCharType="begin"/>
        </w:r>
        <w:r>
          <w:rPr>
            <w:noProof/>
            <w:webHidden/>
          </w:rPr>
          <w:instrText xml:space="preserve"> PAGEREF _Toc192756658 \h </w:instrText>
        </w:r>
        <w:r>
          <w:rPr>
            <w:noProof/>
            <w:webHidden/>
          </w:rPr>
        </w:r>
        <w:r>
          <w:rPr>
            <w:noProof/>
            <w:webHidden/>
          </w:rPr>
          <w:fldChar w:fldCharType="separate"/>
        </w:r>
        <w:r>
          <w:rPr>
            <w:noProof/>
            <w:webHidden/>
          </w:rPr>
          <w:t>13</w:t>
        </w:r>
        <w:r>
          <w:rPr>
            <w:noProof/>
            <w:webHidden/>
          </w:rPr>
          <w:fldChar w:fldCharType="end"/>
        </w:r>
      </w:hyperlink>
    </w:p>
    <w:p w14:paraId="0E06DEC1" w14:textId="15F8B6B6"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59" w:history="1">
        <w:r w:rsidRPr="00163F99">
          <w:rPr>
            <w:rStyle w:val="a3"/>
            <w:noProof/>
          </w:rPr>
          <w:t>山東省記者会見：グリーン・低炭素事業状況を解説</w:t>
        </w:r>
        <w:r>
          <w:rPr>
            <w:noProof/>
            <w:webHidden/>
          </w:rPr>
          <w:tab/>
        </w:r>
        <w:r>
          <w:rPr>
            <w:noProof/>
            <w:webHidden/>
          </w:rPr>
          <w:fldChar w:fldCharType="begin"/>
        </w:r>
        <w:r>
          <w:rPr>
            <w:noProof/>
            <w:webHidden/>
          </w:rPr>
          <w:instrText xml:space="preserve"> PAGEREF _Toc192756659 \h </w:instrText>
        </w:r>
        <w:r>
          <w:rPr>
            <w:noProof/>
            <w:webHidden/>
          </w:rPr>
        </w:r>
        <w:r>
          <w:rPr>
            <w:noProof/>
            <w:webHidden/>
          </w:rPr>
          <w:fldChar w:fldCharType="separate"/>
        </w:r>
        <w:r>
          <w:rPr>
            <w:noProof/>
            <w:webHidden/>
          </w:rPr>
          <w:t>13</w:t>
        </w:r>
        <w:r>
          <w:rPr>
            <w:noProof/>
            <w:webHidden/>
          </w:rPr>
          <w:fldChar w:fldCharType="end"/>
        </w:r>
      </w:hyperlink>
    </w:p>
    <w:p w14:paraId="389C48D0" w14:textId="6CBC7077"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60" w:history="1">
        <w:r w:rsidRPr="00163F99">
          <w:rPr>
            <w:rStyle w:val="a3"/>
            <w:noProof/>
          </w:rPr>
          <w:t>広東省惠州市惠陽区：工業騒音・固形廃棄物の汚染排出許可管理を加速</w:t>
        </w:r>
        <w:r>
          <w:rPr>
            <w:noProof/>
            <w:webHidden/>
          </w:rPr>
          <w:tab/>
        </w:r>
        <w:r>
          <w:rPr>
            <w:noProof/>
            <w:webHidden/>
          </w:rPr>
          <w:fldChar w:fldCharType="begin"/>
        </w:r>
        <w:r>
          <w:rPr>
            <w:noProof/>
            <w:webHidden/>
          </w:rPr>
          <w:instrText xml:space="preserve"> PAGEREF _Toc192756660 \h </w:instrText>
        </w:r>
        <w:r>
          <w:rPr>
            <w:noProof/>
            <w:webHidden/>
          </w:rPr>
        </w:r>
        <w:r>
          <w:rPr>
            <w:noProof/>
            <w:webHidden/>
          </w:rPr>
          <w:fldChar w:fldCharType="separate"/>
        </w:r>
        <w:r>
          <w:rPr>
            <w:noProof/>
            <w:webHidden/>
          </w:rPr>
          <w:t>14</w:t>
        </w:r>
        <w:r>
          <w:rPr>
            <w:noProof/>
            <w:webHidden/>
          </w:rPr>
          <w:fldChar w:fldCharType="end"/>
        </w:r>
      </w:hyperlink>
    </w:p>
    <w:p w14:paraId="5EA21DF7" w14:textId="6D30CF5D"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61" w:history="1">
        <w:r w:rsidRPr="00163F99">
          <w:rPr>
            <w:rStyle w:val="a3"/>
            <w:noProof/>
          </w:rPr>
          <w:t>広東省佛山市：工業騒音・固形廃棄物の排出許可管理への導入を加速へ</w:t>
        </w:r>
        <w:r>
          <w:rPr>
            <w:noProof/>
            <w:webHidden/>
          </w:rPr>
          <w:tab/>
        </w:r>
        <w:r>
          <w:rPr>
            <w:noProof/>
            <w:webHidden/>
          </w:rPr>
          <w:fldChar w:fldCharType="begin"/>
        </w:r>
        <w:r>
          <w:rPr>
            <w:noProof/>
            <w:webHidden/>
          </w:rPr>
          <w:instrText xml:space="preserve"> PAGEREF _Toc192756661 \h </w:instrText>
        </w:r>
        <w:r>
          <w:rPr>
            <w:noProof/>
            <w:webHidden/>
          </w:rPr>
        </w:r>
        <w:r>
          <w:rPr>
            <w:noProof/>
            <w:webHidden/>
          </w:rPr>
          <w:fldChar w:fldCharType="separate"/>
        </w:r>
        <w:r>
          <w:rPr>
            <w:noProof/>
            <w:webHidden/>
          </w:rPr>
          <w:t>15</w:t>
        </w:r>
        <w:r>
          <w:rPr>
            <w:noProof/>
            <w:webHidden/>
          </w:rPr>
          <w:fldChar w:fldCharType="end"/>
        </w:r>
      </w:hyperlink>
    </w:p>
    <w:p w14:paraId="0C6474BC" w14:textId="7E592E6A" w:rsidR="002F7279" w:rsidRDefault="002F7279">
      <w:pPr>
        <w:pStyle w:val="21"/>
        <w:tabs>
          <w:tab w:val="right" w:leader="dot" w:pos="9394"/>
        </w:tabs>
        <w:ind w:left="196"/>
        <w:rPr>
          <w:rFonts w:asciiTheme="minorHAnsi" w:eastAsiaTheme="minorEastAsia" w:hAnsiTheme="minorHAnsi" w:cstheme="minorBidi"/>
          <w:noProof/>
          <w:sz w:val="22"/>
          <w14:ligatures w14:val="standardContextual"/>
        </w:rPr>
      </w:pPr>
      <w:hyperlink w:anchor="_Toc192756662" w:history="1">
        <w:r w:rsidRPr="00163F99">
          <w:rPr>
            <w:rStyle w:val="a3"/>
            <w:b/>
            <w:bCs/>
            <w:noProof/>
          </w:rPr>
          <w:t>【環境ビジネス】</w:t>
        </w:r>
        <w:r>
          <w:rPr>
            <w:noProof/>
            <w:webHidden/>
          </w:rPr>
          <w:tab/>
        </w:r>
        <w:r>
          <w:rPr>
            <w:noProof/>
            <w:webHidden/>
          </w:rPr>
          <w:fldChar w:fldCharType="begin"/>
        </w:r>
        <w:r>
          <w:rPr>
            <w:noProof/>
            <w:webHidden/>
          </w:rPr>
          <w:instrText xml:space="preserve"> PAGEREF _Toc192756662 \h </w:instrText>
        </w:r>
        <w:r>
          <w:rPr>
            <w:noProof/>
            <w:webHidden/>
          </w:rPr>
        </w:r>
        <w:r>
          <w:rPr>
            <w:noProof/>
            <w:webHidden/>
          </w:rPr>
          <w:fldChar w:fldCharType="separate"/>
        </w:r>
        <w:r>
          <w:rPr>
            <w:noProof/>
            <w:webHidden/>
          </w:rPr>
          <w:t>15</w:t>
        </w:r>
        <w:r>
          <w:rPr>
            <w:noProof/>
            <w:webHidden/>
          </w:rPr>
          <w:fldChar w:fldCharType="end"/>
        </w:r>
      </w:hyperlink>
    </w:p>
    <w:p w14:paraId="04DF0846" w14:textId="60271CC2"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63" w:history="1">
        <w:r w:rsidRPr="00163F99">
          <w:rPr>
            <w:rStyle w:val="a3"/>
            <w:noProof/>
          </w:rPr>
          <w:t>全国</w:t>
        </w:r>
        <w:r w:rsidRPr="00163F99">
          <w:rPr>
            <w:rStyle w:val="a3"/>
            <w:noProof/>
          </w:rPr>
          <w:t>GHG</w:t>
        </w:r>
        <w:r w:rsidRPr="00163F99">
          <w:rPr>
            <w:rStyle w:val="a3"/>
            <w:noProof/>
          </w:rPr>
          <w:t>自主排出削減取引市場で第</w:t>
        </w:r>
        <w:r w:rsidRPr="00163F99">
          <w:rPr>
            <w:rStyle w:val="a3"/>
            <w:noProof/>
          </w:rPr>
          <w:t>1</w:t>
        </w:r>
        <w:r w:rsidRPr="00163F99">
          <w:rPr>
            <w:rStyle w:val="a3"/>
            <w:noProof/>
          </w:rPr>
          <w:t>次の認証済み自主排出削減量が登記</w:t>
        </w:r>
        <w:r>
          <w:rPr>
            <w:noProof/>
            <w:webHidden/>
          </w:rPr>
          <w:tab/>
        </w:r>
        <w:r>
          <w:rPr>
            <w:noProof/>
            <w:webHidden/>
          </w:rPr>
          <w:fldChar w:fldCharType="begin"/>
        </w:r>
        <w:r>
          <w:rPr>
            <w:noProof/>
            <w:webHidden/>
          </w:rPr>
          <w:instrText xml:space="preserve"> PAGEREF _Toc192756663 \h </w:instrText>
        </w:r>
        <w:r>
          <w:rPr>
            <w:noProof/>
            <w:webHidden/>
          </w:rPr>
        </w:r>
        <w:r>
          <w:rPr>
            <w:noProof/>
            <w:webHidden/>
          </w:rPr>
          <w:fldChar w:fldCharType="separate"/>
        </w:r>
        <w:r>
          <w:rPr>
            <w:noProof/>
            <w:webHidden/>
          </w:rPr>
          <w:t>15</w:t>
        </w:r>
        <w:r>
          <w:rPr>
            <w:noProof/>
            <w:webHidden/>
          </w:rPr>
          <w:fldChar w:fldCharType="end"/>
        </w:r>
      </w:hyperlink>
    </w:p>
    <w:p w14:paraId="7B4D0CD7" w14:textId="10F10412" w:rsidR="002F7279" w:rsidRDefault="002F7279">
      <w:pPr>
        <w:pStyle w:val="21"/>
        <w:tabs>
          <w:tab w:val="right" w:leader="dot" w:pos="9394"/>
        </w:tabs>
        <w:ind w:left="196"/>
        <w:rPr>
          <w:rFonts w:asciiTheme="minorHAnsi" w:eastAsiaTheme="minorEastAsia" w:hAnsiTheme="minorHAnsi" w:cstheme="minorBidi"/>
          <w:noProof/>
          <w:sz w:val="22"/>
          <w14:ligatures w14:val="standardContextual"/>
        </w:rPr>
      </w:pPr>
      <w:hyperlink w:anchor="_Toc192756664" w:history="1">
        <w:r w:rsidRPr="00163F99">
          <w:rPr>
            <w:rStyle w:val="a3"/>
            <w:b/>
            <w:bCs/>
            <w:noProof/>
          </w:rPr>
          <w:t>【個別環境プロジェクト】</w:t>
        </w:r>
        <w:r>
          <w:rPr>
            <w:noProof/>
            <w:webHidden/>
          </w:rPr>
          <w:tab/>
        </w:r>
        <w:r>
          <w:rPr>
            <w:noProof/>
            <w:webHidden/>
          </w:rPr>
          <w:fldChar w:fldCharType="begin"/>
        </w:r>
        <w:r>
          <w:rPr>
            <w:noProof/>
            <w:webHidden/>
          </w:rPr>
          <w:instrText xml:space="preserve"> PAGEREF _Toc192756664 \h </w:instrText>
        </w:r>
        <w:r>
          <w:rPr>
            <w:noProof/>
            <w:webHidden/>
          </w:rPr>
        </w:r>
        <w:r>
          <w:rPr>
            <w:noProof/>
            <w:webHidden/>
          </w:rPr>
          <w:fldChar w:fldCharType="separate"/>
        </w:r>
        <w:r>
          <w:rPr>
            <w:noProof/>
            <w:webHidden/>
          </w:rPr>
          <w:t>16</w:t>
        </w:r>
        <w:r>
          <w:rPr>
            <w:noProof/>
            <w:webHidden/>
          </w:rPr>
          <w:fldChar w:fldCharType="end"/>
        </w:r>
      </w:hyperlink>
    </w:p>
    <w:p w14:paraId="55F282C6" w14:textId="73F7D7D6"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65" w:history="1">
        <w:r w:rsidRPr="00163F99">
          <w:rPr>
            <w:rStyle w:val="a3"/>
            <w:noProof/>
          </w:rPr>
          <w:t>安徽省馬鞍山市：中冶華天が年</w:t>
        </w:r>
        <w:r w:rsidRPr="00163F99">
          <w:rPr>
            <w:rStyle w:val="a3"/>
            <w:rFonts w:hint="eastAsia"/>
            <w:noProof/>
          </w:rPr>
          <w:t>陡汚水処理場第</w:t>
        </w:r>
        <w:r w:rsidRPr="00163F99">
          <w:rPr>
            <w:rStyle w:val="a3"/>
            <w:noProof/>
          </w:rPr>
          <w:t>1</w:t>
        </w:r>
        <w:r w:rsidRPr="00163F99">
          <w:rPr>
            <w:rStyle w:val="a3"/>
            <w:noProof/>
          </w:rPr>
          <w:t>期・管網事業を落札</w:t>
        </w:r>
        <w:r>
          <w:rPr>
            <w:noProof/>
            <w:webHidden/>
          </w:rPr>
          <w:tab/>
        </w:r>
        <w:r>
          <w:rPr>
            <w:noProof/>
            <w:webHidden/>
          </w:rPr>
          <w:fldChar w:fldCharType="begin"/>
        </w:r>
        <w:r>
          <w:rPr>
            <w:noProof/>
            <w:webHidden/>
          </w:rPr>
          <w:instrText xml:space="preserve"> PAGEREF _Toc192756665 \h </w:instrText>
        </w:r>
        <w:r>
          <w:rPr>
            <w:noProof/>
            <w:webHidden/>
          </w:rPr>
        </w:r>
        <w:r>
          <w:rPr>
            <w:noProof/>
            <w:webHidden/>
          </w:rPr>
          <w:fldChar w:fldCharType="separate"/>
        </w:r>
        <w:r>
          <w:rPr>
            <w:noProof/>
            <w:webHidden/>
          </w:rPr>
          <w:t>16</w:t>
        </w:r>
        <w:r>
          <w:rPr>
            <w:noProof/>
            <w:webHidden/>
          </w:rPr>
          <w:fldChar w:fldCharType="end"/>
        </w:r>
      </w:hyperlink>
    </w:p>
    <w:p w14:paraId="538FCAB5" w14:textId="1F9326A6"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66" w:history="1">
        <w:r w:rsidRPr="00163F99">
          <w:rPr>
            <w:rStyle w:val="a3"/>
            <w:noProof/>
          </w:rPr>
          <w:t>雲南省文山州硯山県：北エリア汚水処理インフラ建設事業で入札</w:t>
        </w:r>
        <w:r>
          <w:rPr>
            <w:noProof/>
            <w:webHidden/>
          </w:rPr>
          <w:tab/>
        </w:r>
        <w:r>
          <w:rPr>
            <w:noProof/>
            <w:webHidden/>
          </w:rPr>
          <w:fldChar w:fldCharType="begin"/>
        </w:r>
        <w:r>
          <w:rPr>
            <w:noProof/>
            <w:webHidden/>
          </w:rPr>
          <w:instrText xml:space="preserve"> PAGEREF _Toc192756666 \h </w:instrText>
        </w:r>
        <w:r>
          <w:rPr>
            <w:noProof/>
            <w:webHidden/>
          </w:rPr>
        </w:r>
        <w:r>
          <w:rPr>
            <w:noProof/>
            <w:webHidden/>
          </w:rPr>
          <w:fldChar w:fldCharType="separate"/>
        </w:r>
        <w:r>
          <w:rPr>
            <w:noProof/>
            <w:webHidden/>
          </w:rPr>
          <w:t>16</w:t>
        </w:r>
        <w:r>
          <w:rPr>
            <w:noProof/>
            <w:webHidden/>
          </w:rPr>
          <w:fldChar w:fldCharType="end"/>
        </w:r>
      </w:hyperlink>
    </w:p>
    <w:p w14:paraId="4E60675B" w14:textId="036F1B92"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67" w:history="1">
        <w:r w:rsidRPr="00163F99">
          <w:rPr>
            <w:rStyle w:val="a3"/>
            <w:noProof/>
          </w:rPr>
          <w:t>雲南省臨滄市雲県：北京国益が汚水ゴミ収集処理施設整備事業を落札</w:t>
        </w:r>
        <w:r>
          <w:rPr>
            <w:noProof/>
            <w:webHidden/>
          </w:rPr>
          <w:tab/>
        </w:r>
        <w:r>
          <w:rPr>
            <w:noProof/>
            <w:webHidden/>
          </w:rPr>
          <w:fldChar w:fldCharType="begin"/>
        </w:r>
        <w:r>
          <w:rPr>
            <w:noProof/>
            <w:webHidden/>
          </w:rPr>
          <w:instrText xml:space="preserve"> PAGEREF _Toc192756667 \h </w:instrText>
        </w:r>
        <w:r>
          <w:rPr>
            <w:noProof/>
            <w:webHidden/>
          </w:rPr>
        </w:r>
        <w:r>
          <w:rPr>
            <w:noProof/>
            <w:webHidden/>
          </w:rPr>
          <w:fldChar w:fldCharType="separate"/>
        </w:r>
        <w:r>
          <w:rPr>
            <w:noProof/>
            <w:webHidden/>
          </w:rPr>
          <w:t>16</w:t>
        </w:r>
        <w:r>
          <w:rPr>
            <w:noProof/>
            <w:webHidden/>
          </w:rPr>
          <w:fldChar w:fldCharType="end"/>
        </w:r>
      </w:hyperlink>
    </w:p>
    <w:p w14:paraId="6369F396" w14:textId="2D7F409F" w:rsidR="002F7279" w:rsidRDefault="002F7279">
      <w:pPr>
        <w:pStyle w:val="11"/>
        <w:tabs>
          <w:tab w:val="right" w:leader="dot" w:pos="9394"/>
        </w:tabs>
        <w:rPr>
          <w:rFonts w:asciiTheme="minorHAnsi" w:eastAsiaTheme="minorEastAsia" w:hAnsiTheme="minorHAnsi" w:cstheme="minorBidi"/>
          <w:noProof/>
          <w:sz w:val="22"/>
          <w14:ligatures w14:val="standardContextual"/>
        </w:rPr>
      </w:pPr>
      <w:hyperlink w:anchor="_Toc192756668" w:history="1">
        <w:r w:rsidRPr="00163F99">
          <w:rPr>
            <w:rStyle w:val="a3"/>
            <w:noProof/>
          </w:rPr>
          <w:t>四川省眉山市：海天股</w:t>
        </w:r>
        <w:r w:rsidRPr="00163F99">
          <w:rPr>
            <w:rStyle w:val="a3"/>
            <w:rFonts w:hint="eastAsia"/>
            <w:noProof/>
          </w:rPr>
          <w:t>份が汚水処理事業を落札</w:t>
        </w:r>
        <w:r>
          <w:rPr>
            <w:noProof/>
            <w:webHidden/>
          </w:rPr>
          <w:tab/>
        </w:r>
        <w:r>
          <w:rPr>
            <w:noProof/>
            <w:webHidden/>
          </w:rPr>
          <w:fldChar w:fldCharType="begin"/>
        </w:r>
        <w:r>
          <w:rPr>
            <w:noProof/>
            <w:webHidden/>
          </w:rPr>
          <w:instrText xml:space="preserve"> PAGEREF _Toc192756668 \h </w:instrText>
        </w:r>
        <w:r>
          <w:rPr>
            <w:noProof/>
            <w:webHidden/>
          </w:rPr>
        </w:r>
        <w:r>
          <w:rPr>
            <w:noProof/>
            <w:webHidden/>
          </w:rPr>
          <w:fldChar w:fldCharType="separate"/>
        </w:r>
        <w:r>
          <w:rPr>
            <w:noProof/>
            <w:webHidden/>
          </w:rPr>
          <w:t>16</w:t>
        </w:r>
        <w:r>
          <w:rPr>
            <w:noProof/>
            <w:webHidden/>
          </w:rPr>
          <w:fldChar w:fldCharType="end"/>
        </w:r>
      </w:hyperlink>
    </w:p>
    <w:p w14:paraId="72B2A00D" w14:textId="17FB094B" w:rsidR="002F7279" w:rsidRDefault="002F7279">
      <w:pPr>
        <w:pStyle w:val="21"/>
        <w:tabs>
          <w:tab w:val="right" w:leader="dot" w:pos="9394"/>
        </w:tabs>
        <w:ind w:left="196"/>
        <w:rPr>
          <w:rFonts w:asciiTheme="minorHAnsi" w:eastAsiaTheme="minorEastAsia" w:hAnsiTheme="minorHAnsi" w:cstheme="minorBidi"/>
          <w:noProof/>
          <w:sz w:val="22"/>
          <w14:ligatures w14:val="standardContextual"/>
        </w:rPr>
      </w:pPr>
      <w:hyperlink w:anchor="_Toc192756669" w:history="1">
        <w:r w:rsidRPr="00163F99">
          <w:rPr>
            <w:rStyle w:val="a3"/>
            <w:b/>
            <w:bCs/>
            <w:noProof/>
          </w:rPr>
          <w:t>【その他環境情報（先週</w:t>
        </w:r>
        <w:r w:rsidRPr="00163F99">
          <w:rPr>
            <w:rStyle w:val="a3"/>
            <w:b/>
            <w:bCs/>
            <w:noProof/>
          </w:rPr>
          <w:t>5</w:t>
        </w:r>
        <w:r w:rsidRPr="00163F99">
          <w:rPr>
            <w:rStyle w:val="a3"/>
            <w:b/>
            <w:bCs/>
            <w:noProof/>
          </w:rPr>
          <w:t>件）】</w:t>
        </w:r>
        <w:r>
          <w:rPr>
            <w:noProof/>
            <w:webHidden/>
          </w:rPr>
          <w:tab/>
        </w:r>
        <w:r>
          <w:rPr>
            <w:noProof/>
            <w:webHidden/>
          </w:rPr>
          <w:fldChar w:fldCharType="begin"/>
        </w:r>
        <w:r>
          <w:rPr>
            <w:noProof/>
            <w:webHidden/>
          </w:rPr>
          <w:instrText xml:space="preserve"> PAGEREF _Toc192756669 \h </w:instrText>
        </w:r>
        <w:r>
          <w:rPr>
            <w:noProof/>
            <w:webHidden/>
          </w:rPr>
        </w:r>
        <w:r>
          <w:rPr>
            <w:noProof/>
            <w:webHidden/>
          </w:rPr>
          <w:fldChar w:fldCharType="separate"/>
        </w:r>
        <w:r>
          <w:rPr>
            <w:noProof/>
            <w:webHidden/>
          </w:rPr>
          <w:t>16</w:t>
        </w:r>
        <w:r>
          <w:rPr>
            <w:noProof/>
            <w:webHidden/>
          </w:rPr>
          <w:fldChar w:fldCharType="end"/>
        </w:r>
      </w:hyperlink>
    </w:p>
    <w:p w14:paraId="49B2F567" w14:textId="28AF6195" w:rsidR="002F7279" w:rsidRDefault="002F7279">
      <w:pPr>
        <w:pStyle w:val="21"/>
        <w:tabs>
          <w:tab w:val="right" w:leader="dot" w:pos="9394"/>
        </w:tabs>
        <w:ind w:left="196"/>
        <w:rPr>
          <w:rFonts w:asciiTheme="minorHAnsi" w:eastAsiaTheme="minorEastAsia" w:hAnsiTheme="minorHAnsi" w:cstheme="minorBidi"/>
          <w:noProof/>
          <w:sz w:val="22"/>
          <w14:ligatures w14:val="standardContextual"/>
        </w:rPr>
      </w:pPr>
      <w:hyperlink w:anchor="_Toc192756670" w:history="1">
        <w:r w:rsidRPr="00163F99">
          <w:rPr>
            <w:rStyle w:val="a3"/>
            <w:b/>
            <w:bCs/>
            <w:noProof/>
          </w:rPr>
          <w:t>【カーボンニュートラル（先週</w:t>
        </w:r>
        <w:r w:rsidRPr="00163F99">
          <w:rPr>
            <w:rStyle w:val="a3"/>
            <w:b/>
            <w:bCs/>
            <w:noProof/>
          </w:rPr>
          <w:t>0</w:t>
        </w:r>
        <w:r w:rsidRPr="00163F99">
          <w:rPr>
            <w:rStyle w:val="a3"/>
            <w:b/>
            <w:bCs/>
            <w:noProof/>
          </w:rPr>
          <w:t>件）】</w:t>
        </w:r>
        <w:r>
          <w:rPr>
            <w:noProof/>
            <w:webHidden/>
          </w:rPr>
          <w:tab/>
        </w:r>
        <w:r>
          <w:rPr>
            <w:noProof/>
            <w:webHidden/>
          </w:rPr>
          <w:fldChar w:fldCharType="begin"/>
        </w:r>
        <w:r>
          <w:rPr>
            <w:noProof/>
            <w:webHidden/>
          </w:rPr>
          <w:instrText xml:space="preserve"> PAGEREF _Toc192756670 \h </w:instrText>
        </w:r>
        <w:r>
          <w:rPr>
            <w:noProof/>
            <w:webHidden/>
          </w:rPr>
        </w:r>
        <w:r>
          <w:rPr>
            <w:noProof/>
            <w:webHidden/>
          </w:rPr>
          <w:fldChar w:fldCharType="separate"/>
        </w:r>
        <w:r>
          <w:rPr>
            <w:noProof/>
            <w:webHidden/>
          </w:rPr>
          <w:t>17</w:t>
        </w:r>
        <w:r>
          <w:rPr>
            <w:noProof/>
            <w:webHidden/>
          </w:rPr>
          <w:fldChar w:fldCharType="end"/>
        </w:r>
      </w:hyperlink>
    </w:p>
    <w:p w14:paraId="717D52CC" w14:textId="03DEDBCF" w:rsidR="002F7279" w:rsidRDefault="002F7279">
      <w:pPr>
        <w:pStyle w:val="21"/>
        <w:tabs>
          <w:tab w:val="right" w:leader="dot" w:pos="9394"/>
        </w:tabs>
        <w:ind w:left="196"/>
        <w:rPr>
          <w:rFonts w:asciiTheme="minorHAnsi" w:eastAsiaTheme="minorEastAsia" w:hAnsiTheme="minorHAnsi" w:cstheme="minorBidi"/>
          <w:noProof/>
          <w:sz w:val="22"/>
          <w14:ligatures w14:val="standardContextual"/>
        </w:rPr>
      </w:pPr>
      <w:hyperlink w:anchor="_Toc192756671" w:history="1">
        <w:r w:rsidRPr="00163F99">
          <w:rPr>
            <w:rStyle w:val="a3"/>
            <w:b/>
            <w:bCs/>
            <w:noProof/>
          </w:rPr>
          <w:t>【環境展示会・シンポジウム情報】</w:t>
        </w:r>
        <w:r w:rsidRPr="00163F99">
          <w:rPr>
            <w:rStyle w:val="a3"/>
            <w:noProof/>
          </w:rPr>
          <w:t>(</w:t>
        </w:r>
        <w:r w:rsidRPr="00163F99">
          <w:rPr>
            <w:rStyle w:val="a3"/>
            <w:noProof/>
          </w:rPr>
          <w:t>新規</w:t>
        </w:r>
        <w:r w:rsidRPr="00163F99">
          <w:rPr>
            <w:rStyle w:val="a3"/>
            <w:noProof/>
          </w:rPr>
          <w:t>/</w:t>
        </w:r>
        <w:r w:rsidRPr="00163F99">
          <w:rPr>
            <w:rStyle w:val="a3"/>
            <w:noProof/>
          </w:rPr>
          <w:t>更新情報は赤字</w:t>
        </w:r>
        <w:r w:rsidRPr="00163F99">
          <w:rPr>
            <w:rStyle w:val="a3"/>
            <w:noProof/>
          </w:rPr>
          <w:t>)</w:t>
        </w:r>
        <w:r>
          <w:rPr>
            <w:noProof/>
            <w:webHidden/>
          </w:rPr>
          <w:tab/>
        </w:r>
        <w:r>
          <w:rPr>
            <w:noProof/>
            <w:webHidden/>
          </w:rPr>
          <w:fldChar w:fldCharType="begin"/>
        </w:r>
        <w:r>
          <w:rPr>
            <w:noProof/>
            <w:webHidden/>
          </w:rPr>
          <w:instrText xml:space="preserve"> PAGEREF _Toc192756671 \h </w:instrText>
        </w:r>
        <w:r>
          <w:rPr>
            <w:noProof/>
            <w:webHidden/>
          </w:rPr>
        </w:r>
        <w:r>
          <w:rPr>
            <w:noProof/>
            <w:webHidden/>
          </w:rPr>
          <w:fldChar w:fldCharType="separate"/>
        </w:r>
        <w:r>
          <w:rPr>
            <w:noProof/>
            <w:webHidden/>
          </w:rPr>
          <w:t>17</w:t>
        </w:r>
        <w:r>
          <w:rPr>
            <w:noProof/>
            <w:webHidden/>
          </w:rPr>
          <w:fldChar w:fldCharType="end"/>
        </w:r>
      </w:hyperlink>
    </w:p>
    <w:p w14:paraId="42FE6078" w14:textId="6FDE48E7" w:rsidR="005C713B" w:rsidRDefault="005C713B" w:rsidP="00276D4D">
      <w:pPr>
        <w:pBdr>
          <w:bottom w:val="single" w:sz="6" w:space="1" w:color="auto"/>
        </w:pBdr>
      </w:pPr>
      <w:r>
        <w:fldChar w:fldCharType="end"/>
      </w:r>
    </w:p>
    <w:p w14:paraId="457B965F" w14:textId="77777777" w:rsidR="00DE3C99" w:rsidRPr="00887DC1" w:rsidRDefault="00DE3C99" w:rsidP="00774965"/>
    <w:p w14:paraId="0F90D49D" w14:textId="3F22FBE0" w:rsidR="000F787A" w:rsidRPr="00271A28" w:rsidRDefault="000F787A" w:rsidP="000F787A">
      <w:pPr>
        <w:pStyle w:val="2"/>
        <w:rPr>
          <w:b/>
          <w:bCs/>
          <w:sz w:val="32"/>
        </w:rPr>
      </w:pPr>
      <w:bookmarkStart w:id="0" w:name="_Toc192756641"/>
      <w:r w:rsidRPr="00271A28">
        <w:rPr>
          <w:rFonts w:hint="eastAsia"/>
          <w:b/>
          <w:bCs/>
          <w:sz w:val="32"/>
        </w:rPr>
        <w:t>【週間官公庁・地方法令情報</w:t>
      </w:r>
      <w:r>
        <w:rPr>
          <w:rFonts w:hint="eastAsia"/>
          <w:b/>
          <w:bCs/>
          <w:sz w:val="32"/>
        </w:rPr>
        <w:t>（先週</w:t>
      </w:r>
      <w:r w:rsidR="00594D03">
        <w:rPr>
          <w:rFonts w:hint="eastAsia"/>
          <w:b/>
          <w:bCs/>
          <w:sz w:val="32"/>
        </w:rPr>
        <w:t>8</w:t>
      </w:r>
      <w:r w:rsidR="002B4FFA">
        <w:rPr>
          <w:rFonts w:hint="eastAsia"/>
          <w:b/>
          <w:bCs/>
          <w:sz w:val="32"/>
        </w:rPr>
        <w:t>件）】</w:t>
      </w:r>
      <w:bookmarkEnd w:id="0"/>
    </w:p>
    <w:p w14:paraId="67E1EAF0" w14:textId="77777777" w:rsidR="00364703" w:rsidRPr="00B12D54" w:rsidRDefault="00364703" w:rsidP="00364703">
      <w:pPr>
        <w:rPr>
          <w:sz w:val="22"/>
          <w:bdr w:val="single" w:sz="4" w:space="0" w:color="auto"/>
          <w:lang w:eastAsia="zh-CN"/>
        </w:rPr>
      </w:pPr>
      <w:r>
        <w:rPr>
          <w:rFonts w:hint="eastAsia"/>
          <w:sz w:val="22"/>
          <w:bdr w:val="single" w:sz="4" w:space="0" w:color="auto"/>
          <w:lang w:eastAsia="zh-CN"/>
        </w:rPr>
        <w:t>中央</w:t>
      </w:r>
      <w:r w:rsidRPr="00B12D54">
        <w:rPr>
          <w:rFonts w:hint="eastAsia"/>
          <w:sz w:val="22"/>
          <w:bdr w:val="single" w:sz="4" w:space="0" w:color="auto"/>
          <w:lang w:eastAsia="zh-CN"/>
        </w:rPr>
        <w:t>法令</w:t>
      </w:r>
    </w:p>
    <w:p w14:paraId="7D6C9D99" w14:textId="77777777" w:rsidR="00594D03" w:rsidRDefault="00594D03" w:rsidP="00594D03">
      <w:pPr>
        <w:rPr>
          <w:lang w:eastAsia="zh-CN"/>
        </w:rPr>
      </w:pPr>
      <w:r>
        <w:rPr>
          <w:rFonts w:hint="eastAsia"/>
          <w:lang w:eastAsia="zh-CN"/>
        </w:rPr>
        <w:t>＜国家認証認可監督管理委員会＞</w:t>
      </w:r>
    </w:p>
    <w:p w14:paraId="4AE6F4E9" w14:textId="77777777" w:rsidR="00594D03" w:rsidRDefault="00594D03" w:rsidP="00594D03">
      <w:r>
        <w:rPr>
          <w:rFonts w:hint="eastAsia"/>
        </w:rPr>
        <w:lastRenderedPageBreak/>
        <w:t>認証認可産業基準制改定計画事業</w:t>
      </w:r>
      <w:r>
        <w:rPr>
          <w:rFonts w:hint="eastAsia"/>
        </w:rPr>
        <w:t>22</w:t>
      </w:r>
      <w:r>
        <w:rPr>
          <w:rFonts w:hint="eastAsia"/>
        </w:rPr>
        <w:t>件の下達に関する通達</w:t>
      </w:r>
    </w:p>
    <w:p w14:paraId="194E7214" w14:textId="77777777" w:rsidR="00594D03" w:rsidRDefault="00594D03" w:rsidP="00594D03">
      <w:r>
        <w:rPr>
          <w:rFonts w:hint="eastAsia"/>
        </w:rPr>
        <w:t>・持続的発展報告書の第三者保証</w:t>
      </w:r>
      <w:r>
        <w:rPr>
          <w:rFonts w:hint="eastAsia"/>
        </w:rPr>
        <w:t xml:space="preserve"> </w:t>
      </w:r>
      <w:r>
        <w:rPr>
          <w:rFonts w:hint="eastAsia"/>
        </w:rPr>
        <w:t>規範化ガイドライン</w:t>
      </w:r>
    </w:p>
    <w:p w14:paraId="7C743B5B" w14:textId="717B1E2A" w:rsidR="007D61E6" w:rsidRDefault="00594D03" w:rsidP="00594D03">
      <w:r>
        <w:t>https://www.cnca.gov.cn/zwxx/tz/2025/art/2025/art_db743fbd370149f880bb1ef809019c61.html</w:t>
      </w:r>
    </w:p>
    <w:p w14:paraId="69CFD329" w14:textId="77777777" w:rsidR="00594D03" w:rsidRPr="0051084E" w:rsidRDefault="00594D03" w:rsidP="000C059B"/>
    <w:p w14:paraId="5099D97E" w14:textId="232F8924" w:rsidR="007E6639" w:rsidRPr="00B12D54" w:rsidRDefault="007E6639" w:rsidP="007E6639">
      <w:pPr>
        <w:rPr>
          <w:sz w:val="22"/>
          <w:bdr w:val="single" w:sz="4" w:space="0" w:color="auto"/>
          <w:lang w:eastAsia="zh-CN"/>
        </w:rPr>
      </w:pPr>
      <w:r>
        <w:rPr>
          <w:rFonts w:hint="eastAsia"/>
          <w:sz w:val="22"/>
          <w:bdr w:val="single" w:sz="4" w:space="0" w:color="auto"/>
          <w:lang w:eastAsia="zh-CN"/>
        </w:rPr>
        <w:t>地方</w:t>
      </w:r>
      <w:r w:rsidRPr="00B12D54">
        <w:rPr>
          <w:rFonts w:hint="eastAsia"/>
          <w:sz w:val="22"/>
          <w:bdr w:val="single" w:sz="4" w:space="0" w:color="auto"/>
          <w:lang w:eastAsia="zh-CN"/>
        </w:rPr>
        <w:t>法令</w:t>
      </w:r>
    </w:p>
    <w:p w14:paraId="35917A50" w14:textId="77777777" w:rsidR="00594D03" w:rsidRDefault="00594D03" w:rsidP="00594D03">
      <w:r>
        <w:rPr>
          <w:rFonts w:hint="eastAsia"/>
        </w:rPr>
        <w:t>＜北京市緊急対応管理局＞</w:t>
      </w:r>
    </w:p>
    <w:p w14:paraId="290E1D11" w14:textId="77777777" w:rsidR="00594D03" w:rsidRDefault="00594D03" w:rsidP="00594D03">
      <w:r>
        <w:rPr>
          <w:rFonts w:hint="eastAsia"/>
        </w:rPr>
        <w:t>全国政治協商会議・人民代表大会期間の市危険化学品関連安全生産管理措置の公表に関する通告</w:t>
      </w:r>
    </w:p>
    <w:p w14:paraId="1D7DCC07" w14:textId="77777777" w:rsidR="00594D03" w:rsidRDefault="00594D03" w:rsidP="00594D03">
      <w:r>
        <w:t>https://www.huaxiataike.com/news/75696.html</w:t>
      </w:r>
    </w:p>
    <w:p w14:paraId="7E08DA84" w14:textId="77777777" w:rsidR="00594D03" w:rsidRDefault="00594D03" w:rsidP="00594D03"/>
    <w:p w14:paraId="34B40013" w14:textId="77777777" w:rsidR="00594D03" w:rsidRDefault="00594D03" w:rsidP="00594D03">
      <w:pPr>
        <w:rPr>
          <w:lang w:eastAsia="zh-CN"/>
        </w:rPr>
      </w:pPr>
      <w:r>
        <w:rPr>
          <w:rFonts w:hint="eastAsia"/>
          <w:lang w:eastAsia="zh-CN"/>
        </w:rPr>
        <w:t>＜山東省人民代表大会常務委員会＞</w:t>
      </w:r>
    </w:p>
    <w:p w14:paraId="7873B822" w14:textId="77777777" w:rsidR="00594D03" w:rsidRDefault="00594D03" w:rsidP="00594D03">
      <w:r>
        <w:rPr>
          <w:rFonts w:hint="eastAsia"/>
        </w:rPr>
        <w:t>山東省グリーン・低炭素高品質発展促進条例</w:t>
      </w:r>
    </w:p>
    <w:p w14:paraId="0A6BEB63" w14:textId="77777777" w:rsidR="00594D03" w:rsidRDefault="00594D03" w:rsidP="00594D03">
      <w:r>
        <w:t>http://fgw.shandong.gov.cn/art/2025/1/27/art_104864_10458026.html</w:t>
      </w:r>
    </w:p>
    <w:p w14:paraId="6931F254" w14:textId="77777777" w:rsidR="00594D03" w:rsidRDefault="00594D03" w:rsidP="00594D03"/>
    <w:p w14:paraId="3C2A77A7" w14:textId="77777777" w:rsidR="00594D03" w:rsidRDefault="00594D03" w:rsidP="00594D03">
      <w:r>
        <w:rPr>
          <w:rFonts w:hint="eastAsia"/>
        </w:rPr>
        <w:t>＜福建省福州市工業・情報化局＞</w:t>
      </w:r>
    </w:p>
    <w:p w14:paraId="443D142A" w14:textId="77777777" w:rsidR="00594D03" w:rsidRDefault="00594D03" w:rsidP="00594D03">
      <w:r>
        <w:rPr>
          <w:rFonts w:hint="eastAsia"/>
        </w:rPr>
        <w:t>『福州市工業分野</w:t>
      </w:r>
      <w:r>
        <w:rPr>
          <w:rFonts w:hint="eastAsia"/>
        </w:rPr>
        <w:t>GHG</w:t>
      </w:r>
      <w:r>
        <w:rPr>
          <w:rFonts w:hint="eastAsia"/>
        </w:rPr>
        <w:t>ピークアウト実施方案』パブコメ版</w:t>
      </w:r>
    </w:p>
    <w:p w14:paraId="763B6892" w14:textId="77777777" w:rsidR="00594D03" w:rsidRDefault="00594D03" w:rsidP="00594D03">
      <w:r>
        <w:t>https://www.fuzhou.gov.cn/zgfzzt/sjxw/fzjx/tzgg/202503/t20250304_4983932.htm</w:t>
      </w:r>
    </w:p>
    <w:p w14:paraId="602796A8" w14:textId="77777777" w:rsidR="00594D03" w:rsidRDefault="00594D03" w:rsidP="00594D03"/>
    <w:p w14:paraId="69CBA157" w14:textId="77777777" w:rsidR="00594D03" w:rsidRDefault="00594D03" w:rsidP="00594D03">
      <w:r>
        <w:rPr>
          <w:rFonts w:hint="eastAsia"/>
        </w:rPr>
        <w:t>＜広東省生態環境庁＞</w:t>
      </w:r>
    </w:p>
    <w:p w14:paraId="43F97F8A" w14:textId="77777777" w:rsidR="00594D03" w:rsidRDefault="00594D03" w:rsidP="00594D03">
      <w:r>
        <w:rPr>
          <w:rFonts w:hint="eastAsia"/>
        </w:rPr>
        <w:t>ODS</w:t>
      </w:r>
      <w:r>
        <w:rPr>
          <w:rFonts w:hint="eastAsia"/>
        </w:rPr>
        <w:t>（オゾン層破壊物質）届出及びデータアップロード管理事業の実施に関する通達</w:t>
      </w:r>
    </w:p>
    <w:p w14:paraId="559EB16A" w14:textId="77777777" w:rsidR="00594D03" w:rsidRDefault="00594D03" w:rsidP="00594D03">
      <w:r>
        <w:t>https://gdee.gd.gov.cn/shbtwj/content/post_4677239.html</w:t>
      </w:r>
    </w:p>
    <w:p w14:paraId="44091902" w14:textId="77777777" w:rsidR="00594D03" w:rsidRDefault="00594D03" w:rsidP="00594D03">
      <w:r>
        <w:rPr>
          <w:rFonts w:hint="eastAsia"/>
        </w:rPr>
        <w:t>『広東省</w:t>
      </w:r>
      <w:r>
        <w:rPr>
          <w:rFonts w:hint="eastAsia"/>
        </w:rPr>
        <w:t>2024</w:t>
      </w:r>
      <w:r>
        <w:rPr>
          <w:rFonts w:hint="eastAsia"/>
        </w:rPr>
        <w:t>年</w:t>
      </w:r>
      <w:r>
        <w:rPr>
          <w:rFonts w:hint="eastAsia"/>
        </w:rPr>
        <w:t>GHG</w:t>
      </w:r>
      <w:r>
        <w:rPr>
          <w:rFonts w:hint="eastAsia"/>
        </w:rPr>
        <w:t>排出枠分配方案』</w:t>
      </w:r>
    </w:p>
    <w:p w14:paraId="2C1131FA" w14:textId="77777777" w:rsidR="00594D03" w:rsidRDefault="00594D03" w:rsidP="00594D03">
      <w:r>
        <w:t>https://gdee.gd.gov.cn/shbtwj/content/post_4679397.html</w:t>
      </w:r>
    </w:p>
    <w:p w14:paraId="2AB70BE7" w14:textId="77777777" w:rsidR="00594D03" w:rsidRDefault="00594D03" w:rsidP="00594D03">
      <w:r>
        <w:rPr>
          <w:rFonts w:hint="eastAsia"/>
        </w:rPr>
        <w:t>＜広東省東莞市生態環境局＞</w:t>
      </w:r>
    </w:p>
    <w:p w14:paraId="4B506CB7" w14:textId="77777777" w:rsidR="00594D03" w:rsidRDefault="00594D03" w:rsidP="00594D03">
      <w:r>
        <w:rPr>
          <w:rFonts w:hint="eastAsia"/>
        </w:rPr>
        <w:t>関連生産経営事業者の安全生産規章制度構築・整備促進に関する通達</w:t>
      </w:r>
    </w:p>
    <w:p w14:paraId="6767937A" w14:textId="77777777" w:rsidR="00594D03" w:rsidRDefault="00594D03" w:rsidP="00594D03">
      <w:r>
        <w:t>https://dgepb.dg.gov.cn/zwgk/tzgg/content/post_4349626.html</w:t>
      </w:r>
    </w:p>
    <w:p w14:paraId="0B9197D9" w14:textId="77777777" w:rsidR="00594D03" w:rsidRDefault="00594D03" w:rsidP="00594D03">
      <w:r>
        <w:rPr>
          <w:rFonts w:hint="eastAsia"/>
        </w:rPr>
        <w:t>＜広東省珠海市生態環境局＞</w:t>
      </w:r>
    </w:p>
    <w:p w14:paraId="6B7B2237" w14:textId="77777777" w:rsidR="00594D03" w:rsidRDefault="00594D03" w:rsidP="00594D03">
      <w:pPr>
        <w:rPr>
          <w:lang w:eastAsia="zh-CN"/>
        </w:rPr>
      </w:pPr>
      <w:r>
        <w:rPr>
          <w:rFonts w:hint="eastAsia"/>
          <w:lang w:eastAsia="zh-CN"/>
        </w:rPr>
        <w:t>『珠海市環境保護条例（改定草案）』</w:t>
      </w:r>
    </w:p>
    <w:p w14:paraId="6DDC95A2" w14:textId="77777777" w:rsidR="00594D03" w:rsidRDefault="00594D03" w:rsidP="00594D03">
      <w:r>
        <w:t>https://ssthjj.zhuhai.gov.cn/hdjlpt/yjzj/answer/42411</w:t>
      </w:r>
    </w:p>
    <w:p w14:paraId="7D6F12AD" w14:textId="77777777" w:rsidR="008F5542" w:rsidRPr="00594D03" w:rsidRDefault="008F5542" w:rsidP="009A34C2"/>
    <w:p w14:paraId="0F045E1A" w14:textId="3E7F7C02" w:rsidR="00D93B34" w:rsidRDefault="00D93B34" w:rsidP="00D93B34">
      <w:pPr>
        <w:rPr>
          <w:sz w:val="22"/>
          <w:bdr w:val="single" w:sz="4" w:space="0" w:color="auto"/>
        </w:rPr>
      </w:pPr>
      <w:r>
        <w:rPr>
          <w:rFonts w:hint="eastAsia"/>
          <w:sz w:val="22"/>
          <w:bdr w:val="single" w:sz="4" w:space="0" w:color="auto"/>
        </w:rPr>
        <w:t>中央</w:t>
      </w:r>
      <w:r w:rsidRPr="00B12D54">
        <w:rPr>
          <w:rFonts w:hint="eastAsia"/>
          <w:sz w:val="22"/>
          <w:bdr w:val="single" w:sz="4" w:space="0" w:color="auto"/>
        </w:rPr>
        <w:t>簡易法令情報</w:t>
      </w:r>
      <w:r>
        <w:rPr>
          <w:rFonts w:hint="eastAsia"/>
          <w:sz w:val="22"/>
          <w:bdr w:val="single" w:sz="4" w:space="0" w:color="auto"/>
        </w:rPr>
        <w:t>（生態環境省）</w:t>
      </w:r>
    </w:p>
    <w:p w14:paraId="7CB8D6D4" w14:textId="77777777" w:rsidR="004F1BFB" w:rsidRDefault="004F1BFB" w:rsidP="004F1BFB">
      <w:r>
        <w:rPr>
          <w:rFonts w:hint="eastAsia"/>
        </w:rPr>
        <w:t>2025</w:t>
      </w:r>
      <w:r>
        <w:rPr>
          <w:rFonts w:hint="eastAsia"/>
        </w:rPr>
        <w:t>年第</w:t>
      </w:r>
      <w:r>
        <w:rPr>
          <w:rFonts w:hint="eastAsia"/>
        </w:rPr>
        <w:t>2</w:t>
      </w:r>
      <w:r>
        <w:rPr>
          <w:rFonts w:hint="eastAsia"/>
        </w:rPr>
        <w:t>次新規化学物質環境管理登記証変更審査結果に関する公開</w:t>
      </w:r>
    </w:p>
    <w:p w14:paraId="5A166E89" w14:textId="77777777" w:rsidR="004F1BFB" w:rsidRDefault="004F1BFB" w:rsidP="004F1BFB">
      <w:r>
        <w:t>https://www.mee.gov.cn/ywgz/gtfwyhxpgl/hxphjgl/xhxwz/202503/t20250306_1103483.shtml</w:t>
      </w:r>
    </w:p>
    <w:p w14:paraId="299B70C9" w14:textId="77777777" w:rsidR="004F1BFB" w:rsidRDefault="004F1BFB" w:rsidP="004F1BFB">
      <w:r>
        <w:rPr>
          <w:rFonts w:hint="eastAsia"/>
        </w:rPr>
        <w:t>2025</w:t>
      </w:r>
      <w:r>
        <w:rPr>
          <w:rFonts w:hint="eastAsia"/>
        </w:rPr>
        <w:t>年第</w:t>
      </w:r>
      <w:r>
        <w:rPr>
          <w:rFonts w:hint="eastAsia"/>
        </w:rPr>
        <w:t>2</w:t>
      </w:r>
      <w:r>
        <w:rPr>
          <w:rFonts w:hint="eastAsia"/>
        </w:rPr>
        <w:t>次新規化学物質環境管理簡易登記証審査結果に関する公開</w:t>
      </w:r>
    </w:p>
    <w:p w14:paraId="4B42A1E4" w14:textId="77777777" w:rsidR="004F1BFB" w:rsidRDefault="004F1BFB" w:rsidP="004F1BFB">
      <w:r>
        <w:t>https://www.mee.gov.cn/ywgz/gtfwyhxpgl/hxphjgl/xhxwz/202503/t20250306_1103482.shtml</w:t>
      </w:r>
    </w:p>
    <w:p w14:paraId="56497D9F" w14:textId="77777777" w:rsidR="004F1BFB" w:rsidRDefault="004F1BFB" w:rsidP="004F1BFB">
      <w:r>
        <w:rPr>
          <w:rFonts w:hint="eastAsia"/>
        </w:rPr>
        <w:t>2025</w:t>
      </w:r>
      <w:r>
        <w:rPr>
          <w:rFonts w:hint="eastAsia"/>
        </w:rPr>
        <w:t>年第</w:t>
      </w:r>
      <w:r>
        <w:rPr>
          <w:rFonts w:hint="eastAsia"/>
        </w:rPr>
        <w:t>2</w:t>
      </w:r>
      <w:r>
        <w:rPr>
          <w:rFonts w:hint="eastAsia"/>
        </w:rPr>
        <w:t>次新規化学物質環境管理通常登記証審査結果に関する公開</w:t>
      </w:r>
    </w:p>
    <w:p w14:paraId="5C6515C6" w14:textId="77777777" w:rsidR="004F1BFB" w:rsidRDefault="004F1BFB" w:rsidP="004F1BFB">
      <w:r>
        <w:t>https://www.mee.gov.cn/ywgz/gtfwyhxpgl/hxphjgl/xhxwz/202503/t20250305_1103408.shtml</w:t>
      </w:r>
    </w:p>
    <w:p w14:paraId="2D01450B" w14:textId="77777777" w:rsidR="004F1BFB" w:rsidRDefault="004F1BFB" w:rsidP="004F1BFB">
      <w:r>
        <w:rPr>
          <w:rFonts w:hint="eastAsia"/>
        </w:rPr>
        <w:t>生態環境省黄潤秋大臣：政治協商会議・人民代表大会でのぶら下がり記者会見</w:t>
      </w:r>
    </w:p>
    <w:p w14:paraId="24C270FE" w14:textId="77777777" w:rsidR="004F1BFB" w:rsidRDefault="004F1BFB" w:rsidP="004F1BFB">
      <w:r>
        <w:t>https://www.mee.gov.cn/ywdt/zbft/202503/t20250308_1103595.shtml</w:t>
      </w:r>
    </w:p>
    <w:p w14:paraId="52758A60" w14:textId="77777777" w:rsidR="004F1BFB" w:rsidRDefault="004F1BFB" w:rsidP="004F1BFB">
      <w:r>
        <w:rPr>
          <w:rFonts w:hint="eastAsia"/>
        </w:rPr>
        <w:t>生態環境省環境条約履行技術センター：</w:t>
      </w:r>
      <w:r>
        <w:rPr>
          <w:rFonts w:hint="eastAsia"/>
        </w:rPr>
        <w:t>3</w:t>
      </w:r>
      <w:r>
        <w:rPr>
          <w:rFonts w:hint="eastAsia"/>
        </w:rPr>
        <w:t>種の</w:t>
      </w:r>
      <w:r>
        <w:rPr>
          <w:rFonts w:hint="eastAsia"/>
        </w:rPr>
        <w:t>PFAS</w:t>
      </w:r>
      <w:r>
        <w:rPr>
          <w:rFonts w:hint="eastAsia"/>
        </w:rPr>
        <w:t>類物質の参考リスト関連情報を募集</w:t>
      </w:r>
    </w:p>
    <w:p w14:paraId="024A775F" w14:textId="77777777" w:rsidR="004F1BFB" w:rsidRDefault="004F1BFB" w:rsidP="004F1BFB">
      <w:r>
        <w:rPr>
          <w:rFonts w:hint="eastAsia"/>
        </w:rPr>
        <w:t>・長鎖</w:t>
      </w:r>
      <w:r>
        <w:rPr>
          <w:rFonts w:hint="eastAsia"/>
        </w:rPr>
        <w:t>PFCAs</w:t>
      </w:r>
      <w:r>
        <w:rPr>
          <w:rFonts w:hint="eastAsia"/>
        </w:rPr>
        <w:t>及びその塩類・化合物参考リスト</w:t>
      </w:r>
    </w:p>
    <w:p w14:paraId="7DD2199A" w14:textId="77777777" w:rsidR="004F1BFB" w:rsidRDefault="004F1BFB" w:rsidP="004F1BFB">
      <w:r>
        <w:rPr>
          <w:rFonts w:hint="eastAsia"/>
        </w:rPr>
        <w:t>・</w:t>
      </w:r>
      <w:r>
        <w:rPr>
          <w:rFonts w:hint="eastAsia"/>
        </w:rPr>
        <w:t>PFOA</w:t>
      </w:r>
      <w:r>
        <w:rPr>
          <w:rFonts w:hint="eastAsia"/>
        </w:rPr>
        <w:t>及びその塩類・化合物参考リスト更新版</w:t>
      </w:r>
    </w:p>
    <w:p w14:paraId="002D1B98" w14:textId="77777777" w:rsidR="004F1BFB" w:rsidRDefault="004F1BFB" w:rsidP="004F1BFB">
      <w:r>
        <w:rPr>
          <w:rFonts w:hint="eastAsia"/>
        </w:rPr>
        <w:t>・</w:t>
      </w:r>
      <w:r>
        <w:rPr>
          <w:rFonts w:hint="eastAsia"/>
        </w:rPr>
        <w:t>PFHxS</w:t>
      </w:r>
      <w:r>
        <w:rPr>
          <w:rFonts w:hint="eastAsia"/>
        </w:rPr>
        <w:t>及びその塩類・化合物参考リスト更新版</w:t>
      </w:r>
    </w:p>
    <w:p w14:paraId="5D8836F6" w14:textId="77777777" w:rsidR="004F1BFB" w:rsidRDefault="004F1BFB" w:rsidP="004F1BFB">
      <w:r>
        <w:t>http://www.fecomee.org.cn/dtxx/tzgg/202502/t20250225_1102832.html</w:t>
      </w:r>
    </w:p>
    <w:p w14:paraId="39384436" w14:textId="77777777" w:rsidR="000A28B1" w:rsidRPr="004F1BFB" w:rsidRDefault="000A28B1" w:rsidP="009A34C2"/>
    <w:p w14:paraId="6703DFA0" w14:textId="2D6A0358" w:rsidR="00292DAE" w:rsidRDefault="00292DAE" w:rsidP="00292DAE">
      <w:pPr>
        <w:rPr>
          <w:sz w:val="22"/>
          <w:bdr w:val="single" w:sz="4" w:space="0" w:color="auto"/>
        </w:rPr>
      </w:pPr>
      <w:r>
        <w:rPr>
          <w:rFonts w:hint="eastAsia"/>
          <w:sz w:val="22"/>
          <w:bdr w:val="single" w:sz="4" w:space="0" w:color="auto"/>
        </w:rPr>
        <w:lastRenderedPageBreak/>
        <w:t>中央</w:t>
      </w:r>
      <w:r w:rsidRPr="00B12D54">
        <w:rPr>
          <w:rFonts w:hint="eastAsia"/>
          <w:sz w:val="22"/>
          <w:bdr w:val="single" w:sz="4" w:space="0" w:color="auto"/>
        </w:rPr>
        <w:t>簡易法令情報</w:t>
      </w:r>
      <w:r>
        <w:rPr>
          <w:rFonts w:hint="eastAsia"/>
          <w:sz w:val="22"/>
          <w:bdr w:val="single" w:sz="4" w:space="0" w:color="auto"/>
        </w:rPr>
        <w:t>（他省庁）</w:t>
      </w:r>
    </w:p>
    <w:p w14:paraId="4E1793FA" w14:textId="77777777" w:rsidR="004F1BFB" w:rsidRDefault="004F1BFB" w:rsidP="004F1BFB">
      <w:r>
        <w:rPr>
          <w:rFonts w:hint="eastAsia"/>
        </w:rPr>
        <w:t>国務院：『金融「</w:t>
      </w:r>
      <w:r>
        <w:rPr>
          <w:rFonts w:hint="eastAsia"/>
        </w:rPr>
        <w:t>5</w:t>
      </w:r>
      <w:r>
        <w:rPr>
          <w:rFonts w:hint="eastAsia"/>
        </w:rPr>
        <w:t>つの大文章」実施に関する指導意見』、グリーン金融を含む</w:t>
      </w:r>
    </w:p>
    <w:p w14:paraId="7994CE6F" w14:textId="77777777" w:rsidR="004F1BFB" w:rsidRDefault="004F1BFB" w:rsidP="004F1BFB">
      <w:r>
        <w:t>https://www.solidwaste.com.cn/news/356562.html</w:t>
      </w:r>
    </w:p>
    <w:p w14:paraId="5CC078C0" w14:textId="77777777" w:rsidR="004F1BFB" w:rsidRDefault="004F1BFB" w:rsidP="004F1BFB">
      <w:r>
        <w:rPr>
          <w:rFonts w:hint="eastAsia"/>
        </w:rPr>
        <w:t>国務院安全生産委：『危険化学品「</w:t>
      </w:r>
      <w:r>
        <w:rPr>
          <w:rFonts w:hint="eastAsia"/>
        </w:rPr>
        <w:t>1</w:t>
      </w:r>
      <w:r>
        <w:rPr>
          <w:rFonts w:hint="eastAsia"/>
        </w:rPr>
        <w:t>件事」全作業チェーン安全管理の強化に関する措置』</w:t>
      </w:r>
    </w:p>
    <w:p w14:paraId="5EE5447A" w14:textId="77777777" w:rsidR="004F1BFB" w:rsidRDefault="004F1BFB" w:rsidP="004F1BFB">
      <w:r>
        <w:t>http://www.hcls.org.cn/article/232826.html</w:t>
      </w:r>
    </w:p>
    <w:p w14:paraId="1C80D749" w14:textId="77777777" w:rsidR="004F1BFB" w:rsidRDefault="004F1BFB" w:rsidP="004F1BFB">
      <w:r>
        <w:rPr>
          <w:rFonts w:hint="eastAsia"/>
        </w:rPr>
        <w:t>工業・情報化省、国家市場監督管理総局：『スマートコネクテッドカー製品の参入規制・リコール・ソフトウェアオンライングレードアップ管理の更なる強化に関する通達』</w:t>
      </w:r>
    </w:p>
    <w:p w14:paraId="15CFD2A1" w14:textId="77777777" w:rsidR="004F1BFB" w:rsidRDefault="004F1BFB" w:rsidP="004F1BFB">
      <w:r>
        <w:t>https://www.china5e.com/news/news-1185660-1.html</w:t>
      </w:r>
    </w:p>
    <w:p w14:paraId="60D02C6C" w14:textId="77777777" w:rsidR="004F1BFB" w:rsidRDefault="004F1BFB" w:rsidP="004F1BFB">
      <w:r>
        <w:rPr>
          <w:rFonts w:hint="eastAsia"/>
        </w:rPr>
        <w:t>緊急対応管理省：『緊急対応管理省固定資産投資事業管理弁法』</w:t>
      </w:r>
    </w:p>
    <w:p w14:paraId="2D452572" w14:textId="77777777" w:rsidR="004F1BFB" w:rsidRDefault="004F1BFB" w:rsidP="004F1BFB">
      <w:r>
        <w:t>https://www.mem.gov.cn/gk/zfxxgkpt/fdzdgknr/202503/t20250307_521827.shtml</w:t>
      </w:r>
    </w:p>
    <w:p w14:paraId="50BA43B4" w14:textId="77777777" w:rsidR="004F1BFB" w:rsidRDefault="004F1BFB" w:rsidP="004F1BFB">
      <w:r>
        <w:rPr>
          <w:rFonts w:hint="eastAsia"/>
        </w:rPr>
        <w:t>緊急対応管理省：</w:t>
      </w:r>
      <w:r>
        <w:rPr>
          <w:rFonts w:hint="eastAsia"/>
        </w:rPr>
        <w:t>11</w:t>
      </w:r>
      <w:r>
        <w:rPr>
          <w:rFonts w:hint="eastAsia"/>
        </w:rPr>
        <w:t>基準の意見募集に関するお知らせ</w:t>
      </w:r>
    </w:p>
    <w:p w14:paraId="14C44090" w14:textId="77777777" w:rsidR="004F1BFB" w:rsidRDefault="004F1BFB" w:rsidP="004F1BFB">
      <w:r>
        <w:rPr>
          <w:rFonts w:hint="eastAsia"/>
        </w:rPr>
        <w:t>・『マグネシウム・マグネシウム合金精錬安全規範（パブコメ版）』</w:t>
      </w:r>
    </w:p>
    <w:p w14:paraId="47ED8491" w14:textId="77777777" w:rsidR="004F1BFB" w:rsidRDefault="004F1BFB" w:rsidP="004F1BFB">
      <w:r>
        <w:rPr>
          <w:rFonts w:hint="eastAsia"/>
        </w:rPr>
        <w:t>・『アルミ・アルミ合金板・ベルト・箔生産安全規範（パブコメ版）』</w:t>
      </w:r>
    </w:p>
    <w:p w14:paraId="7E03879D" w14:textId="77777777" w:rsidR="004F1BFB" w:rsidRDefault="004F1BFB" w:rsidP="004F1BFB">
      <w:r>
        <w:rPr>
          <w:rFonts w:hint="eastAsia"/>
        </w:rPr>
        <w:t>・『可燃性粉塵爆発抑制安全規範（パブコメ版）』</w:t>
      </w:r>
    </w:p>
    <w:p w14:paraId="6876832D" w14:textId="77777777" w:rsidR="004F1BFB" w:rsidRDefault="004F1BFB" w:rsidP="004F1BFB">
      <w:r>
        <w:rPr>
          <w:rFonts w:hint="eastAsia"/>
        </w:rPr>
        <w:t>・『可燃性粉塵爆発隔離安全規範（パブコメ版）』</w:t>
      </w:r>
    </w:p>
    <w:p w14:paraId="259339FA" w14:textId="77777777" w:rsidR="004F1BFB" w:rsidRDefault="004F1BFB" w:rsidP="004F1BFB">
      <w:r>
        <w:rPr>
          <w:rFonts w:hint="eastAsia"/>
        </w:rPr>
        <w:t>・『可燃性粉塵不活性化安全規範（パブコメ版）』</w:t>
      </w:r>
    </w:p>
    <w:p w14:paraId="1C24037D" w14:textId="77777777" w:rsidR="004F1BFB" w:rsidRDefault="004F1BFB" w:rsidP="004F1BFB">
      <w:r>
        <w:rPr>
          <w:rFonts w:hint="eastAsia"/>
        </w:rPr>
        <w:t>・『可燃性粉塵集塵システム防爆安全規範（パブコメ版）』</w:t>
      </w:r>
    </w:p>
    <w:p w14:paraId="2CA699D1" w14:textId="77777777" w:rsidR="004F1BFB" w:rsidRDefault="004F1BFB" w:rsidP="004F1BFB">
      <w:r>
        <w:rPr>
          <w:rFonts w:hint="eastAsia"/>
        </w:rPr>
        <w:t>・『紡織工業粉塵防爆安全規範（パブコメ版）』</w:t>
      </w:r>
    </w:p>
    <w:p w14:paraId="0E67C4BD" w14:textId="77777777" w:rsidR="004F1BFB" w:rsidRDefault="004F1BFB" w:rsidP="004F1BFB">
      <w:r>
        <w:rPr>
          <w:rFonts w:hint="eastAsia"/>
        </w:rPr>
        <w:t>・『高炉瀝青炭吹込みシステム防爆安全規範（パブコメ版）』</w:t>
      </w:r>
    </w:p>
    <w:p w14:paraId="3DF34A05" w14:textId="77777777" w:rsidR="004F1BFB" w:rsidRDefault="004F1BFB" w:rsidP="004F1BFB">
      <w:r>
        <w:rPr>
          <w:rFonts w:hint="eastAsia"/>
        </w:rPr>
        <w:t>・『可燃性粉塵爆発リスク評価・特性パラメータ測定方法（パブコメ版）』</w:t>
      </w:r>
    </w:p>
    <w:p w14:paraId="396B86F8" w14:textId="77777777" w:rsidR="004F1BFB" w:rsidRDefault="004F1BFB" w:rsidP="004F1BFB">
      <w:r>
        <w:rPr>
          <w:rFonts w:hint="eastAsia"/>
        </w:rPr>
        <w:t>・『ゴム・プラスチック製品加工システム粉塵防爆安全規範（パブコメ版）』</w:t>
      </w:r>
    </w:p>
    <w:p w14:paraId="6D25BA2C" w14:textId="77777777" w:rsidR="004F1BFB" w:rsidRDefault="004F1BFB" w:rsidP="004F1BFB">
      <w:r>
        <w:t>https://www.mem.gov.cn/gk/zfxxgkpt/fdzdgknr/202503/t20250307_521874.shtml</w:t>
      </w:r>
    </w:p>
    <w:p w14:paraId="5B642145" w14:textId="77777777" w:rsidR="004F1BFB" w:rsidRDefault="004F1BFB" w:rsidP="004F1BFB">
      <w:pPr>
        <w:rPr>
          <w:lang w:eastAsia="zh-CN"/>
        </w:rPr>
      </w:pPr>
      <w:r>
        <w:rPr>
          <w:rFonts w:hint="eastAsia"/>
          <w:lang w:eastAsia="zh-CN"/>
        </w:rPr>
        <w:t>中国気象局：『中国気候公報</w:t>
      </w:r>
      <w:r>
        <w:rPr>
          <w:rFonts w:hint="eastAsia"/>
          <w:lang w:eastAsia="zh-CN"/>
        </w:rPr>
        <w:t>(2024</w:t>
      </w:r>
      <w:r>
        <w:rPr>
          <w:rFonts w:hint="eastAsia"/>
          <w:lang w:eastAsia="zh-CN"/>
        </w:rPr>
        <w:t>年</w:t>
      </w:r>
      <w:r>
        <w:rPr>
          <w:rFonts w:hint="eastAsia"/>
          <w:lang w:eastAsia="zh-CN"/>
        </w:rPr>
        <w:t>)</w:t>
      </w:r>
      <w:r>
        <w:rPr>
          <w:rFonts w:hint="eastAsia"/>
          <w:lang w:eastAsia="zh-CN"/>
        </w:rPr>
        <w:t>』</w:t>
      </w:r>
    </w:p>
    <w:p w14:paraId="2B5D3480" w14:textId="77777777" w:rsidR="004F1BFB" w:rsidRDefault="004F1BFB" w:rsidP="004F1BFB">
      <w:r>
        <w:t>https://www.china5e.com/news/news-1185569-1.html</w:t>
      </w:r>
    </w:p>
    <w:p w14:paraId="19464521" w14:textId="77777777" w:rsidR="00167EE7" w:rsidRPr="004F1BFB" w:rsidRDefault="00167EE7" w:rsidP="002F38FD"/>
    <w:p w14:paraId="7F8D0F63" w14:textId="77777777" w:rsidR="002F38FD" w:rsidRPr="00083FB0" w:rsidRDefault="002F38FD" w:rsidP="002F38FD">
      <w:pPr>
        <w:rPr>
          <w:sz w:val="22"/>
          <w:bdr w:val="single" w:sz="4" w:space="0" w:color="auto"/>
        </w:rPr>
      </w:pPr>
      <w:r>
        <w:rPr>
          <w:rFonts w:hint="eastAsia"/>
          <w:sz w:val="22"/>
          <w:bdr w:val="single" w:sz="4" w:space="0" w:color="auto"/>
        </w:rPr>
        <w:t>経済発展</w:t>
      </w:r>
      <w:r w:rsidRPr="00B12D54">
        <w:rPr>
          <w:rFonts w:hint="eastAsia"/>
          <w:sz w:val="22"/>
          <w:bdr w:val="single" w:sz="4" w:space="0" w:color="auto"/>
        </w:rPr>
        <w:t>地方簡易法令情報</w:t>
      </w:r>
    </w:p>
    <w:p w14:paraId="5814133F" w14:textId="77777777" w:rsidR="004F1BFB" w:rsidRDefault="004F1BFB" w:rsidP="004F1BFB">
      <w:r>
        <w:rPr>
          <w:rFonts w:hint="eastAsia"/>
        </w:rPr>
        <w:t>北京市生態環境局等</w:t>
      </w:r>
      <w:r>
        <w:rPr>
          <w:rFonts w:hint="eastAsia"/>
        </w:rPr>
        <w:t>7</w:t>
      </w:r>
      <w:r>
        <w:rPr>
          <w:rFonts w:hint="eastAsia"/>
        </w:rPr>
        <w:t>部局：『北京市国Ⅳ</w:t>
      </w:r>
      <w:r>
        <w:rPr>
          <w:rFonts w:hint="eastAsia"/>
        </w:rPr>
        <w:t>(</w:t>
      </w:r>
      <w:r>
        <w:rPr>
          <w:rFonts w:hint="eastAsia"/>
        </w:rPr>
        <w:t>国家エンジン車排気ガス規制基準第</w:t>
      </w:r>
      <w:r>
        <w:rPr>
          <w:rFonts w:hint="eastAsia"/>
        </w:rPr>
        <w:t>4</w:t>
      </w:r>
      <w:r>
        <w:rPr>
          <w:rFonts w:hint="eastAsia"/>
        </w:rPr>
        <w:t>フェーズ</w:t>
      </w:r>
      <w:r>
        <w:rPr>
          <w:rFonts w:hint="eastAsia"/>
        </w:rPr>
        <w:t>)</w:t>
      </w:r>
      <w:r>
        <w:rPr>
          <w:rFonts w:hint="eastAsia"/>
        </w:rPr>
        <w:t>以下対応の旧式貨物自動車及び中・大型バス廃棄更新促進実施細則』</w:t>
      </w:r>
    </w:p>
    <w:p w14:paraId="15332F2E" w14:textId="77777777" w:rsidR="004F1BFB" w:rsidRDefault="004F1BFB" w:rsidP="004F1BFB">
      <w:r>
        <w:t>https://sthjj.beijing.gov.cn/bjhrb/index/xxgk69/zfxxgk43/fdzdgknr2/zcfb/543377609/743551540/index.html</w:t>
      </w:r>
    </w:p>
    <w:p w14:paraId="67A5C2A3" w14:textId="77777777" w:rsidR="004F1BFB" w:rsidRDefault="004F1BFB" w:rsidP="004F1BFB">
      <w:r>
        <w:rPr>
          <w:rFonts w:hint="eastAsia"/>
        </w:rPr>
        <w:t>北京市発展改革委等：持続的発展情報開示実証企業の募集に関する通達</w:t>
      </w:r>
    </w:p>
    <w:p w14:paraId="5D28D9A1" w14:textId="77777777" w:rsidR="004F1BFB" w:rsidRDefault="004F1BFB" w:rsidP="004F1BFB">
      <w:r>
        <w:t>https://news.bjx.com.cn/html/20250303/1429957.shtml</w:t>
      </w:r>
    </w:p>
    <w:p w14:paraId="0331DD58" w14:textId="77777777" w:rsidR="004F1BFB" w:rsidRDefault="004F1BFB" w:rsidP="004F1BFB">
      <w:pPr>
        <w:rPr>
          <w:lang w:eastAsia="zh-CN"/>
        </w:rPr>
      </w:pPr>
      <w:r>
        <w:rPr>
          <w:rFonts w:hint="eastAsia"/>
          <w:lang w:eastAsia="zh-CN"/>
        </w:rPr>
        <w:t>上海市生態環境局：『</w:t>
      </w:r>
      <w:r>
        <w:rPr>
          <w:rFonts w:hint="eastAsia"/>
          <w:lang w:eastAsia="zh-CN"/>
        </w:rPr>
        <w:t>2025</w:t>
      </w:r>
      <w:r>
        <w:rPr>
          <w:rFonts w:hint="eastAsia"/>
          <w:lang w:eastAsia="zh-CN"/>
        </w:rPr>
        <w:t>年上海市企業対象生態環境行政検査計画』</w:t>
      </w:r>
    </w:p>
    <w:p w14:paraId="2B052301" w14:textId="77777777" w:rsidR="004F1BFB" w:rsidRDefault="004F1BFB" w:rsidP="004F1BFB">
      <w:r>
        <w:t>https://sthj.sh.gov.cn/hbzhywpt2025/20250228/898a1ccdd7e9438fb3df9f6c2ef55cc8.html</w:t>
      </w:r>
    </w:p>
    <w:p w14:paraId="7F1CB361" w14:textId="77777777" w:rsidR="004F1BFB" w:rsidRDefault="004F1BFB" w:rsidP="004F1BFB">
      <w:r>
        <w:rPr>
          <w:rFonts w:hint="eastAsia"/>
        </w:rPr>
        <w:t>上海市生態環境局：『市環境行政部門による企業対象行政検査の規範化実施方案』</w:t>
      </w:r>
    </w:p>
    <w:p w14:paraId="0B1A952A" w14:textId="77777777" w:rsidR="004F1BFB" w:rsidRDefault="004F1BFB" w:rsidP="004F1BFB">
      <w:r>
        <w:t>https://sthj.sh.gov.cn/hbzhywpt2025/20250228/447b469da6b14881b1772665867b7989.html</w:t>
      </w:r>
    </w:p>
    <w:p w14:paraId="15D928BA" w14:textId="77777777" w:rsidR="004F1BFB" w:rsidRDefault="004F1BFB" w:rsidP="004F1BFB">
      <w:r>
        <w:rPr>
          <w:rFonts w:hint="eastAsia"/>
        </w:rPr>
        <w:t>上海市経済情報化委：</w:t>
      </w:r>
      <w:r>
        <w:rPr>
          <w:rFonts w:hint="eastAsia"/>
        </w:rPr>
        <w:t>2025</w:t>
      </w:r>
      <w:r>
        <w:rPr>
          <w:rFonts w:hint="eastAsia"/>
        </w:rPr>
        <w:t>年環境設備製造業規範条件企業の申請受付に関する通達</w:t>
      </w:r>
    </w:p>
    <w:p w14:paraId="46FC3173" w14:textId="77777777" w:rsidR="004F1BFB" w:rsidRDefault="004F1BFB" w:rsidP="004F1BFB">
      <w:r>
        <w:t>https://www.shanghai.gov.cn/gwk/search/content/3923e7781c0f4550909aca06bd2f8af4</w:t>
      </w:r>
    </w:p>
    <w:p w14:paraId="5401E65D" w14:textId="77777777" w:rsidR="004F1BFB" w:rsidRDefault="004F1BFB" w:rsidP="004F1BFB">
      <w:r>
        <w:rPr>
          <w:rFonts w:hint="eastAsia"/>
        </w:rPr>
        <w:t>上海市浦東新区科学技術・経済委員会：</w:t>
      </w:r>
      <w:r>
        <w:rPr>
          <w:rFonts w:hint="eastAsia"/>
        </w:rPr>
        <w:t>2025</w:t>
      </w:r>
      <w:r>
        <w:rPr>
          <w:rFonts w:hint="eastAsia"/>
        </w:rPr>
        <w:t>年浦東新区省エネ・低炭素特定資金申請受付に関する通達</w:t>
      </w:r>
    </w:p>
    <w:p w14:paraId="67EF529A" w14:textId="77777777" w:rsidR="004F1BFB" w:rsidRDefault="004F1BFB" w:rsidP="004F1BFB">
      <w:r>
        <w:t>https://www.pudong.gov.cn/zwgk/14553.gkml_ywl_cyjgdz/2025/66/338910.html</w:t>
      </w:r>
    </w:p>
    <w:p w14:paraId="6340CF76" w14:textId="77777777" w:rsidR="004F1BFB" w:rsidRDefault="004F1BFB" w:rsidP="004F1BFB">
      <w:r>
        <w:rPr>
          <w:rFonts w:hint="eastAsia"/>
        </w:rPr>
        <w:t>安徽省生態環境庁：『安徽省重点規制新汚染物リスト（</w:t>
      </w:r>
      <w:r>
        <w:rPr>
          <w:rFonts w:hint="eastAsia"/>
        </w:rPr>
        <w:t>2024</w:t>
      </w:r>
      <w:r>
        <w:rPr>
          <w:rFonts w:hint="eastAsia"/>
        </w:rPr>
        <w:t>年パブコメ版）』</w:t>
      </w:r>
    </w:p>
    <w:p w14:paraId="4863C2D3" w14:textId="77777777" w:rsidR="004F1BFB" w:rsidRDefault="004F1BFB" w:rsidP="004F1BFB">
      <w:r>
        <w:t>https://sthjt.ah.gov.cn/public/21691/122747871.html</w:t>
      </w:r>
    </w:p>
    <w:p w14:paraId="3635F424" w14:textId="77777777" w:rsidR="004F1BFB" w:rsidRDefault="004F1BFB" w:rsidP="004F1BFB">
      <w:r>
        <w:rPr>
          <w:rFonts w:hint="eastAsia"/>
        </w:rPr>
        <w:t>広東省広州市市場監督管理局：『都市汚水処理場</w:t>
      </w:r>
      <w:r>
        <w:rPr>
          <w:rFonts w:hint="eastAsia"/>
        </w:rPr>
        <w:t>GHG</w:t>
      </w:r>
      <w:r>
        <w:rPr>
          <w:rFonts w:hint="eastAsia"/>
        </w:rPr>
        <w:t>排出算定・低炭素運行技術ガイドライン』（パブコメ版）</w:t>
      </w:r>
    </w:p>
    <w:p w14:paraId="4EE3DA99" w14:textId="77777777" w:rsidR="004F1BFB" w:rsidRDefault="004F1BFB" w:rsidP="004F1BFB">
      <w:r>
        <w:lastRenderedPageBreak/>
        <w:t>https://scjgj.gz.gov.cn/ztzl/bzhzt/gzsdfbzzqyj/content/post_10144709.html</w:t>
      </w:r>
    </w:p>
    <w:p w14:paraId="16461167" w14:textId="77777777" w:rsidR="004F1BFB" w:rsidRDefault="004F1BFB" w:rsidP="004F1BFB">
      <w:r>
        <w:rPr>
          <w:rFonts w:hint="eastAsia"/>
        </w:rPr>
        <w:t>広東省広州市発展改革委：</w:t>
      </w:r>
      <w:r>
        <w:rPr>
          <w:rFonts w:hint="eastAsia"/>
        </w:rPr>
        <w:t>2025</w:t>
      </w:r>
      <w:r>
        <w:rPr>
          <w:rFonts w:hint="eastAsia"/>
        </w:rPr>
        <w:t>年省エネ・排出削減技術利用典型事例募集事業通達</w:t>
      </w:r>
    </w:p>
    <w:p w14:paraId="19164C86" w14:textId="77777777" w:rsidR="004F1BFB" w:rsidRDefault="004F1BFB" w:rsidP="004F1BFB">
      <w:r>
        <w:t>https://fgw.gz.gov.cn/gkmlpt/content/10/10141/post_10141955.html#481</w:t>
      </w:r>
    </w:p>
    <w:p w14:paraId="07827BB0" w14:textId="77777777" w:rsidR="004F1BFB" w:rsidRDefault="004F1BFB" w:rsidP="004F1BFB">
      <w:r>
        <w:rPr>
          <w:rFonts w:hint="eastAsia"/>
        </w:rPr>
        <w:t xml:space="preserve">広東省広州市天河区：美しい国民スポーツ大会推進方案　</w:t>
      </w:r>
      <w:r>
        <w:rPr>
          <w:rFonts w:hint="eastAsia"/>
        </w:rPr>
        <w:t>7</w:t>
      </w:r>
      <w:r>
        <w:rPr>
          <w:rFonts w:hint="eastAsia"/>
        </w:rPr>
        <w:t>大分野、具体的任務</w:t>
      </w:r>
      <w:r>
        <w:rPr>
          <w:rFonts w:hint="eastAsia"/>
        </w:rPr>
        <w:t>16</w:t>
      </w:r>
      <w:r>
        <w:rPr>
          <w:rFonts w:hint="eastAsia"/>
        </w:rPr>
        <w:t>件を含む</w:t>
      </w:r>
    </w:p>
    <w:p w14:paraId="33CFBB99" w14:textId="77777777" w:rsidR="004F1BFB" w:rsidRDefault="004F1BFB" w:rsidP="004F1BFB">
      <w:r>
        <w:t>https://www.cenews.com.cn/news.html?aid=1200160</w:t>
      </w:r>
    </w:p>
    <w:p w14:paraId="435C99F3" w14:textId="77777777" w:rsidR="004F1BFB" w:rsidRDefault="004F1BFB" w:rsidP="004F1BFB">
      <w:r>
        <w:rPr>
          <w:rFonts w:hint="eastAsia"/>
        </w:rPr>
        <w:t>広東省深圳市生態環境局：深圳市ニアゼロカーボン排出区実証事業検収評価の常態化に関する通達</w:t>
      </w:r>
    </w:p>
    <w:p w14:paraId="528AD00D" w14:textId="77777777" w:rsidR="004F1BFB" w:rsidRDefault="004F1BFB" w:rsidP="004F1BFB">
      <w:r>
        <w:t>https://meeb.sz.gov.cn/xxgk/qt/tzgg/content/post_12058027.html</w:t>
      </w:r>
    </w:p>
    <w:p w14:paraId="325C5538" w14:textId="77777777" w:rsidR="004F1BFB" w:rsidRDefault="004F1BFB" w:rsidP="004F1BFB">
      <w:r>
        <w:rPr>
          <w:rFonts w:hint="eastAsia"/>
        </w:rPr>
        <w:t>広東省恵州市生態環境局、市財政局：突発的環境事故緊急対応徴用・緊急対応補償実施細則</w:t>
      </w:r>
    </w:p>
    <w:p w14:paraId="1B3E1EA9" w14:textId="77777777" w:rsidR="004F1BFB" w:rsidRDefault="004F1BFB" w:rsidP="004F1BFB">
      <w:r>
        <w:t>https://shj.huizhou.gov.cn/zwgk/zcwj/gfxwj/content/post_5472841.html</w:t>
      </w:r>
    </w:p>
    <w:p w14:paraId="392B00A7" w14:textId="77777777" w:rsidR="004F1BFB" w:rsidRDefault="004F1BFB" w:rsidP="004F1BFB">
      <w:pPr>
        <w:rPr>
          <w:lang w:eastAsia="zh-CN"/>
        </w:rPr>
      </w:pPr>
      <w:r>
        <w:rPr>
          <w:rFonts w:hint="eastAsia"/>
          <w:lang w:eastAsia="zh-CN"/>
        </w:rPr>
        <w:t>重慶市人民代表大会常務委員会</w:t>
      </w:r>
      <w:r>
        <w:rPr>
          <w:rFonts w:hint="eastAsia"/>
          <w:lang w:eastAsia="zh-CN"/>
        </w:rPr>
        <w:t>2025</w:t>
      </w:r>
      <w:r>
        <w:rPr>
          <w:rFonts w:hint="eastAsia"/>
          <w:lang w:eastAsia="zh-CN"/>
        </w:rPr>
        <w:t>年立法計画</w:t>
      </w:r>
    </w:p>
    <w:p w14:paraId="41C4D68B" w14:textId="77777777" w:rsidR="004F1BFB" w:rsidRDefault="004F1BFB" w:rsidP="004F1BFB">
      <w:pPr>
        <w:rPr>
          <w:lang w:eastAsia="zh-CN"/>
        </w:rPr>
      </w:pPr>
      <w:r>
        <w:rPr>
          <w:rFonts w:hint="eastAsia"/>
          <w:lang w:eastAsia="zh-CN"/>
        </w:rPr>
        <w:t xml:space="preserve">　重慶市水資源管理条例（改定）　重慶市節水条例（制定）</w:t>
      </w:r>
    </w:p>
    <w:p w14:paraId="37675E19" w14:textId="77777777" w:rsidR="004F1BFB" w:rsidRDefault="004F1BFB" w:rsidP="004F1BFB">
      <w:r>
        <w:rPr>
          <w:rFonts w:hint="eastAsia"/>
          <w:lang w:eastAsia="zh-CN"/>
        </w:rPr>
        <w:t xml:space="preserve">　</w:t>
      </w:r>
      <w:r>
        <w:rPr>
          <w:rFonts w:hint="eastAsia"/>
        </w:rPr>
        <w:t>重慶市新エネ車発展促進条例（制定）　重慶市固形廃棄物環境汚染防止条例（制定）</w:t>
      </w:r>
    </w:p>
    <w:p w14:paraId="1391C97D" w14:textId="77777777" w:rsidR="004F1BFB" w:rsidRDefault="004F1BFB" w:rsidP="004F1BFB">
      <w:r>
        <w:rPr>
          <w:rFonts w:hint="eastAsia"/>
        </w:rPr>
        <w:t xml:space="preserve">　重慶市建築ゴミ管理条例（制定）　重慶市土壌汚染防止条例（制定）</w:t>
      </w:r>
    </w:p>
    <w:p w14:paraId="5AEB832C" w14:textId="77777777" w:rsidR="004F1BFB" w:rsidRDefault="004F1BFB" w:rsidP="004F1BFB">
      <w:r>
        <w:rPr>
          <w:rFonts w:hint="eastAsia"/>
        </w:rPr>
        <w:t xml:space="preserve">　重慶市都市排水・汚水処理条例（制定）</w:t>
      </w:r>
    </w:p>
    <w:p w14:paraId="181402C2" w14:textId="77777777" w:rsidR="004F1BFB" w:rsidRDefault="004F1BFB" w:rsidP="004F1BFB">
      <w:r>
        <w:t>https://www.cq.gov.cn/zwgk/zfxxgkml/szfwj/qtgw/202503/t20250306_14378887.html</w:t>
      </w:r>
    </w:p>
    <w:p w14:paraId="52BA82CC" w14:textId="77777777" w:rsidR="004F1BFB" w:rsidRDefault="004F1BFB" w:rsidP="004F1BFB">
      <w:r>
        <w:rPr>
          <w:rFonts w:hint="eastAsia"/>
        </w:rPr>
        <w:t>重慶市政府：『重慶市人を基本とする新型都市化戦略</w:t>
      </w:r>
      <w:r>
        <w:rPr>
          <w:rFonts w:hint="eastAsia"/>
        </w:rPr>
        <w:t>5</w:t>
      </w:r>
      <w:r>
        <w:rPr>
          <w:rFonts w:hint="eastAsia"/>
        </w:rPr>
        <w:t>年行動計画徹底実施方案』</w:t>
      </w:r>
    </w:p>
    <w:p w14:paraId="5838C066" w14:textId="77777777" w:rsidR="004F1BFB" w:rsidRDefault="004F1BFB" w:rsidP="004F1BFB">
      <w:r>
        <w:t>https://www.hbzhan.com/news/detail/185333.html</w:t>
      </w:r>
    </w:p>
    <w:p w14:paraId="1439DF4D" w14:textId="77777777" w:rsidR="004F1BFB" w:rsidRDefault="004F1BFB" w:rsidP="004F1BFB">
      <w:r>
        <w:rPr>
          <w:rFonts w:hint="eastAsia"/>
        </w:rPr>
        <w:t>重慶市生態環境局：『重慶市</w:t>
      </w:r>
      <w:r>
        <w:rPr>
          <w:rFonts w:hint="eastAsia"/>
        </w:rPr>
        <w:t>CFP</w:t>
      </w:r>
      <w:r>
        <w:rPr>
          <w:rFonts w:hint="eastAsia"/>
        </w:rPr>
        <w:t>管理体系構築加速実施方案（パブコメ版）』</w:t>
      </w:r>
    </w:p>
    <w:p w14:paraId="0B384313" w14:textId="77777777" w:rsidR="004F1BFB" w:rsidRDefault="004F1BFB" w:rsidP="004F1BFB">
      <w:r>
        <w:t>https://sthjj.cq.gov.cn/igixmj/gkyjzj/202503/tOpinion_6136.html</w:t>
      </w:r>
    </w:p>
    <w:p w14:paraId="0871E8ED" w14:textId="77777777" w:rsidR="004F1BFB" w:rsidRDefault="004F1BFB" w:rsidP="004F1BFB">
      <w:r>
        <w:rPr>
          <w:rFonts w:hint="eastAsia"/>
        </w:rPr>
        <w:t>四川省経済・情報化庁、省生態環境庁：『四川省ゼロカーボン工業団地実証事業建設方案』</w:t>
      </w:r>
    </w:p>
    <w:p w14:paraId="15018858" w14:textId="77777777" w:rsidR="004F1BFB" w:rsidRDefault="004F1BFB" w:rsidP="004F1BFB">
      <w:r>
        <w:t>https://www.ccn.ac.cn/policies-and-regulations/g-lcd/5581.html</w:t>
      </w:r>
    </w:p>
    <w:p w14:paraId="66078594" w14:textId="77777777" w:rsidR="00AC44D5" w:rsidRPr="004F1BFB" w:rsidRDefault="00AC44D5" w:rsidP="000F2C6A">
      <w:pPr>
        <w:rPr>
          <w:rFonts w:eastAsiaTheme="minorEastAsia"/>
        </w:rPr>
      </w:pPr>
    </w:p>
    <w:p w14:paraId="1C0AE5E4" w14:textId="440946EE" w:rsidR="00881B5D" w:rsidRPr="00083FB0" w:rsidRDefault="00881B5D" w:rsidP="00881B5D">
      <w:pPr>
        <w:rPr>
          <w:sz w:val="22"/>
          <w:bdr w:val="single" w:sz="4" w:space="0" w:color="auto"/>
        </w:rPr>
      </w:pPr>
      <w:r>
        <w:rPr>
          <w:rFonts w:hint="eastAsia"/>
          <w:sz w:val="22"/>
          <w:bdr w:val="single" w:sz="4" w:space="0" w:color="auto"/>
        </w:rPr>
        <w:t>団体基準</w:t>
      </w:r>
    </w:p>
    <w:p w14:paraId="3E072F29" w14:textId="77777777" w:rsidR="004F1BFB" w:rsidRDefault="004F1BFB" w:rsidP="004F1BFB">
      <w:r>
        <w:rPr>
          <w:rFonts w:hint="eastAsia"/>
        </w:rPr>
        <w:t>中国石油・化学工業連合会（</w:t>
      </w:r>
      <w:r>
        <w:rPr>
          <w:rFonts w:hint="eastAsia"/>
        </w:rPr>
        <w:t>CPCIF</w:t>
      </w:r>
      <w:r>
        <w:rPr>
          <w:rFonts w:hint="eastAsia"/>
        </w:rPr>
        <w:t>）：</w:t>
      </w:r>
    </w:p>
    <w:p w14:paraId="34A9103C" w14:textId="77777777" w:rsidR="004F1BFB" w:rsidRDefault="004F1BFB" w:rsidP="004F1BFB">
      <w:r>
        <w:rPr>
          <w:rFonts w:hint="eastAsia"/>
        </w:rPr>
        <w:t>・『</w:t>
      </w:r>
      <w:r>
        <w:rPr>
          <w:rFonts w:hint="eastAsia"/>
        </w:rPr>
        <w:t xml:space="preserve">GHG </w:t>
      </w:r>
      <w:r>
        <w:rPr>
          <w:rFonts w:hint="eastAsia"/>
        </w:rPr>
        <w:t>製品カーボンフットプリント（</w:t>
      </w:r>
      <w:r>
        <w:rPr>
          <w:rFonts w:hint="eastAsia"/>
        </w:rPr>
        <w:t>CFP</w:t>
      </w:r>
      <w:r>
        <w:rPr>
          <w:rFonts w:hint="eastAsia"/>
        </w:rPr>
        <w:t>）定量化方法・要求</w:t>
      </w:r>
      <w:r>
        <w:rPr>
          <w:rFonts w:hint="eastAsia"/>
        </w:rPr>
        <w:t xml:space="preserve"> </w:t>
      </w:r>
      <w:r>
        <w:rPr>
          <w:rFonts w:hint="eastAsia"/>
        </w:rPr>
        <w:t>水性接着剤』パブコメ版</w:t>
      </w:r>
    </w:p>
    <w:p w14:paraId="54E0AD8E" w14:textId="77777777" w:rsidR="004F1BFB" w:rsidRDefault="004F1BFB" w:rsidP="004F1BFB">
      <w:r>
        <w:rPr>
          <w:rFonts w:hint="eastAsia"/>
        </w:rPr>
        <w:t>・『</w:t>
      </w:r>
      <w:r>
        <w:rPr>
          <w:rFonts w:hint="eastAsia"/>
        </w:rPr>
        <w:t xml:space="preserve">GHG </w:t>
      </w:r>
      <w:r>
        <w:rPr>
          <w:rFonts w:hint="eastAsia"/>
        </w:rPr>
        <w:t>製品</w:t>
      </w:r>
      <w:r>
        <w:rPr>
          <w:rFonts w:hint="eastAsia"/>
        </w:rPr>
        <w:t>CFP</w:t>
      </w:r>
      <w:r>
        <w:rPr>
          <w:rFonts w:hint="eastAsia"/>
        </w:rPr>
        <w:t>定量化方法・要求</w:t>
      </w:r>
      <w:r>
        <w:rPr>
          <w:rFonts w:hint="eastAsia"/>
        </w:rPr>
        <w:t xml:space="preserve"> </w:t>
      </w:r>
      <w:r>
        <w:rPr>
          <w:rFonts w:hint="eastAsia"/>
        </w:rPr>
        <w:t>本体型接着剤』パブコメ版</w:t>
      </w:r>
    </w:p>
    <w:p w14:paraId="4A6EFFAB" w14:textId="77777777" w:rsidR="004F1BFB" w:rsidRDefault="004F1BFB" w:rsidP="004F1BFB">
      <w:r>
        <w:t>http://www.cpcif.org.cn/detail/a5e2295e-c3d0-46a7-badf-24c32a95b22d</w:t>
      </w:r>
    </w:p>
    <w:p w14:paraId="1F533038" w14:textId="77777777" w:rsidR="004F1BFB" w:rsidRDefault="004F1BFB" w:rsidP="004F1BFB">
      <w:r>
        <w:rPr>
          <w:rFonts w:hint="eastAsia"/>
        </w:rPr>
        <w:t>中国国際工程諮問協会：『建設事業</w:t>
      </w:r>
      <w:r>
        <w:rPr>
          <w:rFonts w:hint="eastAsia"/>
        </w:rPr>
        <w:t>GHG</w:t>
      </w:r>
      <w:r>
        <w:rPr>
          <w:rFonts w:hint="eastAsia"/>
        </w:rPr>
        <w:t>排出全プロセス管理基準』（</w:t>
      </w:r>
      <w:r>
        <w:rPr>
          <w:rFonts w:hint="eastAsia"/>
        </w:rPr>
        <w:t>T/CAIEC063-2025</w:t>
      </w:r>
      <w:r>
        <w:rPr>
          <w:rFonts w:hint="eastAsia"/>
        </w:rPr>
        <w:t>）</w:t>
      </w:r>
    </w:p>
    <w:p w14:paraId="556D99CD" w14:textId="77777777" w:rsidR="004F1BFB" w:rsidRDefault="004F1BFB" w:rsidP="004F1BFB">
      <w:r>
        <w:t>https://www.ttbz.org.cn/Home/Show/96991</w:t>
      </w:r>
    </w:p>
    <w:p w14:paraId="68B235EC" w14:textId="77777777" w:rsidR="004F1BFB" w:rsidRDefault="004F1BFB" w:rsidP="004F1BFB">
      <w:r>
        <w:rPr>
          <w:rFonts w:hint="eastAsia"/>
        </w:rPr>
        <w:t>中国産業発展促進会：『再生可能メタノール』（</w:t>
      </w:r>
      <w:r>
        <w:rPr>
          <w:rFonts w:hint="eastAsia"/>
        </w:rPr>
        <w:t>T/CAPID011-2025</w:t>
      </w:r>
      <w:r>
        <w:rPr>
          <w:rFonts w:hint="eastAsia"/>
        </w:rPr>
        <w:t>）</w:t>
      </w:r>
    </w:p>
    <w:p w14:paraId="17CB8085" w14:textId="77777777" w:rsidR="004F1BFB" w:rsidRDefault="004F1BFB" w:rsidP="004F1BFB">
      <w:r>
        <w:t>https://www.ttbz.org.cn/Home/Show/97317</w:t>
      </w:r>
    </w:p>
    <w:p w14:paraId="750E235D" w14:textId="77777777" w:rsidR="004F1BFB" w:rsidRDefault="004F1BFB" w:rsidP="004F1BFB">
      <w:r>
        <w:rPr>
          <w:rFonts w:hint="eastAsia"/>
        </w:rPr>
        <w:t>中国ガラス繊維工業協会：『</w:t>
      </w:r>
      <w:r>
        <w:rPr>
          <w:rFonts w:hint="eastAsia"/>
        </w:rPr>
        <w:t>E</w:t>
      </w:r>
      <w:r>
        <w:rPr>
          <w:rFonts w:hint="eastAsia"/>
        </w:rPr>
        <w:t>ガラス繊維電子布単位製品あたりエネ消費上限値』（</w:t>
      </w:r>
      <w:r>
        <w:rPr>
          <w:rFonts w:hint="eastAsia"/>
        </w:rPr>
        <w:t>T/CFIAB4-2025</w:t>
      </w:r>
      <w:r>
        <w:rPr>
          <w:rFonts w:hint="eastAsia"/>
        </w:rPr>
        <w:t>）</w:t>
      </w:r>
    </w:p>
    <w:p w14:paraId="3A6F97B4" w14:textId="77777777" w:rsidR="004F1BFB" w:rsidRDefault="004F1BFB" w:rsidP="004F1BFB">
      <w:r>
        <w:t>https://www.ttbz.org.cn/Home/Show/97327</w:t>
      </w:r>
    </w:p>
    <w:p w14:paraId="661BA40A" w14:textId="77777777" w:rsidR="004F1BFB" w:rsidRDefault="004F1BFB" w:rsidP="004F1BFB">
      <w:r>
        <w:rPr>
          <w:rFonts w:hint="eastAsia"/>
        </w:rPr>
        <w:t>中国化学・物理電源産業協会：</w:t>
      </w:r>
    </w:p>
    <w:p w14:paraId="4D70F0B1" w14:textId="77777777" w:rsidR="004F1BFB" w:rsidRDefault="004F1BFB" w:rsidP="004F1BFB">
      <w:r>
        <w:rPr>
          <w:rFonts w:hint="eastAsia"/>
        </w:rPr>
        <w:t>・『電池パスポートガイドライン』パブコメ版</w:t>
      </w:r>
    </w:p>
    <w:p w14:paraId="00CEA712" w14:textId="77777777" w:rsidR="004F1BFB" w:rsidRDefault="004F1BFB" w:rsidP="004F1BFB">
      <w:r>
        <w:rPr>
          <w:rFonts w:hint="eastAsia"/>
        </w:rPr>
        <w:t>・『カスケード利用動力用</w:t>
      </w:r>
      <w:r>
        <w:rPr>
          <w:rFonts w:hint="eastAsia"/>
        </w:rPr>
        <w:t>LIB</w:t>
      </w:r>
      <w:r>
        <w:rPr>
          <w:rFonts w:hint="eastAsia"/>
        </w:rPr>
        <w:t>性能評価規範』パブコメ版</w:t>
      </w:r>
    </w:p>
    <w:p w14:paraId="12EC1F2E" w14:textId="77777777" w:rsidR="004F1BFB" w:rsidRDefault="004F1BFB" w:rsidP="004F1BFB">
      <w:r>
        <w:t>https://www.ciaps.org.cn/news/show-htm-itemid-39833.html</w:t>
      </w:r>
    </w:p>
    <w:p w14:paraId="0774DFB0" w14:textId="77777777" w:rsidR="004F1BFB" w:rsidRDefault="004F1BFB" w:rsidP="004F1BFB"/>
    <w:p w14:paraId="29B615DA" w14:textId="77777777" w:rsidR="004F1BFB" w:rsidRDefault="004F1BFB" w:rsidP="004F1BFB">
      <w:pPr>
        <w:rPr>
          <w:lang w:eastAsia="zh-CN"/>
        </w:rPr>
      </w:pPr>
      <w:r>
        <w:rPr>
          <w:rFonts w:hint="eastAsia"/>
          <w:lang w:eastAsia="zh-CN"/>
        </w:rPr>
        <w:t>重慶市環境科学学会：『重慶市廃鉛蓄電池環境管理規範』（</w:t>
      </w:r>
      <w:r>
        <w:rPr>
          <w:rFonts w:hint="eastAsia"/>
          <w:lang w:eastAsia="zh-CN"/>
        </w:rPr>
        <w:t>T/CQSES24-2025</w:t>
      </w:r>
      <w:r>
        <w:rPr>
          <w:rFonts w:hint="eastAsia"/>
          <w:lang w:eastAsia="zh-CN"/>
        </w:rPr>
        <w:t>）</w:t>
      </w:r>
    </w:p>
    <w:p w14:paraId="49712326" w14:textId="77777777" w:rsidR="004F1BFB" w:rsidRDefault="004F1BFB" w:rsidP="004F1BFB">
      <w:r>
        <w:t>https://www.ttbz.org.cn/Home/Show/96867</w:t>
      </w:r>
    </w:p>
    <w:p w14:paraId="6BF04EF3" w14:textId="77777777" w:rsidR="00881B5D" w:rsidRPr="004F1BFB" w:rsidRDefault="00881B5D" w:rsidP="000F2C6A">
      <w:pPr>
        <w:rPr>
          <w:rFonts w:eastAsiaTheme="minorEastAsia"/>
        </w:rPr>
      </w:pPr>
    </w:p>
    <w:p w14:paraId="48ADC7C1" w14:textId="5DC5A180" w:rsidR="0005292D" w:rsidRPr="00271A28" w:rsidRDefault="0005292D" w:rsidP="0005292D">
      <w:pPr>
        <w:pStyle w:val="2"/>
        <w:rPr>
          <w:b/>
          <w:bCs/>
          <w:sz w:val="32"/>
        </w:rPr>
      </w:pPr>
      <w:bookmarkStart w:id="1" w:name="_Toc74267352"/>
      <w:bookmarkStart w:id="2" w:name="_Toc77292994"/>
      <w:bookmarkStart w:id="3" w:name="_Toc80318035"/>
      <w:bookmarkStart w:id="4" w:name="_Toc97255831"/>
      <w:bookmarkStart w:id="5" w:name="_Toc192756642"/>
      <w:r w:rsidRPr="00271A28">
        <w:rPr>
          <w:rFonts w:hint="eastAsia"/>
          <w:b/>
          <w:bCs/>
          <w:sz w:val="32"/>
        </w:rPr>
        <w:t>【</w:t>
      </w:r>
      <w:r>
        <w:rPr>
          <w:rFonts w:hint="eastAsia"/>
          <w:b/>
          <w:bCs/>
          <w:sz w:val="32"/>
        </w:rPr>
        <w:t>重点企業・工業団地リスト</w:t>
      </w:r>
      <w:r w:rsidRPr="00DE7DB2">
        <w:rPr>
          <w:rFonts w:hint="eastAsia"/>
          <w:b/>
          <w:bCs/>
          <w:sz w:val="32"/>
        </w:rPr>
        <w:t>（</w:t>
      </w:r>
      <w:r>
        <w:rPr>
          <w:rFonts w:hint="eastAsia"/>
          <w:b/>
          <w:bCs/>
          <w:sz w:val="32"/>
        </w:rPr>
        <w:t>先週</w:t>
      </w:r>
      <w:r w:rsidR="004F1BFB">
        <w:rPr>
          <w:rFonts w:hint="eastAsia"/>
          <w:b/>
          <w:bCs/>
          <w:sz w:val="32"/>
        </w:rPr>
        <w:t>8</w:t>
      </w:r>
      <w:r w:rsidR="00597976">
        <w:rPr>
          <w:rFonts w:hint="eastAsia"/>
          <w:b/>
          <w:bCs/>
          <w:sz w:val="32"/>
        </w:rPr>
        <w:t>リ</w:t>
      </w:r>
      <w:r w:rsidRPr="00DE7DB2">
        <w:rPr>
          <w:rFonts w:hint="eastAsia"/>
          <w:b/>
          <w:bCs/>
          <w:sz w:val="32"/>
        </w:rPr>
        <w:t>スト）</w:t>
      </w:r>
      <w:r>
        <w:rPr>
          <w:rFonts w:hint="eastAsia"/>
          <w:b/>
          <w:bCs/>
          <w:sz w:val="32"/>
        </w:rPr>
        <w:t>】</w:t>
      </w:r>
      <w:bookmarkEnd w:id="1"/>
      <w:bookmarkEnd w:id="2"/>
      <w:bookmarkEnd w:id="3"/>
      <w:bookmarkEnd w:id="4"/>
      <w:bookmarkEnd w:id="5"/>
    </w:p>
    <w:p w14:paraId="556F6BF9" w14:textId="77777777" w:rsidR="004F1BFB" w:rsidRDefault="004F1BFB" w:rsidP="004F1BFB">
      <w:r>
        <w:rPr>
          <w:rFonts w:hint="eastAsia"/>
        </w:rPr>
        <w:t>工業・情報化省：『合成アンモニア産業規範条件』適合企業リスト（第</w:t>
      </w:r>
      <w:r>
        <w:rPr>
          <w:rFonts w:hint="eastAsia"/>
        </w:rPr>
        <w:t>1</w:t>
      </w:r>
      <w:r>
        <w:rPr>
          <w:rFonts w:hint="eastAsia"/>
        </w:rPr>
        <w:t>次）、『カーバイド産業規範条件』適合企業リスト（第</w:t>
      </w:r>
      <w:r>
        <w:rPr>
          <w:rFonts w:hint="eastAsia"/>
        </w:rPr>
        <w:t>1</w:t>
      </w:r>
      <w:r>
        <w:rPr>
          <w:rFonts w:hint="eastAsia"/>
        </w:rPr>
        <w:t>次）</w:t>
      </w:r>
    </w:p>
    <w:p w14:paraId="2E8E1B35" w14:textId="77777777" w:rsidR="004F1BFB" w:rsidRDefault="004F1BFB" w:rsidP="004F1BFB">
      <w:r>
        <w:lastRenderedPageBreak/>
        <w:t>https://www.miit.gov.cn/zwgk/zcwj/wjfb/gg/art/2025/art_8bbf15c321f04a69896933e50a95c0d5.html</w:t>
      </w:r>
    </w:p>
    <w:p w14:paraId="1CB67B60" w14:textId="77777777" w:rsidR="004F1BFB" w:rsidRDefault="004F1BFB" w:rsidP="004F1BFB">
      <w:r>
        <w:rPr>
          <w:rFonts w:hint="eastAsia"/>
        </w:rPr>
        <w:t>上海市生態環境局：危険廃棄物経営許可証リスト</w:t>
      </w:r>
    </w:p>
    <w:p w14:paraId="1FA7D16B" w14:textId="77777777" w:rsidR="004F1BFB" w:rsidRDefault="004F1BFB" w:rsidP="004F1BFB">
      <w:r>
        <w:t>https://sthj.sh.gov.cn/hbzhywpt1103/hbzhywpt1112/20200302/0024-141005.html</w:t>
      </w:r>
    </w:p>
    <w:p w14:paraId="0419AA8D" w14:textId="77777777" w:rsidR="004F1BFB" w:rsidRDefault="004F1BFB" w:rsidP="004F1BFB">
      <w:r>
        <w:rPr>
          <w:rFonts w:hint="eastAsia"/>
        </w:rPr>
        <w:t xml:space="preserve">江蘇省蘇州市生態環境局：蘇州市危険廃棄物経営許可証所持事業者　</w:t>
      </w:r>
      <w:r>
        <w:rPr>
          <w:rFonts w:hint="eastAsia"/>
        </w:rPr>
        <w:t>2025-2</w:t>
      </w:r>
    </w:p>
    <w:p w14:paraId="67B08AEF" w14:textId="77777777" w:rsidR="004F1BFB" w:rsidRDefault="004F1BFB" w:rsidP="004F1BFB">
      <w:r>
        <w:t>https://sthjj.suzhou.gov.cn/szhbj/gfgl/202503/07d83a74f8244f9e90049a9cd9453433.shtml</w:t>
      </w:r>
    </w:p>
    <w:p w14:paraId="7ACED700" w14:textId="77777777" w:rsidR="004F1BFB" w:rsidRDefault="004F1BFB" w:rsidP="004F1BFB">
      <w:r>
        <w:rPr>
          <w:rFonts w:hint="eastAsia"/>
        </w:rPr>
        <w:t>江蘇省南通市生態環境局：南通市</w:t>
      </w:r>
      <w:r>
        <w:rPr>
          <w:rFonts w:hint="eastAsia"/>
        </w:rPr>
        <w:t>2024</w:t>
      </w:r>
      <w:r>
        <w:rPr>
          <w:rFonts w:hint="eastAsia"/>
        </w:rPr>
        <w:t>年環境情報法的開示企業リストの調整に関する公示</w:t>
      </w:r>
    </w:p>
    <w:p w14:paraId="6C1B1595" w14:textId="77777777" w:rsidR="004F1BFB" w:rsidRDefault="004F1BFB" w:rsidP="004F1BFB">
      <w:r>
        <w:t>http://sthjj.nantong.gov.cn/ntshbj/tzgg/content/87e32d60-f3ab-4d8d-979b-0b93b27e1de8.html</w:t>
      </w:r>
    </w:p>
    <w:p w14:paraId="6617D543" w14:textId="77777777" w:rsidR="004F1BFB" w:rsidRDefault="004F1BFB" w:rsidP="004F1BFB">
      <w:r>
        <w:rPr>
          <w:rFonts w:hint="eastAsia"/>
        </w:rPr>
        <w:t>浙江省生態環境庁：浙江省重点産業大気汚染防止パフォーマンス等級区分</w:t>
      </w:r>
      <w:r>
        <w:rPr>
          <w:rFonts w:hint="eastAsia"/>
        </w:rPr>
        <w:t>A</w:t>
      </w:r>
      <w:r>
        <w:rPr>
          <w:rFonts w:hint="eastAsia"/>
        </w:rPr>
        <w:t>・</w:t>
      </w:r>
      <w:r>
        <w:rPr>
          <w:rFonts w:hint="eastAsia"/>
        </w:rPr>
        <w:t>B</w:t>
      </w:r>
      <w:r>
        <w:rPr>
          <w:rFonts w:hint="eastAsia"/>
        </w:rPr>
        <w:t>級・牽引級企業リスト（</w:t>
      </w:r>
      <w:r>
        <w:rPr>
          <w:rFonts w:hint="eastAsia"/>
        </w:rPr>
        <w:t>2025</w:t>
      </w:r>
      <w:r>
        <w:rPr>
          <w:rFonts w:hint="eastAsia"/>
        </w:rPr>
        <w:t>年第</w:t>
      </w:r>
      <w:r>
        <w:rPr>
          <w:rFonts w:hint="eastAsia"/>
        </w:rPr>
        <w:t>1</w:t>
      </w:r>
      <w:r>
        <w:rPr>
          <w:rFonts w:hint="eastAsia"/>
        </w:rPr>
        <w:t>次）に関する公示</w:t>
      </w:r>
    </w:p>
    <w:p w14:paraId="3B5D46FA" w14:textId="77777777" w:rsidR="004F1BFB" w:rsidRDefault="004F1BFB" w:rsidP="004F1BFB">
      <w:r>
        <w:t>https://sthjt.zj.gov.cn/art/2025/3/4/art_1385790_58958134.html</w:t>
      </w:r>
    </w:p>
    <w:p w14:paraId="0478C448" w14:textId="77777777" w:rsidR="004F1BFB" w:rsidRDefault="004F1BFB" w:rsidP="004F1BFB">
      <w:r>
        <w:rPr>
          <w:rFonts w:hint="eastAsia"/>
        </w:rPr>
        <w:t>湖北省武漢市生態環境局：</w:t>
      </w:r>
      <w:r>
        <w:rPr>
          <w:rFonts w:hint="eastAsia"/>
        </w:rPr>
        <w:t>2025</w:t>
      </w:r>
      <w:r>
        <w:rPr>
          <w:rFonts w:hint="eastAsia"/>
        </w:rPr>
        <w:t>年武漢市環境情報法的開示企業リストに関する公示</w:t>
      </w:r>
    </w:p>
    <w:p w14:paraId="280EC15E" w14:textId="77777777" w:rsidR="004F1BFB" w:rsidRDefault="004F1BFB" w:rsidP="004F1BFB">
      <w:r>
        <w:t>https://hbj.wuhan.gov.cn/fbjd_19/zc/sthjjwj/tzgg/202503/t20250304_2543945.html</w:t>
      </w:r>
    </w:p>
    <w:p w14:paraId="591D0A5D" w14:textId="77777777" w:rsidR="004F1BFB" w:rsidRDefault="004F1BFB" w:rsidP="004F1BFB">
      <w:r>
        <w:rPr>
          <w:rFonts w:hint="eastAsia"/>
        </w:rPr>
        <w:t>広東省佛山市工業・情報化局、市生態環境局：佛山市</w:t>
      </w:r>
      <w:r>
        <w:rPr>
          <w:rFonts w:hint="eastAsia"/>
        </w:rPr>
        <w:t>2025</w:t>
      </w:r>
      <w:r>
        <w:rPr>
          <w:rFonts w:hint="eastAsia"/>
        </w:rPr>
        <w:t>年</w:t>
      </w:r>
      <w:r>
        <w:rPr>
          <w:rFonts w:hint="eastAsia"/>
        </w:rPr>
        <w:t>CP</w:t>
      </w:r>
      <w:r>
        <w:rPr>
          <w:rFonts w:hint="eastAsia"/>
        </w:rPr>
        <w:t>（クリーナープロダクション、清潔生産）審査対象企業リスト</w:t>
      </w:r>
    </w:p>
    <w:p w14:paraId="4A237C1C" w14:textId="77777777" w:rsidR="004F1BFB" w:rsidRDefault="004F1BFB" w:rsidP="004F1BFB">
      <w:r>
        <w:t>https://sthj.foshan.gov.cn/gkmlpt/content/6/6278/post_6278973.html#1421</w:t>
      </w:r>
    </w:p>
    <w:p w14:paraId="4E5D0E58" w14:textId="77777777" w:rsidR="004F1BFB" w:rsidRDefault="004F1BFB" w:rsidP="004F1BFB">
      <w:r>
        <w:rPr>
          <w:rFonts w:hint="eastAsia"/>
        </w:rPr>
        <w:t>重慶市生態環境局：重慶市</w:t>
      </w:r>
      <w:r>
        <w:rPr>
          <w:rFonts w:hint="eastAsia"/>
        </w:rPr>
        <w:t>2024</w:t>
      </w:r>
      <w:r>
        <w:rPr>
          <w:rFonts w:hint="eastAsia"/>
        </w:rPr>
        <w:t>年第</w:t>
      </w:r>
      <w:r>
        <w:rPr>
          <w:rFonts w:hint="eastAsia"/>
        </w:rPr>
        <w:t>2</w:t>
      </w:r>
      <w:r>
        <w:rPr>
          <w:rFonts w:hint="eastAsia"/>
        </w:rPr>
        <w:t>次「無廃棄物都市細胞」リスト</w:t>
      </w:r>
    </w:p>
    <w:p w14:paraId="62FC2D71" w14:textId="77777777" w:rsidR="004F1BFB" w:rsidRDefault="004F1BFB" w:rsidP="004F1BFB">
      <w:r>
        <w:t>https://sthjj.cq.gov.cn/zwgk_249/zfxxgkml/zcwj/qtwj/202503/t20250304_14369901.html</w:t>
      </w:r>
    </w:p>
    <w:p w14:paraId="0C2C7C15" w14:textId="77777777" w:rsidR="00EB372B" w:rsidRPr="004F1BFB" w:rsidRDefault="00EB372B" w:rsidP="000F2C6A">
      <w:pPr>
        <w:rPr>
          <w:rFonts w:eastAsiaTheme="minorEastAsia"/>
        </w:rPr>
      </w:pPr>
    </w:p>
    <w:p w14:paraId="26FB6136" w14:textId="1C0EEAA2" w:rsidR="000F2C6A" w:rsidRPr="00271A28" w:rsidRDefault="000F2C6A" w:rsidP="000F2C6A">
      <w:pPr>
        <w:pStyle w:val="2"/>
        <w:rPr>
          <w:b/>
          <w:bCs/>
          <w:sz w:val="32"/>
        </w:rPr>
      </w:pPr>
      <w:bookmarkStart w:id="6" w:name="_Toc192756643"/>
      <w:r w:rsidRPr="00271A28">
        <w:rPr>
          <w:rFonts w:hint="eastAsia"/>
          <w:b/>
          <w:bCs/>
          <w:sz w:val="32"/>
        </w:rPr>
        <w:t>【</w:t>
      </w:r>
      <w:r>
        <w:rPr>
          <w:rFonts w:hint="eastAsia"/>
          <w:b/>
          <w:bCs/>
          <w:sz w:val="32"/>
        </w:rPr>
        <w:t>環境プロジェクトリスト</w:t>
      </w:r>
      <w:r w:rsidRPr="00DE7DB2">
        <w:rPr>
          <w:rFonts w:hint="eastAsia"/>
          <w:b/>
          <w:bCs/>
          <w:sz w:val="32"/>
        </w:rPr>
        <w:t>（</w:t>
      </w:r>
      <w:r>
        <w:rPr>
          <w:rFonts w:hint="eastAsia"/>
          <w:b/>
          <w:bCs/>
          <w:sz w:val="32"/>
        </w:rPr>
        <w:t>先週</w:t>
      </w:r>
      <w:r w:rsidR="004F1BFB">
        <w:rPr>
          <w:rFonts w:hint="eastAsia"/>
          <w:b/>
          <w:bCs/>
          <w:sz w:val="32"/>
        </w:rPr>
        <w:t>3</w:t>
      </w:r>
      <w:r w:rsidRPr="00DE7DB2">
        <w:rPr>
          <w:rFonts w:hint="eastAsia"/>
          <w:b/>
          <w:bCs/>
          <w:sz w:val="32"/>
        </w:rPr>
        <w:t>リスト）</w:t>
      </w:r>
      <w:r>
        <w:rPr>
          <w:rFonts w:hint="eastAsia"/>
          <w:b/>
          <w:bCs/>
          <w:sz w:val="32"/>
        </w:rPr>
        <w:t>】</w:t>
      </w:r>
      <w:bookmarkEnd w:id="6"/>
    </w:p>
    <w:p w14:paraId="034C01BA" w14:textId="77777777" w:rsidR="004F1BFB" w:rsidRDefault="004F1BFB" w:rsidP="004F1BFB">
      <w:r>
        <w:rPr>
          <w:rFonts w:hint="eastAsia"/>
        </w:rPr>
        <w:t>水処理入札事業まとめ（</w:t>
      </w:r>
      <w:r>
        <w:rPr>
          <w:rFonts w:hint="eastAsia"/>
        </w:rPr>
        <w:t>3</w:t>
      </w:r>
      <w:r>
        <w:rPr>
          <w:rFonts w:hint="eastAsia"/>
        </w:rPr>
        <w:t>月</w:t>
      </w:r>
      <w:r>
        <w:rPr>
          <w:rFonts w:hint="eastAsia"/>
        </w:rPr>
        <w:t>3</w:t>
      </w:r>
      <w:r>
        <w:rPr>
          <w:rFonts w:hint="eastAsia"/>
        </w:rPr>
        <w:t>日～</w:t>
      </w:r>
      <w:r>
        <w:rPr>
          <w:rFonts w:hint="eastAsia"/>
        </w:rPr>
        <w:t>7</w:t>
      </w:r>
      <w:r>
        <w:rPr>
          <w:rFonts w:hint="eastAsia"/>
        </w:rPr>
        <w:t>日）</w:t>
      </w:r>
    </w:p>
    <w:p w14:paraId="15EAEAE1" w14:textId="77777777" w:rsidR="004F1BFB" w:rsidRDefault="004F1BFB" w:rsidP="004F1BFB">
      <w:r>
        <w:t>https://huanbao.bjx.com.cn/news/20250307/1430913.shtml</w:t>
      </w:r>
    </w:p>
    <w:p w14:paraId="704176F4" w14:textId="77777777" w:rsidR="004F1BFB" w:rsidRDefault="004F1BFB" w:rsidP="004F1BFB">
      <w:r>
        <w:rPr>
          <w:rFonts w:hint="eastAsia"/>
        </w:rPr>
        <w:t>洋上風力発電事業</w:t>
      </w:r>
      <w:r>
        <w:rPr>
          <w:rFonts w:hint="eastAsia"/>
        </w:rPr>
        <w:t>7</w:t>
      </w:r>
      <w:r>
        <w:rPr>
          <w:rFonts w:hint="eastAsia"/>
        </w:rPr>
        <w:t>件が第</w:t>
      </w:r>
      <w:r>
        <w:rPr>
          <w:rFonts w:hint="eastAsia"/>
        </w:rPr>
        <w:t>1</w:t>
      </w:r>
      <w:r>
        <w:rPr>
          <w:rFonts w:hint="eastAsia"/>
        </w:rPr>
        <w:t>次</w:t>
      </w:r>
      <w:r>
        <w:rPr>
          <w:rFonts w:hint="eastAsia"/>
        </w:rPr>
        <w:t>CCER(</w:t>
      </w:r>
      <w:r>
        <w:rPr>
          <w:rFonts w:hint="eastAsia"/>
        </w:rPr>
        <w:t>中国認証済み排出削減量</w:t>
      </w:r>
      <w:r>
        <w:rPr>
          <w:rFonts w:hint="eastAsia"/>
        </w:rPr>
        <w:t>)</w:t>
      </w:r>
      <w:r>
        <w:rPr>
          <w:rFonts w:hint="eastAsia"/>
        </w:rPr>
        <w:t>を取得</w:t>
      </w:r>
    </w:p>
    <w:p w14:paraId="1A7D6ED8" w14:textId="77777777" w:rsidR="004F1BFB" w:rsidRDefault="004F1BFB" w:rsidP="004F1BFB">
      <w:r>
        <w:t>https://www.china5e.com/news/news-1185905-1.html</w:t>
      </w:r>
    </w:p>
    <w:p w14:paraId="59122637" w14:textId="77777777" w:rsidR="004F1BFB" w:rsidRDefault="004F1BFB" w:rsidP="004F1BFB">
      <w:r>
        <w:rPr>
          <w:rFonts w:hint="eastAsia"/>
        </w:rPr>
        <w:t>上海市発展改革委：上海市</w:t>
      </w:r>
      <w:r>
        <w:rPr>
          <w:rFonts w:hint="eastAsia"/>
        </w:rPr>
        <w:t>2025</w:t>
      </w:r>
      <w:r>
        <w:rPr>
          <w:rFonts w:hint="eastAsia"/>
        </w:rPr>
        <w:t>年省エネ・排出削減特定資金及び超長期特別国債資金手配計画（第</w:t>
      </w:r>
      <w:r>
        <w:rPr>
          <w:rFonts w:hint="eastAsia"/>
        </w:rPr>
        <w:t>3</w:t>
      </w:r>
      <w:r>
        <w:rPr>
          <w:rFonts w:hint="eastAsia"/>
        </w:rPr>
        <w:t>次）</w:t>
      </w:r>
    </w:p>
    <w:p w14:paraId="2850EC57" w14:textId="77777777" w:rsidR="004F1BFB" w:rsidRDefault="004F1BFB" w:rsidP="004F1BFB">
      <w:r>
        <w:t>https://fgw.sh.gov.cn/fgw_zyjyhhjbh/20250303/43c07950fa0f43a1b5dd5647e71bd753.html</w:t>
      </w:r>
    </w:p>
    <w:p w14:paraId="2FBFE91C" w14:textId="77777777" w:rsidR="00CC3952" w:rsidRPr="004F1BFB" w:rsidRDefault="00CC3952" w:rsidP="001544FE"/>
    <w:p w14:paraId="5EC2AEF8" w14:textId="5AF94B72" w:rsidR="007847E6" w:rsidRDefault="007847E6" w:rsidP="007847E6">
      <w:pPr>
        <w:pStyle w:val="2"/>
        <w:rPr>
          <w:b/>
          <w:bCs/>
          <w:sz w:val="32"/>
        </w:rPr>
      </w:pPr>
      <w:bookmarkStart w:id="7" w:name="_Toc192756644"/>
      <w:r w:rsidRPr="00271A28">
        <w:rPr>
          <w:rFonts w:hint="eastAsia"/>
          <w:b/>
          <w:bCs/>
          <w:sz w:val="32"/>
        </w:rPr>
        <w:t>【</w:t>
      </w:r>
      <w:r w:rsidRPr="007847E6">
        <w:rPr>
          <w:rFonts w:hint="eastAsia"/>
          <w:b/>
          <w:bCs/>
          <w:sz w:val="32"/>
        </w:rPr>
        <w:t>中央及び経済発達地区の週間環境処罰</w:t>
      </w:r>
      <w:r w:rsidR="00F118EF">
        <w:rPr>
          <w:rFonts w:hint="eastAsia"/>
          <w:b/>
          <w:bCs/>
          <w:sz w:val="32"/>
        </w:rPr>
        <w:t>・取締</w:t>
      </w:r>
      <w:r w:rsidRPr="007847E6">
        <w:rPr>
          <w:rFonts w:hint="eastAsia"/>
          <w:b/>
          <w:bCs/>
          <w:sz w:val="32"/>
        </w:rPr>
        <w:t>情報</w:t>
      </w:r>
      <w:r w:rsidR="003756CB">
        <w:rPr>
          <w:rFonts w:hint="eastAsia"/>
          <w:b/>
          <w:bCs/>
          <w:sz w:val="32"/>
        </w:rPr>
        <w:t>(</w:t>
      </w:r>
      <w:r w:rsidR="005F0047">
        <w:rPr>
          <w:rFonts w:hint="eastAsia"/>
          <w:b/>
          <w:bCs/>
          <w:sz w:val="32"/>
        </w:rPr>
        <w:t>先週</w:t>
      </w:r>
      <w:r w:rsidR="004F1BFB">
        <w:rPr>
          <w:rFonts w:hint="eastAsia"/>
          <w:b/>
          <w:bCs/>
          <w:sz w:val="32"/>
        </w:rPr>
        <w:t>4</w:t>
      </w:r>
      <w:r w:rsidR="00860FAF">
        <w:rPr>
          <w:rFonts w:hint="eastAsia"/>
          <w:b/>
          <w:bCs/>
          <w:sz w:val="32"/>
        </w:rPr>
        <w:t>件</w:t>
      </w:r>
      <w:r w:rsidR="003756CB">
        <w:rPr>
          <w:rFonts w:hint="eastAsia"/>
          <w:b/>
          <w:bCs/>
          <w:sz w:val="32"/>
        </w:rPr>
        <w:t>)</w:t>
      </w:r>
      <w:r>
        <w:rPr>
          <w:rFonts w:hint="eastAsia"/>
          <w:b/>
          <w:bCs/>
          <w:sz w:val="32"/>
        </w:rPr>
        <w:t>】</w:t>
      </w:r>
      <w:bookmarkEnd w:id="7"/>
    </w:p>
    <w:p w14:paraId="28D02F4E" w14:textId="77777777" w:rsidR="004F1BFB" w:rsidRDefault="004F1BFB" w:rsidP="004F1BFB">
      <w:r>
        <w:rPr>
          <w:rFonts w:hint="eastAsia"/>
        </w:rPr>
        <w:t>上場企業</w:t>
      </w:r>
      <w:r>
        <w:rPr>
          <w:rFonts w:hint="eastAsia"/>
        </w:rPr>
        <w:t>9</w:t>
      </w:r>
      <w:r>
        <w:rPr>
          <w:rFonts w:hint="eastAsia"/>
        </w:rPr>
        <w:t>社の環境リスクが顕在化　高能環境控股公司に罰金</w:t>
      </w:r>
      <w:r>
        <w:rPr>
          <w:rFonts w:hint="eastAsia"/>
        </w:rPr>
        <w:t>100</w:t>
      </w:r>
      <w:r>
        <w:rPr>
          <w:rFonts w:hint="eastAsia"/>
        </w:rPr>
        <w:t>万元</w:t>
      </w:r>
    </w:p>
    <w:p w14:paraId="55B38379" w14:textId="77777777" w:rsidR="004F1BFB" w:rsidRDefault="004F1BFB" w:rsidP="004F1BFB">
      <w:r>
        <w:t>http://www.cenews.com.cn/news.html?aid=1200420</w:t>
      </w:r>
    </w:p>
    <w:p w14:paraId="62C7A560" w14:textId="77777777" w:rsidR="004F1BFB" w:rsidRDefault="004F1BFB" w:rsidP="004F1BFB">
      <w:r>
        <w:rPr>
          <w:rFonts w:hint="eastAsia"/>
        </w:rPr>
        <w:t>北京市生態環境局：</w:t>
      </w:r>
      <w:r>
        <w:rPr>
          <w:rFonts w:hint="eastAsia"/>
        </w:rPr>
        <w:t>2025</w:t>
      </w:r>
      <w:r>
        <w:rPr>
          <w:rFonts w:hint="eastAsia"/>
        </w:rPr>
        <w:t>年</w:t>
      </w:r>
      <w:r>
        <w:rPr>
          <w:rFonts w:hint="eastAsia"/>
        </w:rPr>
        <w:t>2</w:t>
      </w:r>
      <w:r>
        <w:rPr>
          <w:rFonts w:hint="eastAsia"/>
        </w:rPr>
        <w:t>月固定汚染源・建設事業・移動汚染源抽出検査事業実施状況</w:t>
      </w:r>
    </w:p>
    <w:p w14:paraId="20204DB6" w14:textId="77777777" w:rsidR="004F1BFB" w:rsidRDefault="004F1BFB" w:rsidP="004F1BFB">
      <w:r>
        <w:t>https://sthjj.beijing.gov.cn/bjhrb/index/ztzl/xzzfgslm/xzzfszgs/zfjg/xzjc/543545304/index.html</w:t>
      </w:r>
    </w:p>
    <w:p w14:paraId="1251FFEF" w14:textId="77777777" w:rsidR="004F1BFB" w:rsidRDefault="004F1BFB" w:rsidP="004F1BFB">
      <w:r>
        <w:rPr>
          <w:rFonts w:hint="eastAsia"/>
        </w:rPr>
        <w:t>江蘇省南通市生態環境局：処罰免除・軽減リスト及び行政強制措置免除リスト</w:t>
      </w:r>
    </w:p>
    <w:p w14:paraId="6ED42BDE" w14:textId="77777777" w:rsidR="004F1BFB" w:rsidRDefault="004F1BFB" w:rsidP="004F1BFB">
      <w:r>
        <w:t>http://sthjj.nantong.gov.cn/ntshbj/tzgg/content/374f49af-b6c6-41b8-ad79-fde06fdf567b.html</w:t>
      </w:r>
    </w:p>
    <w:p w14:paraId="5CA3DEC1" w14:textId="77777777" w:rsidR="004F1BFB" w:rsidRDefault="004F1BFB" w:rsidP="004F1BFB">
      <w:r>
        <w:rPr>
          <w:rFonts w:hint="eastAsia"/>
        </w:rPr>
        <w:t>重慶市：第</w:t>
      </w:r>
      <w:r>
        <w:rPr>
          <w:rFonts w:hint="eastAsia"/>
        </w:rPr>
        <w:t>2</w:t>
      </w:r>
      <w:r>
        <w:rPr>
          <w:rFonts w:hint="eastAsia"/>
        </w:rPr>
        <w:t>巡目第</w:t>
      </w:r>
      <w:r>
        <w:rPr>
          <w:rFonts w:hint="eastAsia"/>
        </w:rPr>
        <w:t>2</w:t>
      </w:r>
      <w:r>
        <w:rPr>
          <w:rFonts w:hint="eastAsia"/>
        </w:rPr>
        <w:t>次生態環境保護定例査察チームのフィードバック状況</w:t>
      </w:r>
    </w:p>
    <w:p w14:paraId="15A57CBD" w14:textId="77777777" w:rsidR="004F1BFB" w:rsidRDefault="004F1BFB" w:rsidP="004F1BFB">
      <w:r>
        <w:t>https://www.chndaqi.com/news/356542.html</w:t>
      </w:r>
    </w:p>
    <w:p w14:paraId="3143F4B7" w14:textId="77777777" w:rsidR="0014653D" w:rsidRDefault="0014653D" w:rsidP="0014653D"/>
    <w:p w14:paraId="170FD1F8" w14:textId="77777777" w:rsidR="0014653D" w:rsidRDefault="0014653D" w:rsidP="0014653D">
      <w:pPr>
        <w:pStyle w:val="1"/>
        <w:rPr>
          <w:rFonts w:hint="eastAsia"/>
        </w:rPr>
      </w:pPr>
      <w:bookmarkStart w:id="8" w:name="_Toc192756645"/>
      <w:r>
        <w:rPr>
          <w:rFonts w:hint="eastAsia"/>
        </w:rPr>
        <w:t>生態環境省：京津冀第</w:t>
      </w:r>
      <w:r>
        <w:rPr>
          <w:rFonts w:hint="eastAsia"/>
        </w:rPr>
        <w:t>3</w:t>
      </w:r>
      <w:r>
        <w:rPr>
          <w:rFonts w:hint="eastAsia"/>
        </w:rPr>
        <w:t>次監督・支援事業を立ち上げ</w:t>
      </w:r>
      <w:bookmarkEnd w:id="8"/>
    </w:p>
    <w:p w14:paraId="54F6E77E" w14:textId="77777777" w:rsidR="0014653D" w:rsidRDefault="0014653D" w:rsidP="0014653D">
      <w:pPr>
        <w:rPr>
          <w:rFonts w:hint="eastAsia"/>
        </w:rPr>
      </w:pPr>
      <w:r>
        <w:rPr>
          <w:rFonts w:hint="eastAsia"/>
        </w:rPr>
        <w:t xml:space="preserve">　生態環境省は</w:t>
      </w:r>
      <w:r>
        <w:rPr>
          <w:rFonts w:hint="eastAsia"/>
        </w:rPr>
        <w:t>3</w:t>
      </w:r>
      <w:r>
        <w:rPr>
          <w:rFonts w:hint="eastAsia"/>
        </w:rPr>
        <w:t>月</w:t>
      </w:r>
      <w:r>
        <w:rPr>
          <w:rFonts w:hint="eastAsia"/>
        </w:rPr>
        <w:t>3</w:t>
      </w:r>
      <w:r>
        <w:rPr>
          <w:rFonts w:hint="eastAsia"/>
        </w:rPr>
        <w:t>日、</w:t>
      </w:r>
      <w:r>
        <w:rPr>
          <w:rFonts w:hint="eastAsia"/>
        </w:rPr>
        <w:t>2025</w:t>
      </w:r>
      <w:r>
        <w:rPr>
          <w:rFonts w:hint="eastAsia"/>
        </w:rPr>
        <w:t>年第</w:t>
      </w:r>
      <w:r>
        <w:rPr>
          <w:rFonts w:hint="eastAsia"/>
        </w:rPr>
        <w:t>3</w:t>
      </w:r>
      <w:r>
        <w:rPr>
          <w:rFonts w:hint="eastAsia"/>
        </w:rPr>
        <w:t>次監督・支援事業に関する通達を公布し、担当職員リストを公開した。監督・支援期間は</w:t>
      </w:r>
      <w:r>
        <w:rPr>
          <w:rFonts w:hint="eastAsia"/>
        </w:rPr>
        <w:t>3</w:t>
      </w:r>
      <w:r>
        <w:rPr>
          <w:rFonts w:hint="eastAsia"/>
        </w:rPr>
        <w:t>月</w:t>
      </w:r>
      <w:r>
        <w:rPr>
          <w:rFonts w:hint="eastAsia"/>
        </w:rPr>
        <w:t>3</w:t>
      </w:r>
      <w:r>
        <w:rPr>
          <w:rFonts w:hint="eastAsia"/>
        </w:rPr>
        <w:t>日～</w:t>
      </w:r>
      <w:r>
        <w:rPr>
          <w:rFonts w:hint="eastAsia"/>
        </w:rPr>
        <w:t>3</w:t>
      </w:r>
      <w:r>
        <w:rPr>
          <w:rFonts w:hint="eastAsia"/>
        </w:rPr>
        <w:t>月</w:t>
      </w:r>
      <w:r>
        <w:rPr>
          <w:rFonts w:hint="eastAsia"/>
        </w:rPr>
        <w:t>20</w:t>
      </w:r>
      <w:r>
        <w:rPr>
          <w:rFonts w:hint="eastAsia"/>
        </w:rPr>
        <w:t>日とし、その対象地域は次の通り。</w:t>
      </w:r>
    </w:p>
    <w:p w14:paraId="1F1BA2CB" w14:textId="77777777" w:rsidR="0014653D" w:rsidRDefault="0014653D" w:rsidP="0014653D">
      <w:pPr>
        <w:rPr>
          <w:rFonts w:hint="eastAsia"/>
        </w:rPr>
      </w:pPr>
      <w:r>
        <w:rPr>
          <w:rFonts w:hint="eastAsia"/>
        </w:rPr>
        <w:t>・北京市、天津市</w:t>
      </w:r>
    </w:p>
    <w:p w14:paraId="02410D4F" w14:textId="77777777" w:rsidR="0014653D" w:rsidRDefault="0014653D" w:rsidP="0014653D">
      <w:pPr>
        <w:rPr>
          <w:rFonts w:hint="eastAsia"/>
        </w:rPr>
      </w:pPr>
      <w:r>
        <w:rPr>
          <w:rFonts w:hint="eastAsia"/>
        </w:rPr>
        <w:t>・河南省：鄭州市、開封市、濮陽市、安陽市、鶴壁市、新郷市、焦作市</w:t>
      </w:r>
    </w:p>
    <w:p w14:paraId="14A82EB9" w14:textId="77777777" w:rsidR="0014653D" w:rsidRDefault="0014653D" w:rsidP="0014653D">
      <w:r>
        <w:rPr>
          <w:rFonts w:hint="eastAsia"/>
        </w:rPr>
        <w:t>・河北省：石家荘市（辛集市を含む）、邯鄲市、邢台市、衡水市、保定市（定州市、雄安新区を含む）、滄州市、廊坊市、秦皇島市、唐山市</w:t>
      </w:r>
    </w:p>
    <w:p w14:paraId="13152A55" w14:textId="77777777" w:rsidR="0014653D" w:rsidRDefault="0014653D" w:rsidP="0014653D">
      <w:r>
        <w:rPr>
          <w:rFonts w:hint="eastAsia"/>
        </w:rPr>
        <w:lastRenderedPageBreak/>
        <w:t>・山東省：済南市、済寧市、荷澤市、淄博市、濱州市、聊城市、徳州市</w:t>
      </w:r>
    </w:p>
    <w:p w14:paraId="2E05AF0F" w14:textId="77777777" w:rsidR="0014653D" w:rsidRDefault="0014653D" w:rsidP="0014653D">
      <w:pPr>
        <w:rPr>
          <w:rFonts w:hint="eastAsia"/>
        </w:rPr>
      </w:pPr>
      <w:r>
        <w:rPr>
          <w:rFonts w:hint="eastAsia"/>
        </w:rPr>
        <w:t>＜生態環境省ウェブサイトより＞</w:t>
      </w:r>
    </w:p>
    <w:p w14:paraId="2B19A46C" w14:textId="77777777" w:rsidR="0014653D" w:rsidRDefault="0014653D" w:rsidP="0014653D">
      <w:r>
        <w:t>https://www.mee.gov.cn/ywgz/sthjzf/qhjd/202503/t20250303_1103241.shtml</w:t>
      </w:r>
    </w:p>
    <w:p w14:paraId="05A44351" w14:textId="77777777" w:rsidR="00306E89" w:rsidRPr="0014653D" w:rsidRDefault="00306E89" w:rsidP="00D3719E"/>
    <w:p w14:paraId="2FE500B3" w14:textId="4E4F80EB" w:rsidR="00D224E0" w:rsidRDefault="000F787A" w:rsidP="001C18DC">
      <w:pPr>
        <w:pStyle w:val="2"/>
      </w:pPr>
      <w:bookmarkStart w:id="9" w:name="_Toc309895374"/>
      <w:bookmarkStart w:id="10" w:name="_Toc327490785"/>
      <w:bookmarkStart w:id="11" w:name="_Toc192756646"/>
      <w:r w:rsidRPr="00271A28">
        <w:rPr>
          <w:rFonts w:hint="eastAsia"/>
          <w:b/>
          <w:bCs/>
          <w:sz w:val="32"/>
        </w:rPr>
        <w:t>【</w:t>
      </w:r>
      <w:r w:rsidR="00745EDF">
        <w:rPr>
          <w:rFonts w:hint="eastAsia"/>
          <w:b/>
          <w:bCs/>
          <w:sz w:val="32"/>
        </w:rPr>
        <w:t>中央の</w:t>
      </w:r>
      <w:r w:rsidRPr="00727F14">
        <w:rPr>
          <w:rFonts w:hint="eastAsia"/>
          <w:b/>
          <w:bCs/>
          <w:sz w:val="32"/>
        </w:rPr>
        <w:t>環境</w:t>
      </w:r>
      <w:r>
        <w:rPr>
          <w:rFonts w:hint="eastAsia"/>
          <w:b/>
          <w:bCs/>
          <w:sz w:val="32"/>
        </w:rPr>
        <w:t>政策、</w:t>
      </w:r>
      <w:r w:rsidRPr="00727F14">
        <w:rPr>
          <w:rFonts w:hint="eastAsia"/>
          <w:b/>
          <w:bCs/>
          <w:sz w:val="32"/>
        </w:rPr>
        <w:t>法令、基準、規則</w:t>
      </w:r>
      <w:r w:rsidR="00D06314">
        <w:rPr>
          <w:rFonts w:hint="eastAsia"/>
          <w:b/>
          <w:bCs/>
          <w:sz w:val="32"/>
        </w:rPr>
        <w:t>、計画</w:t>
      </w:r>
      <w:r w:rsidRPr="00271A28">
        <w:rPr>
          <w:rFonts w:hint="eastAsia"/>
          <w:b/>
          <w:bCs/>
          <w:sz w:val="32"/>
        </w:rPr>
        <w:t>】</w:t>
      </w:r>
      <w:bookmarkEnd w:id="9"/>
      <w:bookmarkEnd w:id="10"/>
      <w:bookmarkEnd w:id="11"/>
    </w:p>
    <w:p w14:paraId="5FA5E90A" w14:textId="77777777" w:rsidR="0014653D" w:rsidRDefault="0014653D" w:rsidP="0014653D">
      <w:pPr>
        <w:pStyle w:val="1"/>
        <w:rPr>
          <w:rFonts w:hint="eastAsia"/>
        </w:rPr>
      </w:pPr>
      <w:bookmarkStart w:id="12" w:name="_Toc192756647"/>
      <w:r>
        <w:rPr>
          <w:rFonts w:hint="eastAsia"/>
        </w:rPr>
        <w:t>全人代報告：グリーン・低炭素分野の内容</w:t>
      </w:r>
      <w:bookmarkEnd w:id="12"/>
    </w:p>
    <w:p w14:paraId="7AEA0C68" w14:textId="77777777" w:rsidR="0014653D" w:rsidRDefault="0014653D" w:rsidP="0014653D">
      <w:pPr>
        <w:rPr>
          <w:rFonts w:hint="eastAsia"/>
        </w:rPr>
      </w:pPr>
      <w:r>
        <w:rPr>
          <w:rFonts w:hint="eastAsia"/>
        </w:rPr>
        <w:t xml:space="preserve">　国家発展改革は</w:t>
      </w:r>
      <w:r>
        <w:rPr>
          <w:rFonts w:hint="eastAsia"/>
        </w:rPr>
        <w:t>3</w:t>
      </w:r>
      <w:r>
        <w:rPr>
          <w:rFonts w:hint="eastAsia"/>
        </w:rPr>
        <w:t>月</w:t>
      </w:r>
      <w:r>
        <w:rPr>
          <w:rFonts w:hint="eastAsia"/>
        </w:rPr>
        <w:t>5</w:t>
      </w:r>
      <w:r>
        <w:rPr>
          <w:rFonts w:hint="eastAsia"/>
        </w:rPr>
        <w:t>日、『</w:t>
      </w:r>
      <w:r>
        <w:rPr>
          <w:rFonts w:hint="eastAsia"/>
        </w:rPr>
        <w:t>2024</w:t>
      </w:r>
      <w:r>
        <w:rPr>
          <w:rFonts w:hint="eastAsia"/>
        </w:rPr>
        <w:t>年国民経済・社会発展計画の実施状況と</w:t>
      </w:r>
      <w:r>
        <w:rPr>
          <w:rFonts w:hint="eastAsia"/>
        </w:rPr>
        <w:t>2025</w:t>
      </w:r>
      <w:r>
        <w:rPr>
          <w:rFonts w:hint="eastAsia"/>
        </w:rPr>
        <w:t>年国民経済・社会発展計画の草案に関する報告書』を全人代の審議のため提出した。このうち、グリーン・低炭素分野の内容は次の通り。</w:t>
      </w:r>
    </w:p>
    <w:p w14:paraId="7FEAE192" w14:textId="77777777" w:rsidR="0014653D" w:rsidRDefault="0014653D" w:rsidP="0014653D">
      <w:pPr>
        <w:rPr>
          <w:rFonts w:hint="eastAsia"/>
        </w:rPr>
      </w:pPr>
      <w:r>
        <w:rPr>
          <w:rFonts w:hint="eastAsia"/>
        </w:rPr>
        <w:t>■</w:t>
      </w:r>
      <w:r>
        <w:rPr>
          <w:rFonts w:hint="eastAsia"/>
        </w:rPr>
        <w:t>2024</w:t>
      </w:r>
      <w:r>
        <w:rPr>
          <w:rFonts w:hint="eastAsia"/>
        </w:rPr>
        <w:t>年国民経済・社会発展計画の実施状況</w:t>
      </w:r>
    </w:p>
    <w:p w14:paraId="70DC9E8A" w14:textId="77777777" w:rsidR="0014653D" w:rsidRDefault="0014653D" w:rsidP="0014653D">
      <w:pPr>
        <w:rPr>
          <w:rFonts w:hint="eastAsia"/>
        </w:rPr>
      </w:pPr>
      <w:r>
        <w:rPr>
          <w:rFonts w:hint="eastAsia"/>
        </w:rPr>
        <w:t xml:space="preserve">　生態文明建設を揺るぎなく推進し、全面的グリーン転換は大きく進展した。①生態環境質は向上し続けている。青空・水環境・土壌環境保護戦を強化し、プラスチック汚染と過剰包装の全作業チェーン対策を強化した。②生態系保護・修復を絶えず強化した。『生態保護補償条例』を公布した。③</w:t>
      </w:r>
      <w:r>
        <w:rPr>
          <w:rFonts w:hint="eastAsia"/>
        </w:rPr>
        <w:t>GHG</w:t>
      </w:r>
      <w:r>
        <w:rPr>
          <w:rFonts w:hint="eastAsia"/>
        </w:rPr>
        <w:t>ピークアウト・カーボンニュートラルを推進し大きく進展した。</w:t>
      </w:r>
      <w:r>
        <w:rPr>
          <w:rFonts w:hint="eastAsia"/>
        </w:rPr>
        <w:t>GHG</w:t>
      </w:r>
      <w:r>
        <w:rPr>
          <w:rFonts w:hint="eastAsia"/>
        </w:rPr>
        <w:t>排出二重規制制度体系の構築を急ぎ、国家</w:t>
      </w:r>
      <w:r>
        <w:rPr>
          <w:rFonts w:hint="eastAsia"/>
        </w:rPr>
        <w:t>GHG</w:t>
      </w:r>
      <w:r>
        <w:rPr>
          <w:rFonts w:hint="eastAsia"/>
        </w:rPr>
        <w:t>ピークアウト実証事業を推進した。</w:t>
      </w:r>
      <w:r>
        <w:rPr>
          <w:rFonts w:hint="eastAsia"/>
        </w:rPr>
        <w:t>2024</w:t>
      </w:r>
      <w:r>
        <w:rPr>
          <w:rFonts w:hint="eastAsia"/>
        </w:rPr>
        <w:t>年版グリーン・低炭素転換産業指導リストとグリーン技術普及リストを策定した。風力・太陽光発電の総発電設備容量は</w:t>
      </w:r>
      <w:r>
        <w:rPr>
          <w:rFonts w:hint="eastAsia"/>
        </w:rPr>
        <w:t>14</w:t>
      </w:r>
      <w:r>
        <w:rPr>
          <w:rFonts w:hint="eastAsia"/>
        </w:rPr>
        <w:t>億</w:t>
      </w:r>
      <w:r>
        <w:rPr>
          <w:rFonts w:hint="eastAsia"/>
        </w:rPr>
        <w:t>kW</w:t>
      </w:r>
      <w:r>
        <w:rPr>
          <w:rFonts w:hint="eastAsia"/>
        </w:rPr>
        <w:t>を超えた。原料エネ利用と非化石エネルギー消費量を除外した単位</w:t>
      </w:r>
      <w:r>
        <w:rPr>
          <w:rFonts w:hint="eastAsia"/>
        </w:rPr>
        <w:t>GDP</w:t>
      </w:r>
      <w:r>
        <w:rPr>
          <w:rFonts w:hint="eastAsia"/>
        </w:rPr>
        <w:t>あたりエネ消費量は</w:t>
      </w:r>
      <w:r>
        <w:rPr>
          <w:rFonts w:hint="eastAsia"/>
        </w:rPr>
        <w:t>3.8%</w:t>
      </w:r>
      <w:r>
        <w:rPr>
          <w:rFonts w:hint="eastAsia"/>
        </w:rPr>
        <w:t>減少、単位</w:t>
      </w:r>
      <w:r>
        <w:rPr>
          <w:rFonts w:hint="eastAsia"/>
        </w:rPr>
        <w:t>GDP</w:t>
      </w:r>
      <w:r>
        <w:rPr>
          <w:rFonts w:hint="eastAsia"/>
        </w:rPr>
        <w:t>あたり</w:t>
      </w:r>
      <w:r>
        <w:rPr>
          <w:rFonts w:hint="eastAsia"/>
        </w:rPr>
        <w:t>CO2</w:t>
      </w:r>
      <w:r>
        <w:rPr>
          <w:rFonts w:hint="eastAsia"/>
        </w:rPr>
        <w:t>排出量は</w:t>
      </w:r>
      <w:r>
        <w:rPr>
          <w:rFonts w:hint="eastAsia"/>
        </w:rPr>
        <w:t>3.4%</w:t>
      </w:r>
      <w:r>
        <w:rPr>
          <w:rFonts w:hint="eastAsia"/>
        </w:rPr>
        <w:t>減少、非化石エネルギーのエネ消費総量に占める割合は</w:t>
      </w:r>
      <w:r>
        <w:rPr>
          <w:rFonts w:hint="eastAsia"/>
        </w:rPr>
        <w:t>19.8%</w:t>
      </w:r>
      <w:r>
        <w:rPr>
          <w:rFonts w:hint="eastAsia"/>
        </w:rPr>
        <w:t>に高まった。④全面的な節約戦略を実施して顕著な成果を上げた。廃棄物循環利用体系の構築を加速した。</w:t>
      </w:r>
    </w:p>
    <w:p w14:paraId="5ABB01C0" w14:textId="77777777" w:rsidR="0014653D" w:rsidRDefault="0014653D" w:rsidP="0014653D">
      <w:pPr>
        <w:rPr>
          <w:rFonts w:hint="eastAsia"/>
        </w:rPr>
      </w:pPr>
      <w:r>
        <w:rPr>
          <w:rFonts w:hint="eastAsia"/>
        </w:rPr>
        <w:t>■</w:t>
      </w:r>
      <w:r>
        <w:rPr>
          <w:rFonts w:hint="eastAsia"/>
        </w:rPr>
        <w:t>2025</w:t>
      </w:r>
      <w:r>
        <w:rPr>
          <w:rFonts w:hint="eastAsia"/>
        </w:rPr>
        <w:t>年国民経済・社会発展計画の主な任務</w:t>
      </w:r>
    </w:p>
    <w:p w14:paraId="533F1910" w14:textId="77777777" w:rsidR="0014653D" w:rsidRDefault="0014653D" w:rsidP="0014653D">
      <w:pPr>
        <w:rPr>
          <w:rFonts w:hint="eastAsia"/>
        </w:rPr>
      </w:pPr>
      <w:r>
        <w:rPr>
          <w:rFonts w:hint="eastAsia"/>
        </w:rPr>
        <w:t xml:space="preserve">　脱炭素、汚染削減、緑地拡大、経済成長を連携的に推進し、経済社会発展の全面的グリーン転換を急ぐ。①生態環境質の改善を継続する。大気環境質継続改善行動計画を実行する。長江・黄河等の主な河川と重要な湖沼の保護・修復を徹底する。土壌汚染源対策を強化する。固形廃棄物総合対策行動計画を策定する。②生態系保護・修復・浄化を強化する。③グリーン・低炭素発展を加速する。</w:t>
      </w:r>
      <w:r>
        <w:rPr>
          <w:rFonts w:hint="eastAsia"/>
        </w:rPr>
        <w:t>GHG</w:t>
      </w:r>
      <w:r>
        <w:rPr>
          <w:rFonts w:hint="eastAsia"/>
        </w:rPr>
        <w:t>排出二重規制制度体系を引き続き構築する。全国</w:t>
      </w:r>
      <w:r>
        <w:rPr>
          <w:rFonts w:hint="eastAsia"/>
        </w:rPr>
        <w:t>GHG</w:t>
      </w:r>
      <w:r>
        <w:rPr>
          <w:rFonts w:hint="eastAsia"/>
        </w:rPr>
        <w:t>排出権取引市場、</w:t>
      </w:r>
      <w:r>
        <w:rPr>
          <w:rFonts w:hint="eastAsia"/>
        </w:rPr>
        <w:t>GHG</w:t>
      </w:r>
      <w:r>
        <w:rPr>
          <w:rFonts w:hint="eastAsia"/>
        </w:rPr>
        <w:t>自主排出削減取引市場、グリーン電力証書市場の整備を推進する。第</w:t>
      </w:r>
      <w:r>
        <w:rPr>
          <w:rFonts w:hint="eastAsia"/>
        </w:rPr>
        <w:t>2</w:t>
      </w:r>
      <w:r>
        <w:rPr>
          <w:rFonts w:hint="eastAsia"/>
        </w:rPr>
        <w:t>次国家</w:t>
      </w:r>
      <w:r>
        <w:rPr>
          <w:rFonts w:hint="eastAsia"/>
        </w:rPr>
        <w:t>GHG</w:t>
      </w:r>
      <w:r>
        <w:rPr>
          <w:rFonts w:hint="eastAsia"/>
        </w:rPr>
        <w:t>ピークアウト実証事業を着実に実施する。重点分野の省エネ・脱炭素改造とエネ利用設備の更新を加速する。「荒地や乾燥地帯」での新エネ発電拠点の建設を加速し、洋上風力発電拠点を秩序的に開発・建設し、新エネ電力の近場受入消費と外部送電線の建設を統合的に行う。新型蓄エネ系統連系管理を更に規範化する。「エネルギー、水、穀物、土地、鉱物資源、材料」の一体型節約を継続推進する。循環経済を大々的に発展させる。</w:t>
      </w:r>
    </w:p>
    <w:p w14:paraId="36B14D62" w14:textId="77777777" w:rsidR="0014653D" w:rsidRDefault="0014653D" w:rsidP="0014653D">
      <w:pPr>
        <w:rPr>
          <w:rFonts w:hint="eastAsia"/>
        </w:rPr>
      </w:pPr>
      <w:r>
        <w:rPr>
          <w:rFonts w:hint="eastAsia"/>
        </w:rPr>
        <w:t>＜国務院ウェブサイトより＞</w:t>
      </w:r>
    </w:p>
    <w:p w14:paraId="4AF288E2" w14:textId="77777777" w:rsidR="0014653D" w:rsidRDefault="0014653D" w:rsidP="0014653D">
      <w:r>
        <w:t>https://www.gov.cn/yaowen/liebiao/202503/content_7010838.htm</w:t>
      </w:r>
    </w:p>
    <w:p w14:paraId="03A49779" w14:textId="77777777" w:rsidR="008F5DCC" w:rsidRPr="0014653D" w:rsidRDefault="008F5DCC" w:rsidP="008F5DCC"/>
    <w:p w14:paraId="5C53A558" w14:textId="77777777" w:rsidR="008F5DCC" w:rsidRDefault="008F5DCC" w:rsidP="008F5DCC">
      <w:pPr>
        <w:pStyle w:val="1"/>
      </w:pPr>
      <w:bookmarkStart w:id="13" w:name="_Toc192756648"/>
      <w:r>
        <w:rPr>
          <w:rFonts w:hint="eastAsia"/>
        </w:rPr>
        <w:t>生態環境省等：企業</w:t>
      </w:r>
      <w:r>
        <w:rPr>
          <w:rFonts w:hint="eastAsia"/>
        </w:rPr>
        <w:t>GHG</w:t>
      </w:r>
      <w:r>
        <w:rPr>
          <w:rFonts w:hint="eastAsia"/>
        </w:rPr>
        <w:t>情報自主開示に関する意見</w:t>
      </w:r>
      <w:bookmarkEnd w:id="13"/>
    </w:p>
    <w:p w14:paraId="0FFAF724" w14:textId="77777777" w:rsidR="008F5DCC" w:rsidRDefault="008F5DCC" w:rsidP="008F5DCC">
      <w:r>
        <w:rPr>
          <w:rFonts w:hint="eastAsia"/>
        </w:rPr>
        <w:t xml:space="preserve">　生態環境省、財政省等</w:t>
      </w:r>
      <w:r>
        <w:rPr>
          <w:rFonts w:hint="eastAsia"/>
        </w:rPr>
        <w:t>4</w:t>
      </w:r>
      <w:r>
        <w:rPr>
          <w:rFonts w:hint="eastAsia"/>
        </w:rPr>
        <w:t>省庁は</w:t>
      </w:r>
      <w:r>
        <w:rPr>
          <w:rFonts w:hint="eastAsia"/>
        </w:rPr>
        <w:t>3</w:t>
      </w:r>
      <w:r>
        <w:rPr>
          <w:rFonts w:hint="eastAsia"/>
        </w:rPr>
        <w:t>月</w:t>
      </w:r>
      <w:r>
        <w:rPr>
          <w:rFonts w:hint="eastAsia"/>
        </w:rPr>
        <w:t>3</w:t>
      </w:r>
      <w:r>
        <w:rPr>
          <w:rFonts w:hint="eastAsia"/>
        </w:rPr>
        <w:t>日、『企業</w:t>
      </w:r>
      <w:r>
        <w:rPr>
          <w:rFonts w:hint="eastAsia"/>
        </w:rPr>
        <w:t>GHG</w:t>
      </w:r>
      <w:r>
        <w:rPr>
          <w:rFonts w:hint="eastAsia"/>
        </w:rPr>
        <w:t>情報自主開示に関する意見』を公表した。</w:t>
      </w:r>
      <w:r>
        <w:rPr>
          <w:rFonts w:hint="eastAsia"/>
        </w:rPr>
        <w:t xml:space="preserve"> </w:t>
      </w:r>
      <w:r>
        <w:rPr>
          <w:rFonts w:hint="eastAsia"/>
        </w:rPr>
        <w:t>その概要は次の通り。</w:t>
      </w:r>
    </w:p>
    <w:p w14:paraId="29E7CF36" w14:textId="77777777" w:rsidR="008F5DCC" w:rsidRDefault="008F5DCC" w:rsidP="008F5DCC">
      <w:r>
        <w:rPr>
          <w:rFonts w:hint="eastAsia"/>
        </w:rPr>
        <w:t>□主な目標</w:t>
      </w:r>
    </w:p>
    <w:p w14:paraId="3D0507C2" w14:textId="77777777" w:rsidR="008F5DCC" w:rsidRDefault="008F5DCC" w:rsidP="008F5DCC">
      <w:r>
        <w:rPr>
          <w:rFonts w:hint="eastAsia"/>
        </w:rPr>
        <w:t xml:space="preserve">　</w:t>
      </w:r>
      <w:r>
        <w:rPr>
          <w:rFonts w:hint="eastAsia"/>
        </w:rPr>
        <w:t>2027</w:t>
      </w:r>
      <w:r>
        <w:rPr>
          <w:rFonts w:hint="eastAsia"/>
        </w:rPr>
        <w:t>年、企業</w:t>
      </w:r>
      <w:r>
        <w:rPr>
          <w:rFonts w:hint="eastAsia"/>
        </w:rPr>
        <w:t>GHG</w:t>
      </w:r>
      <w:r>
        <w:rPr>
          <w:rFonts w:hint="eastAsia"/>
        </w:rPr>
        <w:t>情報自主開示政策体系・技術基準を概ね構築し、企業の情報開示の積極性、開示の質、開示能力を有効に高める。</w:t>
      </w:r>
      <w:r>
        <w:rPr>
          <w:rFonts w:hint="eastAsia"/>
        </w:rPr>
        <w:t>2030</w:t>
      </w:r>
      <w:r>
        <w:rPr>
          <w:rFonts w:hint="eastAsia"/>
        </w:rPr>
        <w:t>年、企業の</w:t>
      </w:r>
      <w:r>
        <w:rPr>
          <w:rFonts w:hint="eastAsia"/>
        </w:rPr>
        <w:t>GHG</w:t>
      </w:r>
      <w:r>
        <w:rPr>
          <w:rFonts w:hint="eastAsia"/>
        </w:rPr>
        <w:t>情報自主開示の共通的枠組みと技術基準体系を更に整備し、企業の開示意欲、開示能力、開示の質を著しく高め、開示情報を広く活用する。</w:t>
      </w:r>
    </w:p>
    <w:p w14:paraId="05077FB6" w14:textId="77777777" w:rsidR="008F5DCC" w:rsidRDefault="008F5DCC" w:rsidP="008F5DCC">
      <w:r>
        <w:rPr>
          <w:rFonts w:hint="eastAsia"/>
        </w:rPr>
        <w:t>□主な任務</w:t>
      </w:r>
    </w:p>
    <w:p w14:paraId="0BBB219E" w14:textId="77777777" w:rsidR="008F5DCC" w:rsidRDefault="008F5DCC" w:rsidP="008F5DCC">
      <w:r>
        <w:rPr>
          <w:rFonts w:hint="eastAsia"/>
        </w:rPr>
        <w:t>（</w:t>
      </w:r>
      <w:r>
        <w:rPr>
          <w:rFonts w:hint="eastAsia"/>
        </w:rPr>
        <w:t>1</w:t>
      </w:r>
      <w:r>
        <w:rPr>
          <w:rFonts w:hint="eastAsia"/>
        </w:rPr>
        <w:t>）企業</w:t>
      </w:r>
      <w:r>
        <w:rPr>
          <w:rFonts w:hint="eastAsia"/>
        </w:rPr>
        <w:t>GHG</w:t>
      </w:r>
      <w:r>
        <w:rPr>
          <w:rFonts w:hint="eastAsia"/>
        </w:rPr>
        <w:t>情報開示に付随の技術規範体系を構築</w:t>
      </w:r>
    </w:p>
    <w:p w14:paraId="25055C3A" w14:textId="77777777" w:rsidR="008F5DCC" w:rsidRDefault="008F5DCC" w:rsidP="008F5DCC">
      <w:r>
        <w:rPr>
          <w:rFonts w:hint="eastAsia"/>
        </w:rPr>
        <w:t xml:space="preserve">　国家</w:t>
      </w:r>
      <w:r>
        <w:rPr>
          <w:rFonts w:hint="eastAsia"/>
        </w:rPr>
        <w:t>GHG</w:t>
      </w:r>
      <w:r>
        <w:rPr>
          <w:rFonts w:hint="eastAsia"/>
        </w:rPr>
        <w:t>排出係数データベースの構築を加速し、重点産業企業</w:t>
      </w:r>
      <w:r>
        <w:rPr>
          <w:rFonts w:hint="eastAsia"/>
        </w:rPr>
        <w:t>GHG</w:t>
      </w:r>
      <w:r>
        <w:rPr>
          <w:rFonts w:hint="eastAsia"/>
        </w:rPr>
        <w:t>排出算定方法・報告書ガイドライ</w:t>
      </w:r>
      <w:r>
        <w:rPr>
          <w:rFonts w:hint="eastAsia"/>
        </w:rPr>
        <w:lastRenderedPageBreak/>
        <w:t>ンを整備する。国家統一の持続的開示準則体系を整備し、「企業持続的発展開示準則　第</w:t>
      </w:r>
      <w:r>
        <w:rPr>
          <w:rFonts w:hint="eastAsia"/>
        </w:rPr>
        <w:t>1</w:t>
      </w:r>
      <w:r>
        <w:rPr>
          <w:rFonts w:hint="eastAsia"/>
        </w:rPr>
        <w:t>号</w:t>
      </w:r>
      <w:r>
        <w:rPr>
          <w:rFonts w:hint="eastAsia"/>
        </w:rPr>
        <w:t>-</w:t>
      </w:r>
      <w:r>
        <w:rPr>
          <w:rFonts w:hint="eastAsia"/>
        </w:rPr>
        <w:t>気候」を制定し、企業</w:t>
      </w:r>
      <w:r>
        <w:rPr>
          <w:rFonts w:hint="eastAsia"/>
        </w:rPr>
        <w:t>GHG</w:t>
      </w:r>
      <w:r>
        <w:rPr>
          <w:rFonts w:hint="eastAsia"/>
        </w:rPr>
        <w:t>情報自主開示指針を制定し、企業が</w:t>
      </w:r>
      <w:r>
        <w:rPr>
          <w:rFonts w:hint="eastAsia"/>
        </w:rPr>
        <w:t>GHG</w:t>
      </w:r>
      <w:r>
        <w:rPr>
          <w:rFonts w:hint="eastAsia"/>
        </w:rPr>
        <w:t>情報開示を行うよう指導する。製品</w:t>
      </w:r>
      <w:r>
        <w:rPr>
          <w:rFonts w:hint="eastAsia"/>
        </w:rPr>
        <w:t>CFP</w:t>
      </w:r>
      <w:r>
        <w:rPr>
          <w:rFonts w:hint="eastAsia"/>
        </w:rPr>
        <w:t>（カーボンフットプリント）算定・情報開示に関連する基準を制定し、企業が製品レベルの</w:t>
      </w:r>
      <w:r>
        <w:rPr>
          <w:rFonts w:hint="eastAsia"/>
        </w:rPr>
        <w:t>GHG</w:t>
      </w:r>
      <w:r>
        <w:rPr>
          <w:rFonts w:hint="eastAsia"/>
        </w:rPr>
        <w:t>排出情報を開示するよう指導・支援する。</w:t>
      </w:r>
    </w:p>
    <w:p w14:paraId="59AFEEE4" w14:textId="77777777" w:rsidR="008F5DCC" w:rsidRDefault="008F5DCC" w:rsidP="008F5DCC">
      <w:r>
        <w:rPr>
          <w:rFonts w:hint="eastAsia"/>
        </w:rPr>
        <w:t>（</w:t>
      </w:r>
      <w:r>
        <w:rPr>
          <w:rFonts w:hint="eastAsia"/>
        </w:rPr>
        <w:t>2</w:t>
      </w:r>
      <w:r>
        <w:rPr>
          <w:rFonts w:hint="eastAsia"/>
        </w:rPr>
        <w:t>）企業</w:t>
      </w:r>
      <w:r>
        <w:rPr>
          <w:rFonts w:hint="eastAsia"/>
        </w:rPr>
        <w:t>GHG</w:t>
      </w:r>
      <w:r>
        <w:rPr>
          <w:rFonts w:hint="eastAsia"/>
        </w:rPr>
        <w:t>情報開示の形式とルートを豊富化・拡充</w:t>
      </w:r>
    </w:p>
    <w:p w14:paraId="4D6C8827" w14:textId="77777777" w:rsidR="008F5DCC" w:rsidRDefault="008F5DCC" w:rsidP="008F5DCC">
      <w:r>
        <w:rPr>
          <w:rFonts w:hint="eastAsia"/>
        </w:rPr>
        <w:t xml:space="preserve">　企業の</w:t>
      </w:r>
      <w:r>
        <w:rPr>
          <w:rFonts w:hint="eastAsia"/>
        </w:rPr>
        <w:t>GHG</w:t>
      </w:r>
      <w:r>
        <w:rPr>
          <w:rFonts w:hint="eastAsia"/>
        </w:rPr>
        <w:t>情報自主開示サービスプラットフォームを構築し、企業の</w:t>
      </w:r>
      <w:r>
        <w:rPr>
          <w:rFonts w:hint="eastAsia"/>
        </w:rPr>
        <w:t>GHG</w:t>
      </w:r>
      <w:r>
        <w:rPr>
          <w:rFonts w:hint="eastAsia"/>
        </w:rPr>
        <w:t>情報自主開示内容を集中的に開示し、開示サービスプラットフォームを基に情報共有メカニズム構築を推進する。企業が</w:t>
      </w:r>
      <w:r>
        <w:rPr>
          <w:rFonts w:hint="eastAsia"/>
        </w:rPr>
        <w:t>GHG</w:t>
      </w:r>
      <w:r>
        <w:rPr>
          <w:rFonts w:hint="eastAsia"/>
        </w:rPr>
        <w:t>情報自主開示の年次報告書を作成・公開するよう支援する。また、</w:t>
      </w:r>
      <w:r>
        <w:rPr>
          <w:rFonts w:hint="eastAsia"/>
        </w:rPr>
        <w:t>GHG</w:t>
      </w:r>
      <w:r>
        <w:rPr>
          <w:rFonts w:hint="eastAsia"/>
        </w:rPr>
        <w:t>情報を持続的発展報告書、</w:t>
      </w:r>
      <w:r>
        <w:rPr>
          <w:rFonts w:hint="eastAsia"/>
        </w:rPr>
        <w:t>ESG</w:t>
      </w:r>
      <w:r>
        <w:rPr>
          <w:rFonts w:hint="eastAsia"/>
        </w:rPr>
        <w:t>報告書、汚染排出許可証実行報告書、上場企業の年次報告書、社会的責任報告書などの形で公開するよう支援する。企業が臨時報告書の形で社会一般と投資家に重大な影響を与えるか市場リスクを引き起こす</w:t>
      </w:r>
      <w:r>
        <w:rPr>
          <w:rFonts w:hint="eastAsia"/>
        </w:rPr>
        <w:t>GHG</w:t>
      </w:r>
      <w:r>
        <w:rPr>
          <w:rFonts w:hint="eastAsia"/>
        </w:rPr>
        <w:t>排出行動を適時開示するよう奨励する。</w:t>
      </w:r>
    </w:p>
    <w:p w14:paraId="57B02C83" w14:textId="77777777" w:rsidR="008F5DCC" w:rsidRDefault="008F5DCC" w:rsidP="008F5DCC">
      <w:r>
        <w:rPr>
          <w:rFonts w:hint="eastAsia"/>
        </w:rPr>
        <w:t>（</w:t>
      </w:r>
      <w:r>
        <w:rPr>
          <w:rFonts w:hint="eastAsia"/>
        </w:rPr>
        <w:t>3</w:t>
      </w:r>
      <w:r>
        <w:rPr>
          <w:rFonts w:hint="eastAsia"/>
        </w:rPr>
        <w:t>）企業の</w:t>
      </w:r>
      <w:r>
        <w:rPr>
          <w:rFonts w:hint="eastAsia"/>
        </w:rPr>
        <w:t>GHG</w:t>
      </w:r>
      <w:r>
        <w:rPr>
          <w:rFonts w:hint="eastAsia"/>
        </w:rPr>
        <w:t>情報開示の利用場面を充実化</w:t>
      </w:r>
    </w:p>
    <w:p w14:paraId="1CA89075" w14:textId="77777777" w:rsidR="008F5DCC" w:rsidRDefault="008F5DCC" w:rsidP="008F5DCC">
      <w:r>
        <w:rPr>
          <w:rFonts w:hint="eastAsia"/>
        </w:rPr>
        <w:t xml:space="preserve">　企業が自主開示する</w:t>
      </w:r>
      <w:r>
        <w:rPr>
          <w:rFonts w:hint="eastAsia"/>
        </w:rPr>
        <w:t>GHG</w:t>
      </w:r>
      <w:r>
        <w:rPr>
          <w:rFonts w:hint="eastAsia"/>
        </w:rPr>
        <w:t>情報の第三者保証メカニズムを整備する。企業</w:t>
      </w:r>
      <w:r>
        <w:rPr>
          <w:rFonts w:hint="eastAsia"/>
        </w:rPr>
        <w:t>GHG</w:t>
      </w:r>
      <w:r>
        <w:rPr>
          <w:rFonts w:hint="eastAsia"/>
        </w:rPr>
        <w:t>情報自主開示政策体系と</w:t>
      </w:r>
      <w:r>
        <w:rPr>
          <w:rFonts w:hint="eastAsia"/>
        </w:rPr>
        <w:t>CFP</w:t>
      </w:r>
      <w:r>
        <w:rPr>
          <w:rFonts w:hint="eastAsia"/>
        </w:rPr>
        <w:t>管理体系との連携を強化し、サプライチェーン企業の自主開示した</w:t>
      </w:r>
      <w:r>
        <w:rPr>
          <w:rFonts w:hint="eastAsia"/>
        </w:rPr>
        <w:t>GHG</w:t>
      </w:r>
      <w:r>
        <w:rPr>
          <w:rFonts w:hint="eastAsia"/>
        </w:rPr>
        <w:t>情報を製品</w:t>
      </w:r>
      <w:r>
        <w:rPr>
          <w:rFonts w:hint="eastAsia"/>
        </w:rPr>
        <w:t>CFP</w:t>
      </w:r>
      <w:r>
        <w:rPr>
          <w:rFonts w:hint="eastAsia"/>
        </w:rPr>
        <w:t>算定に活用するのを強化する。企業自主開示</w:t>
      </w:r>
      <w:r>
        <w:rPr>
          <w:rFonts w:hint="eastAsia"/>
        </w:rPr>
        <w:t>GHG</w:t>
      </w:r>
      <w:r>
        <w:rPr>
          <w:rFonts w:hint="eastAsia"/>
        </w:rPr>
        <w:t>情報を、グリーン消費・グリーン貿易・グリーン金融等分野で活用するよう推進し、企業が</w:t>
      </w:r>
      <w:r>
        <w:rPr>
          <w:rFonts w:hint="eastAsia"/>
        </w:rPr>
        <w:t>GHG</w:t>
      </w:r>
      <w:r>
        <w:rPr>
          <w:rFonts w:hint="eastAsia"/>
        </w:rPr>
        <w:t>排出情報を積極的に開示するよう誘導する。金融機関が企業</w:t>
      </w:r>
      <w:r>
        <w:rPr>
          <w:rFonts w:hint="eastAsia"/>
        </w:rPr>
        <w:t>GHG</w:t>
      </w:r>
      <w:r>
        <w:rPr>
          <w:rFonts w:hint="eastAsia"/>
        </w:rPr>
        <w:t>情報を適切に活用し、関連するグリーン金融商品・サービスを開発・模索するよう奨励する。</w:t>
      </w:r>
    </w:p>
    <w:p w14:paraId="09BA9D71" w14:textId="77777777" w:rsidR="008F5DCC" w:rsidRDefault="008F5DCC" w:rsidP="008F5DCC">
      <w:r>
        <w:rPr>
          <w:rFonts w:hint="eastAsia"/>
        </w:rPr>
        <w:t>（</w:t>
      </w:r>
      <w:r>
        <w:rPr>
          <w:rFonts w:hint="eastAsia"/>
        </w:rPr>
        <w:t>4</w:t>
      </w:r>
      <w:r>
        <w:rPr>
          <w:rFonts w:hint="eastAsia"/>
        </w:rPr>
        <w:t>）第三者機関が企業</w:t>
      </w:r>
      <w:r>
        <w:rPr>
          <w:rFonts w:hint="eastAsia"/>
        </w:rPr>
        <w:t>GHG</w:t>
      </w:r>
      <w:r>
        <w:rPr>
          <w:rFonts w:hint="eastAsia"/>
        </w:rPr>
        <w:t>情報開示の市場化サービスに積極的に参加するよう誘導</w:t>
      </w:r>
    </w:p>
    <w:p w14:paraId="5736AFB9" w14:textId="77777777" w:rsidR="008F5DCC" w:rsidRDefault="008F5DCC" w:rsidP="008F5DCC">
      <w:r>
        <w:rPr>
          <w:rFonts w:hint="eastAsia"/>
        </w:rPr>
        <w:t xml:space="preserve">　第三者機関が企業に対して、排出データ算定、重要情報の確認、開示報告書の審査、排出水準の評価、投融資情報の連携など</w:t>
      </w:r>
      <w:r>
        <w:rPr>
          <w:rFonts w:hint="eastAsia"/>
        </w:rPr>
        <w:t>GHG</w:t>
      </w:r>
      <w:r>
        <w:rPr>
          <w:rFonts w:hint="eastAsia"/>
        </w:rPr>
        <w:t>情報開示に関連する市場化サービスを積極的に提供するよう誘導する。関連機関が企業</w:t>
      </w:r>
      <w:r>
        <w:rPr>
          <w:rFonts w:hint="eastAsia"/>
        </w:rPr>
        <w:t>GHG</w:t>
      </w:r>
      <w:r>
        <w:rPr>
          <w:rFonts w:hint="eastAsia"/>
        </w:rPr>
        <w:t>情報自主開示の年次進捗評価報告書を作成・公開するよう奨励する。</w:t>
      </w:r>
    </w:p>
    <w:p w14:paraId="68002478" w14:textId="77777777" w:rsidR="008F5DCC" w:rsidRDefault="008F5DCC" w:rsidP="008F5DCC">
      <w:r>
        <w:rPr>
          <w:rFonts w:hint="eastAsia"/>
        </w:rPr>
        <w:t>（</w:t>
      </w:r>
      <w:r>
        <w:rPr>
          <w:rFonts w:hint="eastAsia"/>
        </w:rPr>
        <w:t>5</w:t>
      </w:r>
      <w:r>
        <w:rPr>
          <w:rFonts w:hint="eastAsia"/>
        </w:rPr>
        <w:t>）企業</w:t>
      </w:r>
      <w:r>
        <w:rPr>
          <w:rFonts w:hint="eastAsia"/>
        </w:rPr>
        <w:t>GHG</w:t>
      </w:r>
      <w:r>
        <w:rPr>
          <w:rFonts w:hint="eastAsia"/>
        </w:rPr>
        <w:t>情報自主開示の先行試行を奨励</w:t>
      </w:r>
    </w:p>
    <w:p w14:paraId="68840EBF" w14:textId="77777777" w:rsidR="008F5DCC" w:rsidRDefault="008F5DCC" w:rsidP="008F5DCC">
      <w:r>
        <w:rPr>
          <w:rFonts w:hint="eastAsia"/>
        </w:rPr>
        <w:t xml:space="preserve">　</w:t>
      </w:r>
      <w:r>
        <w:rPr>
          <w:rFonts w:hint="eastAsia"/>
        </w:rPr>
        <w:t>GHG</w:t>
      </w:r>
      <w:r>
        <w:rPr>
          <w:rFonts w:hint="eastAsia"/>
        </w:rPr>
        <w:t>ピークアウト実証都市・工業団地、低炭素実証省・市、気候適応型都市、気候投融資、汚染削減・脱炭素コベネフィットなど実証地域が、現地の実情と気候変動対策の事業手配を踏まえて、</w:t>
      </w:r>
      <w:r>
        <w:rPr>
          <w:rFonts w:hint="eastAsia"/>
        </w:rPr>
        <w:t>GHG</w:t>
      </w:r>
      <w:r>
        <w:rPr>
          <w:rFonts w:hint="eastAsia"/>
        </w:rPr>
        <w:t>情報自主開示を模索することを支援する。火力発電・セメント・鉄鋼・アルミ精錬・石油化学工業・航空・</w:t>
      </w:r>
      <w:r>
        <w:rPr>
          <w:rFonts w:hint="eastAsia"/>
        </w:rPr>
        <w:t>LIB</w:t>
      </w:r>
      <w:r>
        <w:rPr>
          <w:rFonts w:hint="eastAsia"/>
        </w:rPr>
        <w:t>・新エネ車・太陽光発電・電子電器など業界団体が、各産業の排出的特徴と気候変動対策の要求を踏まえて、産業内企業を組織して</w:t>
      </w:r>
      <w:r>
        <w:rPr>
          <w:rFonts w:hint="eastAsia"/>
        </w:rPr>
        <w:t>GHG</w:t>
      </w:r>
      <w:r>
        <w:rPr>
          <w:rFonts w:hint="eastAsia"/>
        </w:rPr>
        <w:t>情報の自主開示を先行試行するよう奨励する。</w:t>
      </w:r>
    </w:p>
    <w:p w14:paraId="2D369898" w14:textId="77777777" w:rsidR="008F5DCC" w:rsidRDefault="008F5DCC" w:rsidP="008F5DCC">
      <w:r>
        <w:rPr>
          <w:rFonts w:hint="eastAsia"/>
        </w:rPr>
        <w:t>（</w:t>
      </w:r>
      <w:r>
        <w:rPr>
          <w:rFonts w:hint="eastAsia"/>
        </w:rPr>
        <w:t>6</w:t>
      </w:r>
      <w:r>
        <w:rPr>
          <w:rFonts w:hint="eastAsia"/>
        </w:rPr>
        <w:t>）企業</w:t>
      </w:r>
      <w:r>
        <w:rPr>
          <w:rFonts w:hint="eastAsia"/>
        </w:rPr>
        <w:t>GHG</w:t>
      </w:r>
      <w:r>
        <w:rPr>
          <w:rFonts w:hint="eastAsia"/>
        </w:rPr>
        <w:t>情報開示の国際協力を強化</w:t>
      </w:r>
    </w:p>
    <w:p w14:paraId="2288C594" w14:textId="77777777" w:rsidR="008F5DCC" w:rsidRDefault="008F5DCC" w:rsidP="008F5DCC">
      <w:r>
        <w:rPr>
          <w:rFonts w:hint="eastAsia"/>
        </w:rPr>
        <w:t xml:space="preserve">　企業</w:t>
      </w:r>
      <w:r>
        <w:rPr>
          <w:rFonts w:hint="eastAsia"/>
        </w:rPr>
        <w:t>GHG</w:t>
      </w:r>
      <w:r>
        <w:rPr>
          <w:rFonts w:hint="eastAsia"/>
        </w:rPr>
        <w:t>情報自主開示関連の技術規範と、国際的</w:t>
      </w:r>
      <w:r>
        <w:rPr>
          <w:rFonts w:hint="eastAsia"/>
        </w:rPr>
        <w:t>GHG</w:t>
      </w:r>
      <w:r>
        <w:rPr>
          <w:rFonts w:hint="eastAsia"/>
        </w:rPr>
        <w:t>情報開示、持続的発展情報開示、</w:t>
      </w:r>
      <w:r>
        <w:rPr>
          <w:rFonts w:hint="eastAsia"/>
        </w:rPr>
        <w:t>ESG</w:t>
      </w:r>
      <w:r>
        <w:rPr>
          <w:rFonts w:hint="eastAsia"/>
        </w:rPr>
        <w:t>情報開示などの基準・規範との共同研究・連携を強化し、相互承認を推進する。企業</w:t>
      </w:r>
      <w:r>
        <w:rPr>
          <w:rFonts w:hint="eastAsia"/>
        </w:rPr>
        <w:t>GHG</w:t>
      </w:r>
      <w:r>
        <w:rPr>
          <w:rFonts w:hint="eastAsia"/>
        </w:rPr>
        <w:t>情報と持続的発展情報開示の国際協力を強化する。</w:t>
      </w:r>
    </w:p>
    <w:p w14:paraId="741087BE" w14:textId="77777777" w:rsidR="008F5DCC" w:rsidRDefault="008F5DCC" w:rsidP="008F5DCC">
      <w:r>
        <w:rPr>
          <w:rFonts w:hint="eastAsia"/>
        </w:rPr>
        <w:t>＜生態環境省ウェブサイトより＞</w:t>
      </w:r>
    </w:p>
    <w:p w14:paraId="39348114" w14:textId="77777777" w:rsidR="008F5DCC" w:rsidRDefault="008F5DCC" w:rsidP="008F5DCC">
      <w:r>
        <w:t>https://www.mee.gov.cn/xxgk2018/xxgk/xxgk05/202503/t20250303_1103199.html</w:t>
      </w:r>
    </w:p>
    <w:p w14:paraId="78EA204E" w14:textId="77777777" w:rsidR="005774CA" w:rsidRDefault="005774CA" w:rsidP="005774CA"/>
    <w:p w14:paraId="48E65B54" w14:textId="77777777" w:rsidR="005774CA" w:rsidRDefault="005774CA" w:rsidP="005774CA">
      <w:pPr>
        <w:pStyle w:val="1"/>
        <w:rPr>
          <w:rFonts w:hint="eastAsia"/>
        </w:rPr>
      </w:pPr>
      <w:bookmarkStart w:id="14" w:name="_Toc192756649"/>
      <w:r>
        <w:rPr>
          <w:rFonts w:hint="eastAsia"/>
        </w:rPr>
        <w:t>国家税務総局：</w:t>
      </w:r>
      <w:r>
        <w:rPr>
          <w:rFonts w:hint="eastAsia"/>
        </w:rPr>
        <w:t>GHG</w:t>
      </w:r>
      <w:r>
        <w:rPr>
          <w:rFonts w:hint="eastAsia"/>
        </w:rPr>
        <w:t>排出権取引、</w:t>
      </w:r>
      <w:r>
        <w:rPr>
          <w:rFonts w:hint="eastAsia"/>
        </w:rPr>
        <w:t>CCER</w:t>
      </w:r>
      <w:r>
        <w:rPr>
          <w:rFonts w:hint="eastAsia"/>
        </w:rPr>
        <w:t>等に増値税</w:t>
      </w:r>
      <w:r>
        <w:rPr>
          <w:rFonts w:hint="eastAsia"/>
        </w:rPr>
        <w:t>6</w:t>
      </w:r>
      <w:r>
        <w:rPr>
          <w:rFonts w:hint="eastAsia"/>
        </w:rPr>
        <w:t>％を適用</w:t>
      </w:r>
      <w:bookmarkEnd w:id="14"/>
    </w:p>
    <w:p w14:paraId="484A7D42" w14:textId="77777777" w:rsidR="005774CA" w:rsidRDefault="005774CA" w:rsidP="005774CA">
      <w:pPr>
        <w:rPr>
          <w:rFonts w:hint="eastAsia"/>
        </w:rPr>
      </w:pPr>
      <w:r>
        <w:rPr>
          <w:rFonts w:hint="eastAsia"/>
        </w:rPr>
        <w:t xml:space="preserve">　国家税務総局は先日、納税者が</w:t>
      </w:r>
      <w:r>
        <w:rPr>
          <w:rFonts w:hint="eastAsia"/>
        </w:rPr>
        <w:t>GHG</w:t>
      </w:r>
      <w:r>
        <w:rPr>
          <w:rFonts w:hint="eastAsia"/>
        </w:rPr>
        <w:t>排出権取引、認証済み自主排出削減量（</w:t>
      </w:r>
      <w:r>
        <w:rPr>
          <w:rFonts w:hint="eastAsia"/>
        </w:rPr>
        <w:t>CCER</w:t>
      </w:r>
      <w:r>
        <w:rPr>
          <w:rFonts w:hint="eastAsia"/>
        </w:rPr>
        <w:t>）取引を行った場合、「無形資産―その他権益性無形資産―割当量」の販売ということで増値税（付加価値税）を計算・納付するものとし、税率</w:t>
      </w:r>
      <w:r>
        <w:rPr>
          <w:rFonts w:hint="eastAsia"/>
        </w:rPr>
        <w:t>6</w:t>
      </w:r>
      <w:r>
        <w:rPr>
          <w:rFonts w:hint="eastAsia"/>
        </w:rPr>
        <w:t>％を適用すると明らかにした。</w:t>
      </w:r>
    </w:p>
    <w:p w14:paraId="6CB41B59" w14:textId="77777777" w:rsidR="005774CA" w:rsidRDefault="005774CA" w:rsidP="005774CA">
      <w:pPr>
        <w:rPr>
          <w:rFonts w:hint="eastAsia"/>
        </w:rPr>
      </w:pPr>
      <w:r>
        <w:rPr>
          <w:rFonts w:hint="eastAsia"/>
        </w:rPr>
        <w:t xml:space="preserve">　このうち、重要な点は次の通り。①</w:t>
      </w:r>
      <w:r>
        <w:rPr>
          <w:rFonts w:hint="eastAsia"/>
        </w:rPr>
        <w:t>GHG</w:t>
      </w:r>
      <w:r>
        <w:rPr>
          <w:rFonts w:hint="eastAsia"/>
        </w:rPr>
        <w:t>排出権、</w:t>
      </w:r>
      <w:r>
        <w:rPr>
          <w:rFonts w:hint="eastAsia"/>
        </w:rPr>
        <w:t>CCER</w:t>
      </w:r>
      <w:r>
        <w:rPr>
          <w:rFonts w:hint="eastAsia"/>
        </w:rPr>
        <w:t>等の属性が「無形資産」であると明確になったことで、</w:t>
      </w:r>
      <w:r>
        <w:rPr>
          <w:rFonts w:hint="eastAsia"/>
        </w:rPr>
        <w:t>GHG</w:t>
      </w:r>
      <w:r>
        <w:rPr>
          <w:rFonts w:hint="eastAsia"/>
        </w:rPr>
        <w:t>排出権取引に適用する税種が直接決定し、中国法学界の長期の論争が終結した。②税種が「増値税」であると明確になった。③税率</w:t>
      </w:r>
      <w:r>
        <w:rPr>
          <w:rFonts w:hint="eastAsia"/>
        </w:rPr>
        <w:t>6%</w:t>
      </w:r>
      <w:r>
        <w:rPr>
          <w:rFonts w:hint="eastAsia"/>
        </w:rPr>
        <w:t>となった。</w:t>
      </w:r>
    </w:p>
    <w:p w14:paraId="548A2562" w14:textId="77777777" w:rsidR="005774CA" w:rsidRDefault="005774CA" w:rsidP="005774CA">
      <w:pPr>
        <w:rPr>
          <w:rFonts w:hint="eastAsia"/>
        </w:rPr>
      </w:pPr>
      <w:r>
        <w:rPr>
          <w:rFonts w:hint="eastAsia"/>
        </w:rPr>
        <w:t xml:space="preserve">　無形資産とは、実物の形態を持たないが経済的利益をもたらす資産を指す。これに対し、金融資産はと実物資産の対称的概念であり、株式は典型的な金融資産である。株式取引時に増値税を納める必要はなく、売却時に</w:t>
      </w:r>
      <w:r>
        <w:rPr>
          <w:rFonts w:hint="eastAsia"/>
        </w:rPr>
        <w:t>1%</w:t>
      </w:r>
      <w:r>
        <w:rPr>
          <w:rFonts w:hint="eastAsia"/>
        </w:rPr>
        <w:t>の印紙税を納付する必要がある。今回、</w:t>
      </w:r>
      <w:r>
        <w:rPr>
          <w:rFonts w:hint="eastAsia"/>
        </w:rPr>
        <w:t>CCER</w:t>
      </w:r>
      <w:r>
        <w:rPr>
          <w:rFonts w:hint="eastAsia"/>
        </w:rPr>
        <w:t>は「金融資産」ではなく、「無形資産」であると判断された。</w:t>
      </w:r>
    </w:p>
    <w:p w14:paraId="52C90AC6" w14:textId="77777777" w:rsidR="005774CA" w:rsidRDefault="005774CA" w:rsidP="005774CA">
      <w:pPr>
        <w:rPr>
          <w:rFonts w:hint="eastAsia"/>
        </w:rPr>
      </w:pPr>
      <w:r>
        <w:rPr>
          <w:rFonts w:hint="eastAsia"/>
        </w:rPr>
        <w:lastRenderedPageBreak/>
        <w:t xml:space="preserve">　全国</w:t>
      </w:r>
      <w:r>
        <w:rPr>
          <w:rFonts w:hint="eastAsia"/>
        </w:rPr>
        <w:t>GHG</w:t>
      </w:r>
      <w:r>
        <w:rPr>
          <w:rFonts w:hint="eastAsia"/>
        </w:rPr>
        <w:t>重点排出事業者が</w:t>
      </w:r>
      <w:r>
        <w:rPr>
          <w:rFonts w:hint="eastAsia"/>
        </w:rPr>
        <w:t>CCER</w:t>
      </w:r>
      <w:r>
        <w:rPr>
          <w:rFonts w:hint="eastAsia"/>
        </w:rPr>
        <w:t>を購入する目的は、</w:t>
      </w:r>
      <w:r>
        <w:rPr>
          <w:rFonts w:hint="eastAsia"/>
        </w:rPr>
        <w:t>GHG</w:t>
      </w:r>
      <w:r>
        <w:rPr>
          <w:rFonts w:hint="eastAsia"/>
        </w:rPr>
        <w:t>排出枠超過分相殺であり、排出枠順守後は</w:t>
      </w:r>
      <w:r>
        <w:rPr>
          <w:rFonts w:hint="eastAsia"/>
        </w:rPr>
        <w:t>CCER</w:t>
      </w:r>
      <w:r>
        <w:rPr>
          <w:rFonts w:hint="eastAsia"/>
        </w:rPr>
        <w:t>の再取引ができないため、</w:t>
      </w:r>
      <w:r>
        <w:rPr>
          <w:rFonts w:hint="eastAsia"/>
        </w:rPr>
        <w:t>CCER</w:t>
      </w:r>
      <w:r>
        <w:rPr>
          <w:rFonts w:hint="eastAsia"/>
        </w:rPr>
        <w:t>は金融商品とはならない。</w:t>
      </w:r>
    </w:p>
    <w:p w14:paraId="05AF3689" w14:textId="77777777" w:rsidR="005774CA" w:rsidRDefault="005774CA" w:rsidP="005774CA">
      <w:pPr>
        <w:rPr>
          <w:rFonts w:hint="eastAsia"/>
        </w:rPr>
      </w:pPr>
      <w:r>
        <w:rPr>
          <w:rFonts w:hint="eastAsia"/>
        </w:rPr>
        <w:t>＜中国環境報より＞</w:t>
      </w:r>
    </w:p>
    <w:p w14:paraId="2DCBC8C3" w14:textId="77777777" w:rsidR="005774CA" w:rsidRDefault="005774CA" w:rsidP="005774CA">
      <w:r>
        <w:t>http://www.cenews.com.cn/news.html?aid=1200431</w:t>
      </w:r>
    </w:p>
    <w:p w14:paraId="026405B9" w14:textId="77777777" w:rsidR="0014653D" w:rsidRPr="005774CA" w:rsidRDefault="0014653D" w:rsidP="0014653D"/>
    <w:p w14:paraId="523C3701" w14:textId="77777777" w:rsidR="0014653D" w:rsidRDefault="0014653D" w:rsidP="0014653D">
      <w:pPr>
        <w:pStyle w:val="1"/>
        <w:rPr>
          <w:rFonts w:hint="eastAsia"/>
        </w:rPr>
      </w:pPr>
      <w:bookmarkStart w:id="15" w:name="_Toc192756650"/>
      <w:r>
        <w:rPr>
          <w:rFonts w:hint="eastAsia"/>
        </w:rPr>
        <w:t>汚染源オンラインモニタリング設備調整期間のデータで処罰できるか</w:t>
      </w:r>
      <w:bookmarkEnd w:id="15"/>
    </w:p>
    <w:p w14:paraId="6B1703C6" w14:textId="77777777" w:rsidR="0014653D" w:rsidRDefault="0014653D" w:rsidP="0014653D">
      <w:pPr>
        <w:rPr>
          <w:rFonts w:hint="eastAsia"/>
        </w:rPr>
      </w:pPr>
      <w:r>
        <w:rPr>
          <w:rFonts w:hint="eastAsia"/>
        </w:rPr>
        <w:t xml:space="preserve">　汚染源オンラインモニタリングシステムの設置・調整期間、モニタリングデータの有効性・適合性について、そのデータは取締処罰の根拠にできるのか、企業がそのデータを理由に処罰されるのは適切か等、多くの論争を引き起こした。</w:t>
      </w:r>
    </w:p>
    <w:p w14:paraId="6CF8A7C8" w14:textId="77777777" w:rsidR="0014653D" w:rsidRDefault="0014653D" w:rsidP="0014653D">
      <w:pPr>
        <w:rPr>
          <w:rFonts w:hint="eastAsia"/>
        </w:rPr>
      </w:pPr>
      <w:r>
        <w:rPr>
          <w:rFonts w:hint="eastAsia"/>
        </w:rPr>
        <w:t>■調整期間のデータの法的地位</w:t>
      </w:r>
    </w:p>
    <w:p w14:paraId="1A499061" w14:textId="77777777" w:rsidR="0014653D" w:rsidRDefault="0014653D" w:rsidP="0014653D">
      <w:pPr>
        <w:rPr>
          <w:rFonts w:hint="eastAsia"/>
        </w:rPr>
      </w:pPr>
      <w:r>
        <w:rPr>
          <w:rFonts w:hint="eastAsia"/>
        </w:rPr>
        <w:t xml:space="preserve">　『汚染排出自動モニタリング設備マーキング規則』等の関連規定によると、汚染源オンラインモニタリング設備が故障・保守・調整等の特定の状況下で生成したデータは、異常値と見なせる。企業はオンラインモニタリング設備の設置・調整期間、設備故障や調整によりデータ伝送に異常が発生した場合、汚染排出事業者はこれら異常状態をマーキングする責任を有する。</w:t>
      </w:r>
    </w:p>
    <w:p w14:paraId="1334A24C" w14:textId="77777777" w:rsidR="0014653D" w:rsidRDefault="0014653D" w:rsidP="0014653D">
      <w:pPr>
        <w:rPr>
          <w:rFonts w:hint="eastAsia"/>
        </w:rPr>
      </w:pPr>
      <w:r>
        <w:rPr>
          <w:rFonts w:hint="eastAsia"/>
        </w:rPr>
        <w:t>（</w:t>
      </w:r>
      <w:r>
        <w:rPr>
          <w:rFonts w:hint="eastAsia"/>
        </w:rPr>
        <w:t>1</w:t>
      </w:r>
      <w:r>
        <w:rPr>
          <w:rFonts w:hint="eastAsia"/>
        </w:rPr>
        <w:t>）調整期間のデータマーキング規則</w:t>
      </w:r>
    </w:p>
    <w:p w14:paraId="6542F4E8" w14:textId="77777777" w:rsidR="0014653D" w:rsidRDefault="0014653D" w:rsidP="0014653D">
      <w:pPr>
        <w:rPr>
          <w:rFonts w:hint="eastAsia"/>
        </w:rPr>
      </w:pPr>
      <w:r>
        <w:rPr>
          <w:rFonts w:hint="eastAsia"/>
        </w:rPr>
        <w:t xml:space="preserve">　自動モニタリング設備に対して、企業は次のマーキング規則を順守する必要がある。</w:t>
      </w:r>
    </w:p>
    <w:p w14:paraId="54BA4411" w14:textId="77777777" w:rsidR="0014653D" w:rsidRDefault="0014653D" w:rsidP="0014653D">
      <w:pPr>
        <w:rPr>
          <w:rFonts w:hint="eastAsia"/>
        </w:rPr>
      </w:pPr>
      <w:r>
        <w:rPr>
          <w:rFonts w:hint="eastAsia"/>
        </w:rPr>
        <w:t xml:space="preserve">　自動モニタリング設備の新規設置・移動・調整期間に、データ欠失・無効が発生する時間帯では、全モニタリングデータを「調整」状態としてマーキングするものとする。その期限について、</w:t>
      </w:r>
      <w:r>
        <w:rPr>
          <w:rFonts w:hint="eastAsia"/>
        </w:rPr>
        <w:t>1</w:t>
      </w:r>
      <w:r>
        <w:rPr>
          <w:rFonts w:hint="eastAsia"/>
        </w:rPr>
        <w:t>台あたり連続廃ガス排出モニタリングシステム（</w:t>
      </w:r>
      <w:r>
        <w:rPr>
          <w:rFonts w:hint="eastAsia"/>
        </w:rPr>
        <w:t>CEMS</w:t>
      </w:r>
      <w:r>
        <w:rPr>
          <w:rFonts w:hint="eastAsia"/>
        </w:rPr>
        <w:t>）の調整期間は</w:t>
      </w:r>
      <w:r>
        <w:rPr>
          <w:rFonts w:hint="eastAsia"/>
        </w:rPr>
        <w:t>168</w:t>
      </w:r>
      <w:r>
        <w:rPr>
          <w:rFonts w:hint="eastAsia"/>
        </w:rPr>
        <w:t>時間以内、廃水分析機器は</w:t>
      </w:r>
      <w:r>
        <w:rPr>
          <w:rFonts w:hint="eastAsia"/>
        </w:rPr>
        <w:t>72</w:t>
      </w:r>
      <w:r>
        <w:rPr>
          <w:rFonts w:hint="eastAsia"/>
        </w:rPr>
        <w:t>時間以内、データ収集・伝送機器は</w:t>
      </w:r>
      <w:r>
        <w:rPr>
          <w:rFonts w:hint="eastAsia"/>
        </w:rPr>
        <w:t>24</w:t>
      </w:r>
      <w:r>
        <w:rPr>
          <w:rFonts w:hint="eastAsia"/>
        </w:rPr>
        <w:t>時間以内とする。この規定によって、設備の設置・調整段階でコンプライアンス保護措置を定め、設備が調整段階にあることによる不必要な処罰も回避できる。</w:t>
      </w:r>
    </w:p>
    <w:p w14:paraId="08D22D93" w14:textId="77777777" w:rsidR="0014653D" w:rsidRDefault="0014653D" w:rsidP="0014653D">
      <w:pPr>
        <w:rPr>
          <w:rFonts w:hint="eastAsia"/>
        </w:rPr>
      </w:pPr>
      <w:r>
        <w:rPr>
          <w:rFonts w:hint="eastAsia"/>
        </w:rPr>
        <w:t>（</w:t>
      </w:r>
      <w:r>
        <w:rPr>
          <w:rFonts w:hint="eastAsia"/>
        </w:rPr>
        <w:t>2</w:t>
      </w:r>
      <w:r>
        <w:rPr>
          <w:rFonts w:hint="eastAsia"/>
        </w:rPr>
        <w:t>）データの適合性と検収フローは、『水汚染源オンラインモニタリングシステム検収技術規範』等指導文書に基づき、モニタリング設備の設置・調整・試運転の完了後に検収を行うものとする。検収合格条件を満たす設備は、規定の期限内に届出を終える必要がある。</w:t>
      </w:r>
    </w:p>
    <w:p w14:paraId="022B1B60" w14:textId="77777777" w:rsidR="0014653D" w:rsidRDefault="0014653D" w:rsidP="0014653D">
      <w:pPr>
        <w:rPr>
          <w:rFonts w:hint="eastAsia"/>
        </w:rPr>
      </w:pPr>
      <w:r>
        <w:rPr>
          <w:rFonts w:hint="eastAsia"/>
        </w:rPr>
        <w:t>■対比検査・処罰問題</w:t>
      </w:r>
    </w:p>
    <w:p w14:paraId="4AC5E37A" w14:textId="77777777" w:rsidR="0014653D" w:rsidRDefault="0014653D" w:rsidP="0014653D">
      <w:pPr>
        <w:rPr>
          <w:rFonts w:hint="eastAsia"/>
        </w:rPr>
      </w:pPr>
      <w:r>
        <w:rPr>
          <w:rFonts w:hint="eastAsia"/>
        </w:rPr>
        <w:t>（</w:t>
      </w:r>
      <w:r>
        <w:rPr>
          <w:rFonts w:hint="eastAsia"/>
        </w:rPr>
        <w:t>1</w:t>
      </w:r>
      <w:r>
        <w:rPr>
          <w:rFonts w:hint="eastAsia"/>
        </w:rPr>
        <w:t>）検収前の調整データ：調整期間のモニタリングデータが「調整」とマーキングされている場合、そのデータを取締り処罰の根拠にできない。企業が設備の調整期間に対比検査で不合格になった場合、環境行政部門はマーキング規則に基づき当該時間帯のデータを認定し、かつ処罰されないものとする。</w:t>
      </w:r>
    </w:p>
    <w:p w14:paraId="24B4A29B" w14:textId="77777777" w:rsidR="0014653D" w:rsidRDefault="0014653D" w:rsidP="0014653D">
      <w:pPr>
        <w:rPr>
          <w:rFonts w:hint="eastAsia"/>
        </w:rPr>
      </w:pPr>
      <w:r>
        <w:rPr>
          <w:rFonts w:hint="eastAsia"/>
        </w:rPr>
        <w:t>（</w:t>
      </w:r>
      <w:r>
        <w:rPr>
          <w:rFonts w:hint="eastAsia"/>
        </w:rPr>
        <w:t>2</w:t>
      </w:r>
      <w:r>
        <w:rPr>
          <w:rFonts w:hint="eastAsia"/>
        </w:rPr>
        <w:t>）検収後の不合格状態：モニタリング設備が検収後に不合格の排出データが生じた場合、環境行政部門は法に基づき処罰する権限を有する。即ち、企業は検収後、設備の正常運行状態を保持する必要があり、不合格となる排出が発生すると、企業は相応の法的責任を負う必要がある。</w:t>
      </w:r>
    </w:p>
    <w:p w14:paraId="40CED246" w14:textId="77777777" w:rsidR="0014653D" w:rsidRDefault="0014653D" w:rsidP="0014653D">
      <w:pPr>
        <w:rPr>
          <w:rFonts w:hint="eastAsia"/>
        </w:rPr>
      </w:pPr>
      <w:r>
        <w:rPr>
          <w:rFonts w:hint="eastAsia"/>
        </w:rPr>
        <w:t>＜捜狐ネットより＞</w:t>
      </w:r>
    </w:p>
    <w:p w14:paraId="5965A996" w14:textId="77777777" w:rsidR="0014653D" w:rsidRDefault="0014653D" w:rsidP="0014653D">
      <w:r>
        <w:t>https://www.sohu.com/a/868143348_121956424</w:t>
      </w:r>
    </w:p>
    <w:p w14:paraId="26FF0A1C" w14:textId="77777777" w:rsidR="008F5DCC" w:rsidRPr="0014653D" w:rsidRDefault="008F5DCC" w:rsidP="008F5DCC"/>
    <w:p w14:paraId="21338DB8" w14:textId="77777777" w:rsidR="008F5DCC" w:rsidRDefault="008F5DCC" w:rsidP="008F5DCC">
      <w:pPr>
        <w:pStyle w:val="1"/>
      </w:pPr>
      <w:bookmarkStart w:id="16" w:name="_Toc192756651"/>
      <w:r>
        <w:rPr>
          <w:rFonts w:hint="eastAsia"/>
        </w:rPr>
        <w:t>GB30000</w:t>
      </w:r>
      <w:r>
        <w:rPr>
          <w:rFonts w:hint="eastAsia"/>
        </w:rPr>
        <w:t>『化学品分類・ラベル安全規範</w:t>
      </w:r>
      <w:r>
        <w:rPr>
          <w:rFonts w:hint="eastAsia"/>
        </w:rPr>
        <w:t xml:space="preserve"> </w:t>
      </w:r>
      <w:r>
        <w:rPr>
          <w:rFonts w:hint="eastAsia"/>
        </w:rPr>
        <w:t>第</w:t>
      </w:r>
      <w:r>
        <w:rPr>
          <w:rFonts w:hint="eastAsia"/>
        </w:rPr>
        <w:t>X</w:t>
      </w:r>
      <w:r>
        <w:rPr>
          <w:rFonts w:hint="eastAsia"/>
        </w:rPr>
        <w:t>部：鈍性化爆発物』審査版</w:t>
      </w:r>
      <w:bookmarkEnd w:id="16"/>
    </w:p>
    <w:p w14:paraId="51D09280" w14:textId="77777777" w:rsidR="008F5DCC" w:rsidRDefault="008F5DCC" w:rsidP="008F5DCC">
      <w:r>
        <w:rPr>
          <w:rFonts w:hint="eastAsia"/>
        </w:rPr>
        <w:t xml:space="preserve">　工業・情報化省科学技術司は</w:t>
      </w:r>
      <w:r>
        <w:rPr>
          <w:rFonts w:hint="eastAsia"/>
        </w:rPr>
        <w:t>3</w:t>
      </w:r>
      <w:r>
        <w:rPr>
          <w:rFonts w:hint="eastAsia"/>
        </w:rPr>
        <w:t>月</w:t>
      </w:r>
      <w:r>
        <w:rPr>
          <w:rFonts w:hint="eastAsia"/>
        </w:rPr>
        <w:t>4</w:t>
      </w:r>
      <w:r>
        <w:rPr>
          <w:rFonts w:hint="eastAsia"/>
        </w:rPr>
        <w:t>日、</w:t>
      </w:r>
      <w:r>
        <w:rPr>
          <w:rFonts w:hint="eastAsia"/>
        </w:rPr>
        <w:t>GB30000</w:t>
      </w:r>
      <w:r>
        <w:rPr>
          <w:rFonts w:hint="eastAsia"/>
        </w:rPr>
        <w:t>『化学品分類・ラベル安全規範</w:t>
      </w:r>
      <w:r>
        <w:rPr>
          <w:rFonts w:hint="eastAsia"/>
        </w:rPr>
        <w:t xml:space="preserve"> </w:t>
      </w:r>
      <w:r>
        <w:rPr>
          <w:rFonts w:hint="eastAsia"/>
        </w:rPr>
        <w:t>第</w:t>
      </w:r>
      <w:r>
        <w:rPr>
          <w:rFonts w:hint="eastAsia"/>
        </w:rPr>
        <w:t>X</w:t>
      </w:r>
      <w:r>
        <w:rPr>
          <w:rFonts w:hint="eastAsia"/>
        </w:rPr>
        <w:t>部：鈍性化爆発物』の強制国家基準の審査版と作成説明を公表した。</w:t>
      </w:r>
      <w:r>
        <w:rPr>
          <w:rFonts w:hint="eastAsia"/>
        </w:rPr>
        <w:t>2025</w:t>
      </w:r>
      <w:r>
        <w:rPr>
          <w:rFonts w:hint="eastAsia"/>
        </w:rPr>
        <w:t>年</w:t>
      </w:r>
      <w:r>
        <w:rPr>
          <w:rFonts w:hint="eastAsia"/>
        </w:rPr>
        <w:t>3</w:t>
      </w:r>
      <w:r>
        <w:rPr>
          <w:rFonts w:hint="eastAsia"/>
        </w:rPr>
        <w:t>月</w:t>
      </w:r>
      <w:r>
        <w:rPr>
          <w:rFonts w:hint="eastAsia"/>
        </w:rPr>
        <w:t>11</w:t>
      </w:r>
      <w:r>
        <w:rPr>
          <w:rFonts w:hint="eastAsia"/>
        </w:rPr>
        <w:t>日まで意見募集を行う。</w:t>
      </w:r>
    </w:p>
    <w:p w14:paraId="49911D5A" w14:textId="77777777" w:rsidR="008F5DCC" w:rsidRDefault="008F5DCC" w:rsidP="008F5DCC">
      <w:r>
        <w:rPr>
          <w:rFonts w:hint="eastAsia"/>
        </w:rPr>
        <w:t>・作成の背景</w:t>
      </w:r>
    </w:p>
    <w:p w14:paraId="5F1FF244" w14:textId="77777777" w:rsidR="008F5DCC" w:rsidRDefault="008F5DCC" w:rsidP="008F5DCC">
      <w:r>
        <w:rPr>
          <w:rFonts w:hint="eastAsia"/>
        </w:rPr>
        <w:t xml:space="preserve">　国務院は</w:t>
      </w:r>
      <w:r>
        <w:rPr>
          <w:rFonts w:hint="eastAsia"/>
        </w:rPr>
        <w:t>2011</w:t>
      </w:r>
      <w:r>
        <w:rPr>
          <w:rFonts w:hint="eastAsia"/>
        </w:rPr>
        <w:t>年、危険化学品安全管理条例を公布・施行し、『化学品の分類及び表示に関する世界調和システム』（</w:t>
      </w:r>
      <w:r>
        <w:rPr>
          <w:rFonts w:hint="eastAsia"/>
        </w:rPr>
        <w:t>GHS</w:t>
      </w:r>
      <w:r>
        <w:rPr>
          <w:rFonts w:hint="eastAsia"/>
        </w:rPr>
        <w:t>制度）を導入した。</w:t>
      </w:r>
      <w:r>
        <w:rPr>
          <w:rFonts w:hint="eastAsia"/>
        </w:rPr>
        <w:t>GHS</w:t>
      </w:r>
      <w:r>
        <w:rPr>
          <w:rFonts w:hint="eastAsia"/>
        </w:rPr>
        <w:t>第</w:t>
      </w:r>
      <w:r>
        <w:rPr>
          <w:rFonts w:hint="eastAsia"/>
        </w:rPr>
        <w:t>4</w:t>
      </w:r>
      <w:r>
        <w:rPr>
          <w:rFonts w:hint="eastAsia"/>
        </w:rPr>
        <w:t>改定版に基づき、</w:t>
      </w:r>
      <w:r>
        <w:rPr>
          <w:rFonts w:hint="eastAsia"/>
        </w:rPr>
        <w:t>GB 30000.2-29</w:t>
      </w:r>
      <w:r>
        <w:rPr>
          <w:rFonts w:hint="eastAsia"/>
        </w:rPr>
        <w:t>シリーズ基準を公布し、</w:t>
      </w:r>
      <w:r>
        <w:rPr>
          <w:rFonts w:hint="eastAsia"/>
        </w:rPr>
        <w:t>16</w:t>
      </w:r>
      <w:r>
        <w:rPr>
          <w:rFonts w:hint="eastAsia"/>
        </w:rPr>
        <w:t>種の物理化学的危険性、</w:t>
      </w:r>
      <w:r>
        <w:rPr>
          <w:rFonts w:hint="eastAsia"/>
        </w:rPr>
        <w:t>10</w:t>
      </w:r>
      <w:r>
        <w:rPr>
          <w:rFonts w:hint="eastAsia"/>
        </w:rPr>
        <w:t>種の健康有害性、</w:t>
      </w:r>
      <w:r>
        <w:rPr>
          <w:rFonts w:hint="eastAsia"/>
        </w:rPr>
        <w:t>2</w:t>
      </w:r>
      <w:r>
        <w:rPr>
          <w:rFonts w:hint="eastAsia"/>
        </w:rPr>
        <w:t>種の環境有害性を網羅した。</w:t>
      </w:r>
      <w:r>
        <w:rPr>
          <w:rFonts w:hint="eastAsia"/>
        </w:rPr>
        <w:t>GHS</w:t>
      </w:r>
      <w:r>
        <w:rPr>
          <w:rFonts w:hint="eastAsia"/>
        </w:rPr>
        <w:t>制度の継続的な更新に伴い、</w:t>
      </w:r>
      <w:r>
        <w:rPr>
          <w:rFonts w:hint="eastAsia"/>
        </w:rPr>
        <w:t>GHS</w:t>
      </w:r>
      <w:r>
        <w:rPr>
          <w:rFonts w:hint="eastAsia"/>
        </w:rPr>
        <w:t>第</w:t>
      </w:r>
      <w:r>
        <w:rPr>
          <w:rFonts w:hint="eastAsia"/>
        </w:rPr>
        <w:t>6</w:t>
      </w:r>
      <w:r>
        <w:rPr>
          <w:rFonts w:hint="eastAsia"/>
        </w:rPr>
        <w:t>改定版（現在は第</w:t>
      </w:r>
      <w:r>
        <w:rPr>
          <w:rFonts w:hint="eastAsia"/>
        </w:rPr>
        <w:t>10</w:t>
      </w:r>
      <w:r>
        <w:rPr>
          <w:rFonts w:hint="eastAsia"/>
        </w:rPr>
        <w:t>改定版）で鈍性化爆発物という新たな危険有害性区分が導入された。このため、今回の新基準は、適時更新・改定し、国際汎用基準と連携し、化学品安全規範の先進性と実用性を確保することを目的としている。</w:t>
      </w:r>
    </w:p>
    <w:p w14:paraId="679DFC1C" w14:textId="77777777" w:rsidR="008F5DCC" w:rsidRDefault="008F5DCC" w:rsidP="008F5DCC">
      <w:r>
        <w:rPr>
          <w:rFonts w:hint="eastAsia"/>
        </w:rPr>
        <w:lastRenderedPageBreak/>
        <w:t>・主な内容</w:t>
      </w:r>
    </w:p>
    <w:p w14:paraId="32DD9D1B" w14:textId="77777777" w:rsidR="008F5DCC" w:rsidRDefault="008F5DCC" w:rsidP="008F5DCC">
      <w:r>
        <w:rPr>
          <w:rFonts w:hint="eastAsia"/>
        </w:rPr>
        <w:t xml:space="preserve">　同基準は、</w:t>
      </w:r>
      <w:r>
        <w:rPr>
          <w:rFonts w:hint="eastAsia"/>
        </w:rPr>
        <w:t>GHS</w:t>
      </w:r>
      <w:r>
        <w:rPr>
          <w:rFonts w:hint="eastAsia"/>
        </w:rPr>
        <w:t>第</w:t>
      </w:r>
      <w:r>
        <w:rPr>
          <w:rFonts w:hint="eastAsia"/>
        </w:rPr>
        <w:t>10</w:t>
      </w:r>
      <w:r>
        <w:rPr>
          <w:rFonts w:hint="eastAsia"/>
        </w:rPr>
        <w:t>改定版の第</w:t>
      </w:r>
      <w:r>
        <w:rPr>
          <w:rFonts w:hint="eastAsia"/>
        </w:rPr>
        <w:t>1.4</w:t>
      </w:r>
      <w:r>
        <w:rPr>
          <w:rFonts w:hint="eastAsia"/>
        </w:rPr>
        <w:t>章、</w:t>
      </w:r>
      <w:r>
        <w:rPr>
          <w:rFonts w:hint="eastAsia"/>
        </w:rPr>
        <w:t>2.17</w:t>
      </w:r>
      <w:r>
        <w:rPr>
          <w:rFonts w:hint="eastAsia"/>
        </w:rPr>
        <w:t>章、付録</w:t>
      </w:r>
      <w:r>
        <w:rPr>
          <w:rFonts w:hint="eastAsia"/>
        </w:rPr>
        <w:t>1</w:t>
      </w:r>
      <w:r>
        <w:rPr>
          <w:rFonts w:hint="eastAsia"/>
        </w:rPr>
        <w:t>、</w:t>
      </w:r>
      <w:r>
        <w:rPr>
          <w:rFonts w:hint="eastAsia"/>
        </w:rPr>
        <w:t>3</w:t>
      </w:r>
      <w:r>
        <w:rPr>
          <w:rFonts w:hint="eastAsia"/>
        </w:rPr>
        <w:t>の技術内容と一致している。既存の他の</w:t>
      </w:r>
      <w:r>
        <w:rPr>
          <w:rFonts w:hint="eastAsia"/>
        </w:rPr>
        <w:t>GB30000</w:t>
      </w:r>
      <w:r>
        <w:rPr>
          <w:rFonts w:hint="eastAsia"/>
        </w:rPr>
        <w:t>シリーズ分類基準と同様に、鈍性化爆発物の用語と定義、分類基準、判定方針と指導、ラベル要素などを規定している。鈍性化爆発物は、固体や液体の爆発性物質・混合物であり、鈍性化処理によりその爆発性を抑制し、全体的な爆発や急速な燃焼を引き起こさないようにしたものであり、このため「爆発物」危険区分には分類されない。</w:t>
      </w:r>
      <w:r>
        <w:rPr>
          <w:rFonts w:hint="eastAsia"/>
        </w:rPr>
        <w:t xml:space="preserve"> </w:t>
      </w:r>
    </w:p>
    <w:p w14:paraId="7AE0F3F7" w14:textId="77777777" w:rsidR="008F5DCC" w:rsidRDefault="008F5DCC" w:rsidP="008F5DCC">
      <w:r>
        <w:rPr>
          <w:rFonts w:hint="eastAsia"/>
        </w:rPr>
        <w:t>・基準の施行</w:t>
      </w:r>
    </w:p>
    <w:p w14:paraId="22FC3ECC" w14:textId="77777777" w:rsidR="008F5DCC" w:rsidRDefault="008F5DCC" w:rsidP="008F5DCC">
      <w:r>
        <w:rPr>
          <w:rFonts w:hint="eastAsia"/>
        </w:rPr>
        <w:t xml:space="preserve">　同基準の番号は</w:t>
      </w:r>
      <w:r>
        <w:rPr>
          <w:rFonts w:hint="eastAsia"/>
        </w:rPr>
        <w:t>GB30000.30</w:t>
      </w:r>
      <w:r>
        <w:rPr>
          <w:rFonts w:hint="eastAsia"/>
        </w:rPr>
        <w:t>となると見込まれる。化学品の生産・保管・輸送・使用などの段階で、企業はまず化学品の危険有害性分類識別を行い、その危険有害特性に一致する適合型</w:t>
      </w:r>
      <w:r>
        <w:rPr>
          <w:rFonts w:hint="eastAsia"/>
        </w:rPr>
        <w:t>SDS</w:t>
      </w:r>
      <w:r>
        <w:rPr>
          <w:rFonts w:hint="eastAsia"/>
        </w:rPr>
        <w:t>・ラベルを取得・伝達し、適切な安全技術措置を講じる必要がある。</w:t>
      </w:r>
    </w:p>
    <w:p w14:paraId="4201D986" w14:textId="77777777" w:rsidR="008F5DCC" w:rsidRDefault="008F5DCC" w:rsidP="008F5DCC">
      <w:r>
        <w:rPr>
          <w:rFonts w:hint="eastAsia"/>
        </w:rPr>
        <w:t>＜瑞欧科技より＞</w:t>
      </w:r>
    </w:p>
    <w:p w14:paraId="5C02B31C" w14:textId="77777777" w:rsidR="008F5DCC" w:rsidRDefault="008F5DCC" w:rsidP="008F5DCC">
      <w:r>
        <w:t>https://www.reach24h.com/chemical/industry-news/desensitised-explosives-standard</w:t>
      </w:r>
    </w:p>
    <w:p w14:paraId="35A72FCB" w14:textId="77777777" w:rsidR="008F5DCC" w:rsidRDefault="008F5DCC" w:rsidP="008F5DCC"/>
    <w:p w14:paraId="69E15A3B" w14:textId="77777777" w:rsidR="008F5DCC" w:rsidRDefault="008F5DCC" w:rsidP="008F5DCC">
      <w:pPr>
        <w:pStyle w:val="1"/>
      </w:pPr>
      <w:bookmarkStart w:id="17" w:name="_Toc192756652"/>
      <w:r>
        <w:rPr>
          <w:rFonts w:hint="eastAsia"/>
        </w:rPr>
        <w:t xml:space="preserve">工業・情報化省：産業基準公示　</w:t>
      </w:r>
      <w:r>
        <w:rPr>
          <w:rFonts w:hint="eastAsia"/>
        </w:rPr>
        <w:t>CO2</w:t>
      </w:r>
      <w:r>
        <w:rPr>
          <w:rFonts w:hint="eastAsia"/>
        </w:rPr>
        <w:t>回収、グリーン工場評価等多数</w:t>
      </w:r>
      <w:bookmarkEnd w:id="17"/>
    </w:p>
    <w:p w14:paraId="054F8153" w14:textId="77777777" w:rsidR="008F5DCC" w:rsidRDefault="008F5DCC" w:rsidP="008F5DCC">
      <w:r>
        <w:rPr>
          <w:rFonts w:hint="eastAsia"/>
        </w:rPr>
        <w:t xml:space="preserve">　工業・情報化省は</w:t>
      </w:r>
      <w:r>
        <w:rPr>
          <w:rFonts w:hint="eastAsia"/>
        </w:rPr>
        <w:t>3</w:t>
      </w:r>
      <w:r>
        <w:rPr>
          <w:rFonts w:hint="eastAsia"/>
        </w:rPr>
        <w:t>月</w:t>
      </w:r>
      <w:r>
        <w:rPr>
          <w:rFonts w:hint="eastAsia"/>
        </w:rPr>
        <w:t>3</w:t>
      </w:r>
      <w:r>
        <w:rPr>
          <w:rFonts w:hint="eastAsia"/>
        </w:rPr>
        <w:t>日、「産業基準</w:t>
      </w:r>
      <w:r>
        <w:rPr>
          <w:rFonts w:hint="eastAsia"/>
        </w:rPr>
        <w:t>500</w:t>
      </w:r>
      <w:r>
        <w:rPr>
          <w:rFonts w:hint="eastAsia"/>
        </w:rPr>
        <w:t>件、産業基準外国語版</w:t>
      </w:r>
      <w:r>
        <w:rPr>
          <w:rFonts w:hint="eastAsia"/>
        </w:rPr>
        <w:t>8</w:t>
      </w:r>
      <w:r>
        <w:rPr>
          <w:rFonts w:hint="eastAsia"/>
        </w:rPr>
        <w:t>件、産業標準物質基準</w:t>
      </w:r>
      <w:r>
        <w:rPr>
          <w:rFonts w:hint="eastAsia"/>
        </w:rPr>
        <w:t>1</w:t>
      </w:r>
      <w:r>
        <w:rPr>
          <w:rFonts w:hint="eastAsia"/>
        </w:rPr>
        <w:t>件の上程に関する公示」を公表した。このうち、環境規制に係る内容は次の通り</w:t>
      </w:r>
    </w:p>
    <w:p w14:paraId="5620F23E" w14:textId="77777777" w:rsidR="008F5DCC" w:rsidRDefault="008F5DCC" w:rsidP="008F5DCC">
      <w:r>
        <w:rPr>
          <w:rFonts w:hint="eastAsia"/>
        </w:rPr>
        <w:t>□産業基準の基準番号・名称一覧</w:t>
      </w:r>
    </w:p>
    <w:p w14:paraId="48FA0AFE" w14:textId="77777777" w:rsidR="008F5DCC" w:rsidRDefault="008F5DCC" w:rsidP="008F5DCC">
      <w:r>
        <w:rPr>
          <w:rFonts w:hint="eastAsia"/>
        </w:rPr>
        <w:t>・</w:t>
      </w:r>
      <w:r>
        <w:rPr>
          <w:rFonts w:hint="eastAsia"/>
        </w:rPr>
        <w:t>SH/T 5002-2025</w:t>
      </w:r>
      <w:r>
        <w:rPr>
          <w:rFonts w:hint="eastAsia"/>
        </w:rPr>
        <w:t xml:space="preserve">　石油化学産業</w:t>
      </w:r>
      <w:r>
        <w:rPr>
          <w:rFonts w:hint="eastAsia"/>
        </w:rPr>
        <w:t>GHG</w:t>
      </w:r>
      <w:r>
        <w:rPr>
          <w:rFonts w:hint="eastAsia"/>
        </w:rPr>
        <w:t>排出管理　用語・定義</w:t>
      </w:r>
    </w:p>
    <w:p w14:paraId="3B847D47" w14:textId="77777777" w:rsidR="008F5DCC" w:rsidRDefault="008F5DCC" w:rsidP="008F5DCC">
      <w:r>
        <w:rPr>
          <w:rFonts w:hint="eastAsia"/>
        </w:rPr>
        <w:t>・</w:t>
      </w:r>
      <w:r>
        <w:rPr>
          <w:rFonts w:hint="eastAsia"/>
        </w:rPr>
        <w:t>SH/T 5004-2025</w:t>
      </w:r>
      <w:r>
        <w:rPr>
          <w:rFonts w:hint="eastAsia"/>
        </w:rPr>
        <w:t xml:space="preserve">　石油化学産業</w:t>
      </w:r>
      <w:r>
        <w:rPr>
          <w:rFonts w:hint="eastAsia"/>
        </w:rPr>
        <w:t>CO2</w:t>
      </w:r>
      <w:r>
        <w:rPr>
          <w:rFonts w:hint="eastAsia"/>
        </w:rPr>
        <w:t>回収技術規範</w:t>
      </w:r>
      <w:r>
        <w:rPr>
          <w:rFonts w:hint="eastAsia"/>
        </w:rPr>
        <w:t xml:space="preserve"> </w:t>
      </w:r>
      <w:r>
        <w:rPr>
          <w:rFonts w:hint="eastAsia"/>
        </w:rPr>
        <w:t>化学吸収法</w:t>
      </w:r>
    </w:p>
    <w:p w14:paraId="64C6DFD0" w14:textId="77777777" w:rsidR="008F5DCC" w:rsidRDefault="008F5DCC" w:rsidP="008F5DCC">
      <w:r>
        <w:rPr>
          <w:rFonts w:hint="eastAsia"/>
        </w:rPr>
        <w:t>・</w:t>
      </w:r>
      <w:r>
        <w:rPr>
          <w:rFonts w:hint="eastAsia"/>
        </w:rPr>
        <w:t>SH/T 5005-2025</w:t>
      </w:r>
      <w:r>
        <w:rPr>
          <w:rFonts w:hint="eastAsia"/>
        </w:rPr>
        <w:t xml:space="preserve">　石油化学産業</w:t>
      </w:r>
      <w:r>
        <w:rPr>
          <w:rFonts w:hint="eastAsia"/>
        </w:rPr>
        <w:t>CO2</w:t>
      </w:r>
      <w:r>
        <w:rPr>
          <w:rFonts w:hint="eastAsia"/>
        </w:rPr>
        <w:t>回収技術規範</w:t>
      </w:r>
      <w:r>
        <w:rPr>
          <w:rFonts w:hint="eastAsia"/>
        </w:rPr>
        <w:t xml:space="preserve"> </w:t>
      </w:r>
      <w:r>
        <w:rPr>
          <w:rFonts w:hint="eastAsia"/>
        </w:rPr>
        <w:t>工程設計</w:t>
      </w:r>
    </w:p>
    <w:p w14:paraId="3C85124B" w14:textId="77777777" w:rsidR="008F5DCC" w:rsidRDefault="008F5DCC" w:rsidP="008F5DCC">
      <w:r>
        <w:rPr>
          <w:rFonts w:hint="eastAsia"/>
        </w:rPr>
        <w:t>・</w:t>
      </w:r>
      <w:r>
        <w:rPr>
          <w:rFonts w:hint="eastAsia"/>
        </w:rPr>
        <w:t>YB/T 6389-2025</w:t>
      </w:r>
      <w:r>
        <w:rPr>
          <w:rFonts w:hint="eastAsia"/>
        </w:rPr>
        <w:t xml:space="preserve">　鉄鋼企業環境情報管理システム技術規範</w:t>
      </w:r>
    </w:p>
    <w:p w14:paraId="581B9805" w14:textId="77777777" w:rsidR="008F5DCC" w:rsidRDefault="008F5DCC" w:rsidP="008F5DCC">
      <w:r>
        <w:rPr>
          <w:rFonts w:hint="eastAsia"/>
        </w:rPr>
        <w:t>・</w:t>
      </w:r>
      <w:r>
        <w:rPr>
          <w:rFonts w:hint="eastAsia"/>
        </w:rPr>
        <w:t>YS/T 1803-2025</w:t>
      </w:r>
      <w:r>
        <w:rPr>
          <w:rFonts w:hint="eastAsia"/>
        </w:rPr>
        <w:t xml:space="preserve">　銅加工廃水循環利用技術規範</w:t>
      </w:r>
    </w:p>
    <w:p w14:paraId="35A3CA50" w14:textId="77777777" w:rsidR="008F5DCC" w:rsidRDefault="008F5DCC" w:rsidP="008F5DCC">
      <w:r>
        <w:rPr>
          <w:rFonts w:hint="eastAsia"/>
        </w:rPr>
        <w:t>・</w:t>
      </w:r>
      <w:r>
        <w:rPr>
          <w:rFonts w:hint="eastAsia"/>
        </w:rPr>
        <w:t>JB/T 15228-2025</w:t>
      </w:r>
      <w:r>
        <w:rPr>
          <w:rFonts w:hint="eastAsia"/>
        </w:rPr>
        <w:t xml:space="preserve">　バイオマス廃棄物メタンガス発電装置</w:t>
      </w:r>
    </w:p>
    <w:p w14:paraId="67953860" w14:textId="77777777" w:rsidR="008F5DCC" w:rsidRDefault="008F5DCC" w:rsidP="008F5DCC">
      <w:r>
        <w:rPr>
          <w:rFonts w:hint="eastAsia"/>
        </w:rPr>
        <w:t>・</w:t>
      </w:r>
      <w:r>
        <w:rPr>
          <w:rFonts w:hint="eastAsia"/>
        </w:rPr>
        <w:t>JB/T 14953-2025</w:t>
      </w:r>
      <w:r>
        <w:rPr>
          <w:rFonts w:hint="eastAsia"/>
        </w:rPr>
        <w:t xml:space="preserve">　環境保護機械産業　グリーン工場評価要求</w:t>
      </w:r>
    </w:p>
    <w:p w14:paraId="62A0A87E" w14:textId="77777777" w:rsidR="008F5DCC" w:rsidRDefault="008F5DCC" w:rsidP="008F5DCC">
      <w:r>
        <w:rPr>
          <w:rFonts w:hint="eastAsia"/>
        </w:rPr>
        <w:t>・</w:t>
      </w:r>
      <w:r>
        <w:rPr>
          <w:rFonts w:hint="eastAsia"/>
        </w:rPr>
        <w:t>JB/T 14954-2025</w:t>
      </w:r>
      <w:r>
        <w:rPr>
          <w:rFonts w:hint="eastAsia"/>
        </w:rPr>
        <w:t xml:space="preserve">　グリーン設計製品評価技術規範</w:t>
      </w:r>
      <w:r>
        <w:rPr>
          <w:rFonts w:hint="eastAsia"/>
        </w:rPr>
        <w:t xml:space="preserve"> MBR</w:t>
      </w:r>
    </w:p>
    <w:p w14:paraId="486CE003" w14:textId="77777777" w:rsidR="008F5DCC" w:rsidRDefault="008F5DCC" w:rsidP="008F5DCC">
      <w:r>
        <w:rPr>
          <w:rFonts w:hint="eastAsia"/>
        </w:rPr>
        <w:t>・</w:t>
      </w:r>
      <w:r>
        <w:rPr>
          <w:rFonts w:hint="eastAsia"/>
        </w:rPr>
        <w:t>JB/T 14955-2025</w:t>
      </w:r>
      <w:r>
        <w:rPr>
          <w:rFonts w:hint="eastAsia"/>
        </w:rPr>
        <w:t xml:space="preserve">　汚水処理用ポンプエネ効率規制値・等級</w:t>
      </w:r>
    </w:p>
    <w:p w14:paraId="13DA9EB2" w14:textId="77777777" w:rsidR="008F5DCC" w:rsidRDefault="008F5DCC" w:rsidP="008F5DCC">
      <w:r>
        <w:rPr>
          <w:rFonts w:hint="eastAsia"/>
        </w:rPr>
        <w:t>・</w:t>
      </w:r>
      <w:r>
        <w:rPr>
          <w:rFonts w:hint="eastAsia"/>
        </w:rPr>
        <w:t>JB/T 14956-2025</w:t>
      </w:r>
      <w:r>
        <w:rPr>
          <w:rFonts w:hint="eastAsia"/>
        </w:rPr>
        <w:t xml:space="preserve">　ボイラ製造業グリーン工場評価要求</w:t>
      </w:r>
    </w:p>
    <w:p w14:paraId="4506D0B4" w14:textId="77777777" w:rsidR="008F5DCC" w:rsidRDefault="008F5DCC" w:rsidP="008F5DCC">
      <w:r>
        <w:rPr>
          <w:rFonts w:hint="eastAsia"/>
        </w:rPr>
        <w:t>・</w:t>
      </w:r>
      <w:r>
        <w:rPr>
          <w:rFonts w:hint="eastAsia"/>
        </w:rPr>
        <w:t>JB/T 14958-2025</w:t>
      </w:r>
      <w:r>
        <w:rPr>
          <w:rFonts w:hint="eastAsia"/>
        </w:rPr>
        <w:t xml:space="preserve">　変圧器製造業グリーン工場評価要求</w:t>
      </w:r>
    </w:p>
    <w:p w14:paraId="31817284" w14:textId="77777777" w:rsidR="008F5DCC" w:rsidRDefault="008F5DCC" w:rsidP="008F5DCC">
      <w:r>
        <w:rPr>
          <w:rFonts w:hint="eastAsia"/>
        </w:rPr>
        <w:t>・</w:t>
      </w:r>
      <w:r>
        <w:rPr>
          <w:rFonts w:hint="eastAsia"/>
        </w:rPr>
        <w:t>JB/T 14447-2025</w:t>
      </w:r>
      <w:r>
        <w:rPr>
          <w:rFonts w:hint="eastAsia"/>
        </w:rPr>
        <w:t xml:space="preserve">　電動機製造産業グリーン工場評価要求</w:t>
      </w:r>
    </w:p>
    <w:p w14:paraId="4E1305B9" w14:textId="77777777" w:rsidR="008F5DCC" w:rsidRDefault="008F5DCC" w:rsidP="008F5DCC">
      <w:r>
        <w:rPr>
          <w:rFonts w:hint="eastAsia"/>
        </w:rPr>
        <w:t>・</w:t>
      </w:r>
      <w:r>
        <w:rPr>
          <w:rFonts w:hint="eastAsia"/>
        </w:rPr>
        <w:t>JB/T 15159-2025</w:t>
      </w:r>
      <w:r>
        <w:rPr>
          <w:rFonts w:hint="eastAsia"/>
        </w:rPr>
        <w:t xml:space="preserve">　グリーン設計製品評価技術規範</w:t>
      </w:r>
      <w:r>
        <w:rPr>
          <w:rFonts w:hint="eastAsia"/>
        </w:rPr>
        <w:t xml:space="preserve"> </w:t>
      </w:r>
      <w:r>
        <w:rPr>
          <w:rFonts w:hint="eastAsia"/>
        </w:rPr>
        <w:t>家庭用・類似用途コンセント</w:t>
      </w:r>
    </w:p>
    <w:p w14:paraId="4ACF66E5" w14:textId="77777777" w:rsidR="008F5DCC" w:rsidRDefault="008F5DCC" w:rsidP="008F5DCC">
      <w:r>
        <w:rPr>
          <w:rFonts w:hint="eastAsia"/>
        </w:rPr>
        <w:t>・</w:t>
      </w:r>
      <w:r>
        <w:rPr>
          <w:rFonts w:hint="eastAsia"/>
        </w:rPr>
        <w:t>JB/T 15087-2025</w:t>
      </w:r>
      <w:r>
        <w:rPr>
          <w:rFonts w:hint="eastAsia"/>
        </w:rPr>
        <w:t xml:space="preserve">　グリーン設計製品評価技術規範</w:t>
      </w:r>
      <w:r>
        <w:rPr>
          <w:rFonts w:hint="eastAsia"/>
        </w:rPr>
        <w:t xml:space="preserve"> </w:t>
      </w:r>
      <w:r>
        <w:rPr>
          <w:rFonts w:hint="eastAsia"/>
        </w:rPr>
        <w:t>デジタル制御工作機械</w:t>
      </w:r>
    </w:p>
    <w:p w14:paraId="11AB2D1F" w14:textId="77777777" w:rsidR="008F5DCC" w:rsidRDefault="008F5DCC" w:rsidP="008F5DCC">
      <w:r>
        <w:rPr>
          <w:rFonts w:hint="eastAsia"/>
        </w:rPr>
        <w:t>・</w:t>
      </w:r>
      <w:r>
        <w:rPr>
          <w:rFonts w:hint="eastAsia"/>
        </w:rPr>
        <w:t>JB/T 15408-2025</w:t>
      </w:r>
      <w:r>
        <w:rPr>
          <w:rFonts w:hint="eastAsia"/>
        </w:rPr>
        <w:t xml:space="preserve">　グリーン設計製品評価技術規範</w:t>
      </w:r>
      <w:r>
        <w:rPr>
          <w:rFonts w:hint="eastAsia"/>
        </w:rPr>
        <w:t xml:space="preserve"> </w:t>
      </w:r>
      <w:r>
        <w:rPr>
          <w:rFonts w:hint="eastAsia"/>
        </w:rPr>
        <w:t>機械圧力機</w:t>
      </w:r>
    </w:p>
    <w:p w14:paraId="6EEEAE23" w14:textId="77777777" w:rsidR="008F5DCC" w:rsidRDefault="008F5DCC" w:rsidP="008F5DCC">
      <w:r>
        <w:rPr>
          <w:rFonts w:hint="eastAsia"/>
        </w:rPr>
        <w:t>・</w:t>
      </w:r>
      <w:r>
        <w:rPr>
          <w:rFonts w:hint="eastAsia"/>
        </w:rPr>
        <w:t>JB/T 15409-2025</w:t>
      </w:r>
      <w:r>
        <w:rPr>
          <w:rFonts w:hint="eastAsia"/>
        </w:rPr>
        <w:t xml:space="preserve">　機械圧力機製造業グリーン工場評価要求</w:t>
      </w:r>
    </w:p>
    <w:p w14:paraId="559B778A" w14:textId="77777777" w:rsidR="008F5DCC" w:rsidRDefault="008F5DCC" w:rsidP="008F5DCC">
      <w:r>
        <w:rPr>
          <w:rFonts w:hint="eastAsia"/>
        </w:rPr>
        <w:t>＜工業・情報化省ウェブサイトより＞</w:t>
      </w:r>
    </w:p>
    <w:p w14:paraId="4845C8AB" w14:textId="77777777" w:rsidR="008F5DCC" w:rsidRDefault="008F5DCC" w:rsidP="008F5DCC">
      <w:r>
        <w:t>https://www.miit.gov.cn/zwgk/wjgs/art/2025/art_6bbc59fb62fd424582832ba387614544.html</w:t>
      </w:r>
    </w:p>
    <w:p w14:paraId="3830124D" w14:textId="77777777" w:rsidR="008F5DCC" w:rsidRDefault="008F5DCC" w:rsidP="008F5DCC"/>
    <w:p w14:paraId="273AE712" w14:textId="77777777" w:rsidR="008F5DCC" w:rsidRDefault="008F5DCC" w:rsidP="008F5DCC">
      <w:pPr>
        <w:pStyle w:val="1"/>
      </w:pPr>
      <w:bookmarkStart w:id="18" w:name="_Toc192756653"/>
      <w:r>
        <w:rPr>
          <w:rFonts w:hint="eastAsia"/>
        </w:rPr>
        <w:t>工業・情報化省：産業基準計画　廃車冷媒回収、石油化工スマート工場等多数</w:t>
      </w:r>
      <w:bookmarkEnd w:id="18"/>
    </w:p>
    <w:p w14:paraId="19BF61E0" w14:textId="77777777" w:rsidR="008F5DCC" w:rsidRDefault="008F5DCC" w:rsidP="008F5DCC">
      <w:r>
        <w:rPr>
          <w:rFonts w:hint="eastAsia"/>
        </w:rPr>
        <w:t xml:space="preserve">　工業・情報化省は</w:t>
      </w:r>
      <w:r>
        <w:rPr>
          <w:rFonts w:hint="eastAsia"/>
        </w:rPr>
        <w:t>3</w:t>
      </w:r>
      <w:r>
        <w:rPr>
          <w:rFonts w:hint="eastAsia"/>
        </w:rPr>
        <w:t>月</w:t>
      </w:r>
      <w:r>
        <w:rPr>
          <w:rFonts w:hint="eastAsia"/>
        </w:rPr>
        <w:t>5</w:t>
      </w:r>
      <w:r>
        <w:rPr>
          <w:rFonts w:hint="eastAsia"/>
        </w:rPr>
        <w:t>日、「産業基準計画事業</w:t>
      </w:r>
      <w:r>
        <w:rPr>
          <w:rFonts w:hint="eastAsia"/>
        </w:rPr>
        <w:t>318</w:t>
      </w:r>
      <w:r>
        <w:rPr>
          <w:rFonts w:hint="eastAsia"/>
        </w:rPr>
        <w:t>件への意見募集」を公表した。このうち、環境規制に係る内容は次の通り。</w:t>
      </w:r>
    </w:p>
    <w:p w14:paraId="5E1A9B06" w14:textId="77777777" w:rsidR="008F5DCC" w:rsidRDefault="008F5DCC" w:rsidP="008F5DCC">
      <w:r>
        <w:rPr>
          <w:rFonts w:hint="eastAsia"/>
        </w:rPr>
        <w:t>・</w:t>
      </w:r>
      <w:r>
        <w:rPr>
          <w:rFonts w:hint="eastAsia"/>
        </w:rPr>
        <w:t>QCCPZT0102-2025</w:t>
      </w:r>
      <w:r>
        <w:rPr>
          <w:rFonts w:hint="eastAsia"/>
        </w:rPr>
        <w:t xml:space="preserve">　廃棄エンジン車冷媒回収・再利用技術規範</w:t>
      </w:r>
    </w:p>
    <w:p w14:paraId="3DBA2E6A" w14:textId="77777777" w:rsidR="008F5DCC" w:rsidRDefault="008F5DCC" w:rsidP="008F5DCC">
      <w:r>
        <w:rPr>
          <w:rFonts w:hint="eastAsia"/>
        </w:rPr>
        <w:t>・</w:t>
      </w:r>
      <w:r>
        <w:rPr>
          <w:rFonts w:hint="eastAsia"/>
        </w:rPr>
        <w:t>YDCPZT0103-2025</w:t>
      </w:r>
      <w:r>
        <w:rPr>
          <w:rFonts w:hint="eastAsia"/>
        </w:rPr>
        <w:t xml:space="preserve">　グリーン設計製品評価技術規範</w:t>
      </w:r>
      <w:r>
        <w:rPr>
          <w:rFonts w:hint="eastAsia"/>
        </w:rPr>
        <w:t xml:space="preserve"> </w:t>
      </w:r>
      <w:r>
        <w:rPr>
          <w:rFonts w:hint="eastAsia"/>
        </w:rPr>
        <w:t>通信ネットワーク用リチウムイオン電池（</w:t>
      </w:r>
      <w:r>
        <w:rPr>
          <w:rFonts w:hint="eastAsia"/>
        </w:rPr>
        <w:t>LIB</w:t>
      </w:r>
      <w:r>
        <w:rPr>
          <w:rFonts w:hint="eastAsia"/>
        </w:rPr>
        <w:t>）</w:t>
      </w:r>
    </w:p>
    <w:p w14:paraId="2A936E4D" w14:textId="77777777" w:rsidR="008F5DCC" w:rsidRDefault="008F5DCC" w:rsidP="008F5DCC">
      <w:r>
        <w:rPr>
          <w:rFonts w:hint="eastAsia"/>
        </w:rPr>
        <w:t>・</w:t>
      </w:r>
      <w:r>
        <w:rPr>
          <w:rFonts w:hint="eastAsia"/>
        </w:rPr>
        <w:t>SHGCXT0379-2025</w:t>
      </w:r>
      <w:r>
        <w:rPr>
          <w:rFonts w:hint="eastAsia"/>
        </w:rPr>
        <w:t xml:space="preserve">　石油化学工業低温排熱回収システム設計規範</w:t>
      </w:r>
    </w:p>
    <w:p w14:paraId="74FB58FC" w14:textId="77777777" w:rsidR="008F5DCC" w:rsidRDefault="008F5DCC" w:rsidP="008F5DCC">
      <w:r>
        <w:rPr>
          <w:rFonts w:hint="eastAsia"/>
        </w:rPr>
        <w:t>・</w:t>
      </w:r>
      <w:r>
        <w:rPr>
          <w:rFonts w:hint="eastAsia"/>
        </w:rPr>
        <w:t>SHGCXT0398-2025</w:t>
      </w:r>
      <w:r>
        <w:rPr>
          <w:rFonts w:hint="eastAsia"/>
        </w:rPr>
        <w:t xml:space="preserve">　石油化学工業騒音抑制設計規範</w:t>
      </w:r>
    </w:p>
    <w:p w14:paraId="6991B3A8" w14:textId="77777777" w:rsidR="008F5DCC" w:rsidRDefault="008F5DCC" w:rsidP="008F5DCC">
      <w:r>
        <w:rPr>
          <w:rFonts w:hint="eastAsia"/>
        </w:rPr>
        <w:t>・</w:t>
      </w:r>
      <w:r>
        <w:rPr>
          <w:rFonts w:hint="eastAsia"/>
        </w:rPr>
        <w:t>SHGCZT0399-2025</w:t>
      </w:r>
      <w:r>
        <w:rPr>
          <w:rFonts w:hint="eastAsia"/>
        </w:rPr>
        <w:t xml:space="preserve">　石油化学工業スマート工場技術規範</w:t>
      </w:r>
    </w:p>
    <w:p w14:paraId="15A61478" w14:textId="77777777" w:rsidR="008F5DCC" w:rsidRDefault="008F5DCC" w:rsidP="008F5DCC">
      <w:r>
        <w:rPr>
          <w:rFonts w:hint="eastAsia"/>
        </w:rPr>
        <w:lastRenderedPageBreak/>
        <w:t>＜工業・情報化省ウェブサイトより＞</w:t>
      </w:r>
    </w:p>
    <w:p w14:paraId="1F6BEA4E" w14:textId="77777777" w:rsidR="008F5DCC" w:rsidRDefault="008F5DCC" w:rsidP="008F5DCC">
      <w:r>
        <w:t>https://www.miit.gov.cn/gzcy/yjzj/art/2025/art_115bd5ac8d9344169370a74e348b04f8.html</w:t>
      </w:r>
    </w:p>
    <w:p w14:paraId="2BDB6D27" w14:textId="77777777" w:rsidR="007D4F34" w:rsidRPr="008F5DCC" w:rsidRDefault="007D4F34" w:rsidP="00D677B5"/>
    <w:p w14:paraId="14B7F509" w14:textId="021911C4" w:rsidR="00D677B5" w:rsidRDefault="00D677B5" w:rsidP="00D677B5">
      <w:pPr>
        <w:pStyle w:val="2"/>
        <w:rPr>
          <w:b/>
          <w:bCs/>
          <w:sz w:val="32"/>
        </w:rPr>
      </w:pPr>
      <w:bookmarkStart w:id="19" w:name="_Toc192756654"/>
      <w:r w:rsidRPr="00271A28">
        <w:rPr>
          <w:rFonts w:hint="eastAsia"/>
          <w:b/>
          <w:bCs/>
          <w:sz w:val="32"/>
        </w:rPr>
        <w:t>【</w:t>
      </w:r>
      <w:r>
        <w:rPr>
          <w:rFonts w:hint="eastAsia"/>
          <w:b/>
          <w:bCs/>
          <w:sz w:val="32"/>
        </w:rPr>
        <w:t>地方の</w:t>
      </w:r>
      <w:r w:rsidRPr="00727F14">
        <w:rPr>
          <w:rFonts w:hint="eastAsia"/>
          <w:b/>
          <w:bCs/>
          <w:sz w:val="32"/>
        </w:rPr>
        <w:t>環境</w:t>
      </w:r>
      <w:r>
        <w:rPr>
          <w:rFonts w:hint="eastAsia"/>
          <w:b/>
          <w:bCs/>
          <w:sz w:val="32"/>
        </w:rPr>
        <w:t>政策、</w:t>
      </w:r>
      <w:r w:rsidRPr="00727F14">
        <w:rPr>
          <w:rFonts w:hint="eastAsia"/>
          <w:b/>
          <w:bCs/>
          <w:sz w:val="32"/>
        </w:rPr>
        <w:t>法令、基準、規則</w:t>
      </w:r>
      <w:r>
        <w:rPr>
          <w:rFonts w:hint="eastAsia"/>
          <w:b/>
          <w:bCs/>
          <w:sz w:val="32"/>
        </w:rPr>
        <w:t>、計画</w:t>
      </w:r>
      <w:r w:rsidRPr="00271A28">
        <w:rPr>
          <w:rFonts w:hint="eastAsia"/>
          <w:b/>
          <w:bCs/>
          <w:sz w:val="32"/>
        </w:rPr>
        <w:t>】</w:t>
      </w:r>
      <w:bookmarkEnd w:id="19"/>
    </w:p>
    <w:p w14:paraId="2BD0B17F" w14:textId="77777777" w:rsidR="002F7279" w:rsidRDefault="002F7279" w:rsidP="002F7279">
      <w:pPr>
        <w:pStyle w:val="1"/>
      </w:pPr>
      <w:bookmarkStart w:id="20" w:name="_Toc192756655"/>
      <w:r>
        <w:rPr>
          <w:rFonts w:hint="eastAsia"/>
        </w:rPr>
        <w:t>地方環境局：工業騒音・工業廃棄物を早急に排出許可に盛り込むよう通達相次ぐ</w:t>
      </w:r>
      <w:bookmarkEnd w:id="20"/>
    </w:p>
    <w:p w14:paraId="00362DEE" w14:textId="77777777" w:rsidR="002F7279" w:rsidRDefault="002F7279" w:rsidP="002F7279">
      <w:r>
        <w:rPr>
          <w:rFonts w:hint="eastAsia"/>
        </w:rPr>
        <w:t xml:space="preserve">　生態環境省の通達では、各汚染排出事業者に対して</w:t>
      </w:r>
      <w:r>
        <w:rPr>
          <w:rFonts w:hint="eastAsia"/>
        </w:rPr>
        <w:t>2025</w:t>
      </w:r>
      <w:r>
        <w:rPr>
          <w:rFonts w:hint="eastAsia"/>
        </w:rPr>
        <w:t>年中に工業騒音・工業固形廃棄物管理事項を汚染排出許可証に盛込む変更・再申請手続きをするよう求めている。これを受け、各地方の生態環境局は、各汚染排出事業者に対し、その手続きを早めに行うよう通達を出している。</w:t>
      </w:r>
      <w:r>
        <w:rPr>
          <w:rFonts w:hint="eastAsia"/>
        </w:rPr>
        <w:t>2025</w:t>
      </w:r>
      <w:r>
        <w:rPr>
          <w:rFonts w:hint="eastAsia"/>
        </w:rPr>
        <w:t>年第</w:t>
      </w:r>
      <w:r>
        <w:rPr>
          <w:rFonts w:hint="eastAsia"/>
        </w:rPr>
        <w:t>1</w:t>
      </w:r>
      <w:r>
        <w:rPr>
          <w:rFonts w:hint="eastAsia"/>
        </w:rPr>
        <w:t>四半期に、排出許可・排出登記の騒音・廃棄物事項盛込み手続きを通達した地方の情報は次の通り。広東省惠州市惠陽区と広東省佛山市の通達内容は別記事を参照。</w:t>
      </w:r>
    </w:p>
    <w:tbl>
      <w:tblPr>
        <w:tblStyle w:val="af2"/>
        <w:tblW w:w="0" w:type="auto"/>
        <w:tblLook w:val="04A0" w:firstRow="1" w:lastRow="0" w:firstColumn="1" w:lastColumn="0" w:noHBand="0" w:noVBand="1"/>
      </w:tblPr>
      <w:tblGrid>
        <w:gridCol w:w="9394"/>
      </w:tblGrid>
      <w:tr w:rsidR="002F7279" w14:paraId="6B8E753A" w14:textId="77777777" w:rsidTr="009676AF">
        <w:tc>
          <w:tcPr>
            <w:tcW w:w="9394" w:type="dxa"/>
          </w:tcPr>
          <w:p w14:paraId="398CC04E" w14:textId="77777777" w:rsidR="002F7279" w:rsidRDefault="002F7279" w:rsidP="009676AF">
            <w:pPr>
              <w:rPr>
                <w:rFonts w:hint="eastAsia"/>
              </w:rPr>
            </w:pPr>
            <w:r>
              <w:rPr>
                <w:rFonts w:hint="eastAsia"/>
              </w:rPr>
              <w:t>・浙江省紹興市：排出登記</w:t>
            </w:r>
          </w:p>
          <w:p w14:paraId="67BA36B1" w14:textId="77777777" w:rsidR="002F7279" w:rsidRDefault="002F7279" w:rsidP="009676AF">
            <w:r>
              <w:t>https://sxepb.sx.gov.cn/art/2025/3/10/art_1229602221_4215238.html</w:t>
            </w:r>
          </w:p>
          <w:p w14:paraId="6DD12207" w14:textId="77777777" w:rsidR="002F7279" w:rsidRDefault="002F7279" w:rsidP="009676AF">
            <w:r>
              <w:rPr>
                <w:rFonts w:hint="eastAsia"/>
              </w:rPr>
              <w:t>・福建省莆田市：排出登記</w:t>
            </w:r>
          </w:p>
          <w:p w14:paraId="0B135ECE" w14:textId="77777777" w:rsidR="002F7279" w:rsidRDefault="002F7279" w:rsidP="009676AF">
            <w:r>
              <w:t>http://www.pthj.gov.cn/zwgk/hjbh/qthjxgxxgk/202503/t20250305_1976813.htm</w:t>
            </w:r>
          </w:p>
          <w:p w14:paraId="0128CCD9" w14:textId="77777777" w:rsidR="002F7279" w:rsidRDefault="002F7279" w:rsidP="009676AF">
            <w:pPr>
              <w:rPr>
                <w:rFonts w:hint="eastAsia"/>
              </w:rPr>
            </w:pPr>
            <w:r>
              <w:rPr>
                <w:rFonts w:hint="eastAsia"/>
              </w:rPr>
              <w:t>・広東省広州市白雲区：</w:t>
            </w:r>
          </w:p>
          <w:p w14:paraId="1547434D" w14:textId="77777777" w:rsidR="002F7279" w:rsidRDefault="002F7279" w:rsidP="009676AF">
            <w:r>
              <w:t>https://mp.weixin.qq.com/s?__biz=MzA4OTc1NTAxNw==&amp;mid=2247622131&amp;idx=2&amp;sn=3fd7f560748b70821afe365a85f6dd7f&amp;chksm=9197060d59b4ad46613fc51c74669c2cacee75cc7149a961197c6bc8cbd955fda5172e5cb612&amp;scene=27</w:t>
            </w:r>
          </w:p>
          <w:p w14:paraId="69EDA9BA" w14:textId="77777777" w:rsidR="002F7279" w:rsidRDefault="002F7279" w:rsidP="009676AF">
            <w:pPr>
              <w:rPr>
                <w:rFonts w:hint="eastAsia"/>
              </w:rPr>
            </w:pPr>
            <w:r>
              <w:rPr>
                <w:rFonts w:hint="eastAsia"/>
              </w:rPr>
              <w:t>・広東省掲陽市：排出許可手続き期限</w:t>
            </w:r>
            <w:r>
              <w:rPr>
                <w:rFonts w:hint="eastAsia"/>
              </w:rPr>
              <w:t>2025</w:t>
            </w:r>
            <w:r>
              <w:rPr>
                <w:rFonts w:hint="eastAsia"/>
              </w:rPr>
              <w:t>年</w:t>
            </w:r>
            <w:r>
              <w:rPr>
                <w:rFonts w:hint="eastAsia"/>
              </w:rPr>
              <w:t>7</w:t>
            </w:r>
            <w:r>
              <w:rPr>
                <w:rFonts w:hint="eastAsia"/>
              </w:rPr>
              <w:t>月末</w:t>
            </w:r>
          </w:p>
          <w:p w14:paraId="5D953838" w14:textId="77777777" w:rsidR="002F7279" w:rsidRDefault="002F7279" w:rsidP="009676AF">
            <w:r>
              <w:t>https://gdee.gd.gov.cn/dsdt3071/content/post_4676224.html</w:t>
            </w:r>
          </w:p>
          <w:p w14:paraId="409AB73A" w14:textId="77777777" w:rsidR="002F7279" w:rsidRDefault="002F7279" w:rsidP="009676AF">
            <w:pPr>
              <w:rPr>
                <w:rFonts w:hint="eastAsia"/>
              </w:rPr>
            </w:pPr>
            <w:r>
              <w:rPr>
                <w:rFonts w:hint="eastAsia"/>
              </w:rPr>
              <w:t>・広東省惠州市惠陽区：排出許可手続き期限</w:t>
            </w:r>
            <w:r>
              <w:rPr>
                <w:rFonts w:hint="eastAsia"/>
              </w:rPr>
              <w:t>2025</w:t>
            </w:r>
            <w:r>
              <w:rPr>
                <w:rFonts w:hint="eastAsia"/>
              </w:rPr>
              <w:t>年</w:t>
            </w:r>
            <w:r>
              <w:rPr>
                <w:rFonts w:hint="eastAsia"/>
              </w:rPr>
              <w:t>7</w:t>
            </w:r>
            <w:r>
              <w:rPr>
                <w:rFonts w:hint="eastAsia"/>
              </w:rPr>
              <w:t>月末</w:t>
            </w:r>
          </w:p>
          <w:p w14:paraId="0A7401B8" w14:textId="77777777" w:rsidR="002F7279" w:rsidRDefault="002F7279" w:rsidP="009676AF">
            <w:r>
              <w:t>http://www.huiyang.gov.cn/hzhysthjj/gkmlpt/content/5/5459/post_5459602.html#8526</w:t>
            </w:r>
          </w:p>
          <w:p w14:paraId="1F729490" w14:textId="77777777" w:rsidR="002F7279" w:rsidRDefault="002F7279" w:rsidP="009676AF">
            <w:pPr>
              <w:rPr>
                <w:rFonts w:hint="eastAsia"/>
              </w:rPr>
            </w:pPr>
            <w:r>
              <w:rPr>
                <w:rFonts w:hint="eastAsia"/>
              </w:rPr>
              <w:t>・広東省佛山市：排出許可手続き期限</w:t>
            </w:r>
            <w:r>
              <w:rPr>
                <w:rFonts w:hint="eastAsia"/>
              </w:rPr>
              <w:t>2025</w:t>
            </w:r>
            <w:r>
              <w:rPr>
                <w:rFonts w:hint="eastAsia"/>
              </w:rPr>
              <w:t>年</w:t>
            </w:r>
            <w:r>
              <w:rPr>
                <w:rFonts w:hint="eastAsia"/>
              </w:rPr>
              <w:t>7</w:t>
            </w:r>
            <w:r>
              <w:rPr>
                <w:rFonts w:hint="eastAsia"/>
              </w:rPr>
              <w:t>月末</w:t>
            </w:r>
          </w:p>
          <w:p w14:paraId="09BA0BF1" w14:textId="77777777" w:rsidR="002F7279" w:rsidRDefault="002F7279" w:rsidP="009676AF">
            <w:r>
              <w:t>https://mp.weixin.qq.com/s?__biz=MzU5MzQxNjYyOQ==&amp;mid=2247641162&amp;idx=1&amp;sn=5e8a71ff560db53a369be5e071cc4569&amp;chksm=ffdb6e6db44124759adef336c254624237009addb625aa3d02cacda4ed5efb719480c9aaa730&amp;scene=27</w:t>
            </w:r>
          </w:p>
          <w:p w14:paraId="4168D5CC" w14:textId="77777777" w:rsidR="002F7279" w:rsidRDefault="002F7279" w:rsidP="009676AF">
            <w:pPr>
              <w:rPr>
                <w:rFonts w:hint="eastAsia"/>
              </w:rPr>
            </w:pPr>
            <w:r>
              <w:rPr>
                <w:rFonts w:hint="eastAsia"/>
              </w:rPr>
              <w:t>・広東省東莞市：排出許可手続き期限</w:t>
            </w:r>
            <w:r>
              <w:rPr>
                <w:rFonts w:hint="eastAsia"/>
              </w:rPr>
              <w:t>2025</w:t>
            </w:r>
            <w:r>
              <w:rPr>
                <w:rFonts w:hint="eastAsia"/>
              </w:rPr>
              <w:t>年</w:t>
            </w:r>
            <w:r>
              <w:rPr>
                <w:rFonts w:hint="eastAsia"/>
              </w:rPr>
              <w:t>7</w:t>
            </w:r>
            <w:r>
              <w:rPr>
                <w:rFonts w:hint="eastAsia"/>
              </w:rPr>
              <w:t>月末</w:t>
            </w:r>
          </w:p>
          <w:p w14:paraId="6DDEC441" w14:textId="77777777" w:rsidR="002F7279" w:rsidRDefault="002F7279" w:rsidP="009676AF">
            <w:r>
              <w:t>https://dgepb.dg.gov.cn/zwgk/tpxw/content/post_4347901.html</w:t>
            </w:r>
          </w:p>
          <w:p w14:paraId="161BE6F4" w14:textId="77777777" w:rsidR="002F7279" w:rsidRDefault="002F7279" w:rsidP="009676AF">
            <w:pPr>
              <w:rPr>
                <w:rFonts w:hint="eastAsia"/>
              </w:rPr>
            </w:pPr>
            <w:r>
              <w:rPr>
                <w:rFonts w:hint="eastAsia"/>
              </w:rPr>
              <w:t>・広東省東莞市大嶺山分局：排出許可手続き期限</w:t>
            </w:r>
            <w:r>
              <w:rPr>
                <w:rFonts w:hint="eastAsia"/>
              </w:rPr>
              <w:t>2025</w:t>
            </w:r>
            <w:r>
              <w:rPr>
                <w:rFonts w:hint="eastAsia"/>
              </w:rPr>
              <w:t>年</w:t>
            </w:r>
            <w:r>
              <w:rPr>
                <w:rFonts w:hint="eastAsia"/>
              </w:rPr>
              <w:t>6</w:t>
            </w:r>
            <w:r>
              <w:rPr>
                <w:rFonts w:hint="eastAsia"/>
              </w:rPr>
              <w:t>月末</w:t>
            </w:r>
          </w:p>
          <w:p w14:paraId="4777E380" w14:textId="77777777" w:rsidR="002F7279" w:rsidRDefault="002F7279" w:rsidP="009676AF">
            <w:r>
              <w:t>https://www.cenews.com.cn/media-article.html?aid=27177&amp;mediaID=1520</w:t>
            </w:r>
          </w:p>
          <w:p w14:paraId="5D5F7C91" w14:textId="77777777" w:rsidR="002F7279" w:rsidRDefault="002F7279" w:rsidP="009676AF">
            <w:pPr>
              <w:rPr>
                <w:rFonts w:hint="eastAsia"/>
              </w:rPr>
            </w:pPr>
            <w:r>
              <w:rPr>
                <w:rFonts w:hint="eastAsia"/>
              </w:rPr>
              <w:t>・広東省スワトウ市濠江区：排出登記</w:t>
            </w:r>
          </w:p>
          <w:p w14:paraId="333AA310" w14:textId="77777777" w:rsidR="002F7279" w:rsidRDefault="002F7279" w:rsidP="009676AF">
            <w:pPr>
              <w:rPr>
                <w:rFonts w:hint="eastAsia"/>
              </w:rPr>
            </w:pPr>
            <w:r>
              <w:t>https://www.haojiang.gov.cn/gkmlpt/content/2/2418/post_2418470.html#158</w:t>
            </w:r>
          </w:p>
        </w:tc>
      </w:tr>
    </w:tbl>
    <w:p w14:paraId="382AA998" w14:textId="77777777" w:rsidR="005774CA" w:rsidRPr="002F7279" w:rsidRDefault="005774CA" w:rsidP="005774CA"/>
    <w:p w14:paraId="57B903CF" w14:textId="77777777" w:rsidR="005774CA" w:rsidRDefault="005774CA" w:rsidP="005774CA">
      <w:pPr>
        <w:pStyle w:val="1"/>
        <w:rPr>
          <w:rFonts w:hint="eastAsia"/>
        </w:rPr>
      </w:pPr>
      <w:bookmarkStart w:id="21" w:name="_Toc192756656"/>
      <w:r>
        <w:rPr>
          <w:rFonts w:hint="eastAsia"/>
        </w:rPr>
        <w:t>上海市生態環境局：</w:t>
      </w:r>
      <w:r>
        <w:rPr>
          <w:rFonts w:hint="eastAsia"/>
        </w:rPr>
        <w:t>2025</w:t>
      </w:r>
      <w:r>
        <w:rPr>
          <w:rFonts w:hint="eastAsia"/>
        </w:rPr>
        <w:t>年生態環境企業向け行政検査計画を配布</w:t>
      </w:r>
      <w:bookmarkEnd w:id="21"/>
    </w:p>
    <w:p w14:paraId="6FD40300" w14:textId="77777777" w:rsidR="005774CA" w:rsidRDefault="005774CA" w:rsidP="005774CA">
      <w:pPr>
        <w:rPr>
          <w:rFonts w:hint="eastAsia"/>
        </w:rPr>
      </w:pPr>
      <w:r>
        <w:rPr>
          <w:rFonts w:hint="eastAsia"/>
        </w:rPr>
        <w:t xml:space="preserve">　上海市生態環境局は</w:t>
      </w:r>
      <w:r>
        <w:rPr>
          <w:rFonts w:hint="eastAsia"/>
        </w:rPr>
        <w:t>2</w:t>
      </w:r>
      <w:r>
        <w:rPr>
          <w:rFonts w:hint="eastAsia"/>
        </w:rPr>
        <w:t>月</w:t>
      </w:r>
      <w:r>
        <w:rPr>
          <w:rFonts w:hint="eastAsia"/>
        </w:rPr>
        <w:t>28</w:t>
      </w:r>
      <w:r>
        <w:rPr>
          <w:rFonts w:hint="eastAsia"/>
        </w:rPr>
        <w:t>日、『</w:t>
      </w:r>
      <w:r>
        <w:rPr>
          <w:rFonts w:hint="eastAsia"/>
        </w:rPr>
        <w:t>2025</w:t>
      </w:r>
      <w:r>
        <w:rPr>
          <w:rFonts w:hint="eastAsia"/>
        </w:rPr>
        <w:t>年上海市生態環境企業向け行政検査計画』を配布した。その概要は次の通り。</w:t>
      </w:r>
    </w:p>
    <w:p w14:paraId="3383F8EF" w14:textId="77777777" w:rsidR="005774CA" w:rsidRDefault="005774CA" w:rsidP="005774CA">
      <w:pPr>
        <w:rPr>
          <w:rFonts w:hint="eastAsia"/>
        </w:rPr>
      </w:pPr>
      <w:r>
        <w:rPr>
          <w:rFonts w:hint="eastAsia"/>
        </w:rPr>
        <w:t>■主な任務</w:t>
      </w:r>
    </w:p>
    <w:p w14:paraId="68F1ABE2" w14:textId="77777777" w:rsidR="005774CA" w:rsidRDefault="005774CA" w:rsidP="005774CA">
      <w:pPr>
        <w:rPr>
          <w:rFonts w:hint="eastAsia"/>
        </w:rPr>
      </w:pPr>
      <w:r>
        <w:rPr>
          <w:rFonts w:hint="eastAsia"/>
        </w:rPr>
        <w:t>（</w:t>
      </w:r>
      <w:r>
        <w:rPr>
          <w:rFonts w:hint="eastAsia"/>
        </w:rPr>
        <w:t>1</w:t>
      </w:r>
      <w:r>
        <w:rPr>
          <w:rFonts w:hint="eastAsia"/>
        </w:rPr>
        <w:t>）大気環境・気候変動対応分野の行政検査</w:t>
      </w:r>
    </w:p>
    <w:p w14:paraId="1A5BECBF" w14:textId="77777777" w:rsidR="005774CA" w:rsidRDefault="005774CA" w:rsidP="005774CA">
      <w:pPr>
        <w:rPr>
          <w:rFonts w:hint="eastAsia"/>
        </w:rPr>
      </w:pPr>
      <w:r>
        <w:rPr>
          <w:rFonts w:hint="eastAsia"/>
        </w:rPr>
        <w:t xml:space="preserve">　大気汚染「工場別対策」を踏まえ、</w:t>
      </w:r>
      <w:r>
        <w:rPr>
          <w:rFonts w:hint="eastAsia"/>
        </w:rPr>
        <w:t>VOC</w:t>
      </w:r>
      <w:r>
        <w:rPr>
          <w:rFonts w:hint="eastAsia"/>
        </w:rPr>
        <w:t>重点排出企業特定検査を実施し、タンクと積替え作業の無組織排出、開放液面散逸、廃ガスバイパス、その他異常廃ガス排出等の深刻な問題の解決を推進する。中小ボイラ特定検査を行い、高汚染型燃料の使用、廃ガス処理施設の運行、廃ガス排出基準順守等状況を重点検査する。また重度大気汚染天候対応と秋冬季大気質保障特定行動を実施し、重度大気汚染天候緊急対応プランと関連措置の実行状況を重点検査する。非道路移動用機械特定検査を行い、使用過程非道路移動用機械の申告登記</w:t>
      </w:r>
      <w:r>
        <w:rPr>
          <w:rFonts w:hint="eastAsia"/>
        </w:rPr>
        <w:lastRenderedPageBreak/>
        <w:t>プレート貼付や黒煙排出等の状況を確認する。全国</w:t>
      </w:r>
      <w:r>
        <w:rPr>
          <w:rFonts w:hint="eastAsia"/>
        </w:rPr>
        <w:t>GHG</w:t>
      </w:r>
      <w:r>
        <w:rPr>
          <w:rFonts w:hint="eastAsia"/>
        </w:rPr>
        <w:t>排出権市場対象の重点排出事業者と上海市</w:t>
      </w:r>
      <w:r>
        <w:rPr>
          <w:rFonts w:hint="eastAsia"/>
        </w:rPr>
        <w:t>GHG</w:t>
      </w:r>
      <w:r>
        <w:rPr>
          <w:rFonts w:hint="eastAsia"/>
        </w:rPr>
        <w:t>排出権市場の排出枠対象事業者に対し、</w:t>
      </w:r>
      <w:r>
        <w:rPr>
          <w:rFonts w:hint="eastAsia"/>
        </w:rPr>
        <w:t>GHG</w:t>
      </w:r>
      <w:r>
        <w:rPr>
          <w:rFonts w:hint="eastAsia"/>
        </w:rPr>
        <w:t>排出権市場データ品質特定検査を実施する。</w:t>
      </w:r>
      <w:r>
        <w:rPr>
          <w:rFonts w:hint="eastAsia"/>
        </w:rPr>
        <w:t xml:space="preserve"> </w:t>
      </w:r>
    </w:p>
    <w:p w14:paraId="53962797" w14:textId="77777777" w:rsidR="005774CA" w:rsidRDefault="005774CA" w:rsidP="005774CA">
      <w:pPr>
        <w:rPr>
          <w:rFonts w:hint="eastAsia"/>
        </w:rPr>
      </w:pPr>
      <w:r>
        <w:rPr>
          <w:rFonts w:hint="eastAsia"/>
        </w:rPr>
        <w:t>（</w:t>
      </w:r>
      <w:r>
        <w:rPr>
          <w:rFonts w:hint="eastAsia"/>
        </w:rPr>
        <w:t>2</w:t>
      </w:r>
      <w:r>
        <w:rPr>
          <w:rFonts w:hint="eastAsia"/>
        </w:rPr>
        <w:t>）水・海洋環境分野の行政検査</w:t>
      </w:r>
    </w:p>
    <w:p w14:paraId="42799B48" w14:textId="77777777" w:rsidR="005774CA" w:rsidRDefault="005774CA" w:rsidP="005774CA">
      <w:pPr>
        <w:rPr>
          <w:rFonts w:hint="eastAsia"/>
        </w:rPr>
      </w:pPr>
      <w:r>
        <w:rPr>
          <w:rFonts w:hint="eastAsia"/>
        </w:rPr>
        <w:t xml:space="preserve">　廃水オンライン監視分野の問題を重点検査し、その改善を促す。汚水管網接続企業の廃水排出に対する監督検査を強化し、汚水前処理施設が環境アセス認可内容通りに建設・正常運行されているかを重点検査する。</w:t>
      </w:r>
    </w:p>
    <w:p w14:paraId="4E46E150" w14:textId="77777777" w:rsidR="005774CA" w:rsidRDefault="005774CA" w:rsidP="005774CA">
      <w:pPr>
        <w:rPr>
          <w:rFonts w:hint="eastAsia"/>
        </w:rPr>
      </w:pPr>
      <w:r>
        <w:rPr>
          <w:rFonts w:hint="eastAsia"/>
        </w:rPr>
        <w:t>（</w:t>
      </w:r>
      <w:r>
        <w:rPr>
          <w:rFonts w:hint="eastAsia"/>
        </w:rPr>
        <w:t>3</w:t>
      </w:r>
      <w:r>
        <w:rPr>
          <w:rFonts w:hint="eastAsia"/>
        </w:rPr>
        <w:t>）固形廃棄物分野の行政検査</w:t>
      </w:r>
    </w:p>
    <w:p w14:paraId="103E90D5" w14:textId="77777777" w:rsidR="005774CA" w:rsidRDefault="005774CA" w:rsidP="005774CA">
      <w:pPr>
        <w:rPr>
          <w:rFonts w:hint="eastAsia"/>
        </w:rPr>
      </w:pPr>
      <w:r>
        <w:rPr>
          <w:rFonts w:hint="eastAsia"/>
        </w:rPr>
        <w:t xml:space="preserve">　一般固形廃棄物分野の行政検査では、一般工業固形廃棄物発生・収集事業者、電子廃棄物解体利用事業者、生活ゴミ処分事業者・中継施設に対する検査を強化する。国と同市の危険廃棄物特定整備事業要求、危険廃棄物違法犯罪取締り事業要求を徹底し、危険廃棄物発生・利用・処分等事業者の特定検査を実施し、危険廃棄物全フロー監督管理を図る。</w:t>
      </w:r>
    </w:p>
    <w:p w14:paraId="4B46FBE4" w14:textId="77777777" w:rsidR="005774CA" w:rsidRDefault="005774CA" w:rsidP="005774CA">
      <w:pPr>
        <w:rPr>
          <w:rFonts w:hint="eastAsia"/>
        </w:rPr>
      </w:pPr>
      <w:r>
        <w:rPr>
          <w:rFonts w:hint="eastAsia"/>
        </w:rPr>
        <w:t>（</w:t>
      </w:r>
      <w:r>
        <w:rPr>
          <w:rFonts w:hint="eastAsia"/>
        </w:rPr>
        <w:t>4</w:t>
      </w:r>
      <w:r>
        <w:rPr>
          <w:rFonts w:hint="eastAsia"/>
        </w:rPr>
        <w:t>）土壌・地下水分野の行政検査</w:t>
      </w:r>
    </w:p>
    <w:p w14:paraId="7D3A42B9" w14:textId="77777777" w:rsidR="005774CA" w:rsidRDefault="005774CA" w:rsidP="005774CA">
      <w:pPr>
        <w:rPr>
          <w:rFonts w:hint="eastAsia"/>
        </w:rPr>
      </w:pPr>
      <w:r>
        <w:rPr>
          <w:rFonts w:hint="eastAsia"/>
        </w:rPr>
        <w:t xml:space="preserve">　土壌汚染重点監督管理事業者向け行政検査では、有毒有害物質地下タンクの情報送信、リスク調査改善、自社モニタリング方案の策定・実行等内容を重点検査する。土壌汚染リスク抑制・修復業者等分野の取締検査を行う。地下水環境の行政検査では、化学品生産企業、生活ゴミ埋立場、危険廃棄物処分場、地下水汚染防止重点汚染排出事業者、ガソリンスタンドの浸透防止措置の実行状況や、地下水モニタリング等の実施状況を重点検査する。新規化学物質等分野の検査を行い、新規化学物質の追跡規制検査を重点的に行い、重点規制新汚染物関連企業の日常監督検査を規範化する。</w:t>
      </w:r>
    </w:p>
    <w:p w14:paraId="3F1EBECC" w14:textId="77777777" w:rsidR="005774CA" w:rsidRDefault="005774CA" w:rsidP="005774CA">
      <w:pPr>
        <w:rPr>
          <w:rFonts w:hint="eastAsia"/>
        </w:rPr>
      </w:pPr>
      <w:r>
        <w:rPr>
          <w:rFonts w:hint="eastAsia"/>
        </w:rPr>
        <w:t>（</w:t>
      </w:r>
      <w:r>
        <w:rPr>
          <w:rFonts w:hint="eastAsia"/>
        </w:rPr>
        <w:t>5</w:t>
      </w:r>
      <w:r>
        <w:rPr>
          <w:rFonts w:hint="eastAsia"/>
        </w:rPr>
        <w:t>）第三者環境サービス機関への行政検査</w:t>
      </w:r>
    </w:p>
    <w:p w14:paraId="198A813D" w14:textId="77777777" w:rsidR="005774CA" w:rsidRDefault="005774CA" w:rsidP="005774CA">
      <w:pPr>
        <w:rPr>
          <w:rFonts w:hint="eastAsia"/>
        </w:rPr>
      </w:pPr>
      <w:r>
        <w:rPr>
          <w:rFonts w:hint="eastAsia"/>
        </w:rPr>
        <w:t xml:space="preserve">　第三者環境サービス機関の偽造改竄問題の特定整備を継続する。市場監督管理等部局と共同で民間生態環境モニタリング機関（独立実験室を含む）に特定検査を行い、検査・測定等偽造改竄問題を厳格に取り締る。</w:t>
      </w:r>
    </w:p>
    <w:p w14:paraId="718CAE90" w14:textId="77777777" w:rsidR="005774CA" w:rsidRDefault="005774CA" w:rsidP="005774CA">
      <w:pPr>
        <w:rPr>
          <w:rFonts w:hint="eastAsia"/>
        </w:rPr>
      </w:pPr>
      <w:r>
        <w:rPr>
          <w:rFonts w:hint="eastAsia"/>
        </w:rPr>
        <w:t>（</w:t>
      </w:r>
      <w:r>
        <w:rPr>
          <w:rFonts w:hint="eastAsia"/>
        </w:rPr>
        <w:t>6</w:t>
      </w:r>
      <w:r>
        <w:rPr>
          <w:rFonts w:hint="eastAsia"/>
        </w:rPr>
        <w:t>）固定汚染源排出許可の行政検査</w:t>
      </w:r>
    </w:p>
    <w:p w14:paraId="3D11CD5D" w14:textId="77777777" w:rsidR="005774CA" w:rsidRDefault="005774CA" w:rsidP="005774CA">
      <w:pPr>
        <w:rPr>
          <w:rFonts w:hint="eastAsia"/>
        </w:rPr>
      </w:pPr>
      <w:r>
        <w:rPr>
          <w:rFonts w:hint="eastAsia"/>
        </w:rPr>
        <w:t xml:space="preserve">　同市固定汚染源総合監督管理情報システムに収載された固定汚染源を分類別に監督検査する。汚染排出許可証発行済の固定汚染源にリスト式検査を実施し、許可内容の適合性、汚染排出の許可順守、自社モニタリング、実行報告書、情報公開等制度の実行状況を重点検査する。汚染排出登記済の固定汚染源とその他固定汚染源に対し、登記すべきなのに未登記、登記情報と実情が一致しない等問題を重点検査する。</w:t>
      </w:r>
    </w:p>
    <w:p w14:paraId="6F0036C8" w14:textId="77777777" w:rsidR="005774CA" w:rsidRDefault="005774CA" w:rsidP="005774CA">
      <w:pPr>
        <w:rPr>
          <w:rFonts w:hint="eastAsia"/>
        </w:rPr>
      </w:pPr>
      <w:r>
        <w:rPr>
          <w:rFonts w:hint="eastAsia"/>
        </w:rPr>
        <w:t>（</w:t>
      </w:r>
      <w:r>
        <w:rPr>
          <w:rFonts w:hint="eastAsia"/>
        </w:rPr>
        <w:t>7</w:t>
      </w:r>
      <w:r>
        <w:rPr>
          <w:rFonts w:hint="eastAsia"/>
        </w:rPr>
        <w:t>）建設事業環境保護の事中・事後行政検査</w:t>
      </w:r>
    </w:p>
    <w:p w14:paraId="76429A3A" w14:textId="77777777" w:rsidR="005774CA" w:rsidRDefault="005774CA" w:rsidP="005774CA">
      <w:pPr>
        <w:rPr>
          <w:rFonts w:hint="eastAsia"/>
        </w:rPr>
      </w:pPr>
      <w:r>
        <w:rPr>
          <w:rFonts w:hint="eastAsia"/>
        </w:rPr>
        <w:t xml:space="preserve">　『上海市建設事業環境保護事中・事後監督管理弁法』を厳格に実施し、監督管理対象の建設事業に対し事中・事後特定検査を実施し、同市「高エネ消費・高排出型」建設事業の事中・事後検査を重点的に強化し、環境アセス未認可着工、竣工後長らく検収しない違法行為を厳格に取り締る。</w:t>
      </w:r>
    </w:p>
    <w:p w14:paraId="7423A1C5" w14:textId="77777777" w:rsidR="005774CA" w:rsidRDefault="005774CA" w:rsidP="005774CA">
      <w:pPr>
        <w:rPr>
          <w:rFonts w:hint="eastAsia"/>
        </w:rPr>
      </w:pPr>
      <w:r>
        <w:rPr>
          <w:rFonts w:hint="eastAsia"/>
        </w:rPr>
        <w:t>（</w:t>
      </w:r>
      <w:r>
        <w:rPr>
          <w:rFonts w:hint="eastAsia"/>
        </w:rPr>
        <w:t>8</w:t>
      </w:r>
      <w:r>
        <w:rPr>
          <w:rFonts w:hint="eastAsia"/>
        </w:rPr>
        <w:t>）モニタリング分野の行政検査</w:t>
      </w:r>
    </w:p>
    <w:p w14:paraId="160208C4" w14:textId="77777777" w:rsidR="005774CA" w:rsidRDefault="005774CA" w:rsidP="005774CA">
      <w:pPr>
        <w:rPr>
          <w:rFonts w:hint="eastAsia"/>
        </w:rPr>
      </w:pPr>
      <w:r>
        <w:rPr>
          <w:rFonts w:hint="eastAsia"/>
        </w:rPr>
        <w:t xml:space="preserve">　自動モニタリング異常データ審査を常態化する。モニタリング部局が発見した取締モニタリング基準超過報告、自動モニタリング設備対比抽出検査による不合格報告、自社モニタリング質特定検査結果の不合格報告、自動モニタリング基準超過データ認定報告と異常データ分析報告書等の手がかりに対して、調査を行い、法に基づき違法問題を処罰する。</w:t>
      </w:r>
    </w:p>
    <w:p w14:paraId="671706F7" w14:textId="77777777" w:rsidR="005774CA" w:rsidRDefault="005774CA" w:rsidP="005774CA">
      <w:pPr>
        <w:rPr>
          <w:rFonts w:hint="eastAsia"/>
        </w:rPr>
      </w:pPr>
      <w:r>
        <w:rPr>
          <w:rFonts w:hint="eastAsia"/>
        </w:rPr>
        <w:t>（</w:t>
      </w:r>
      <w:r>
        <w:rPr>
          <w:rFonts w:hint="eastAsia"/>
        </w:rPr>
        <w:t>9</w:t>
      </w:r>
      <w:r>
        <w:rPr>
          <w:rFonts w:hint="eastAsia"/>
        </w:rPr>
        <w:t>）原子力・放射線分野の行政検査</w:t>
      </w:r>
    </w:p>
    <w:p w14:paraId="797321AC" w14:textId="77777777" w:rsidR="005774CA" w:rsidRDefault="005774CA" w:rsidP="005774CA">
      <w:pPr>
        <w:rPr>
          <w:rFonts w:hint="eastAsia"/>
        </w:rPr>
      </w:pPr>
      <w:r>
        <w:rPr>
          <w:rFonts w:hint="eastAsia"/>
        </w:rPr>
        <w:t xml:space="preserve">　『</w:t>
      </w:r>
      <w:r>
        <w:rPr>
          <w:rFonts w:hint="eastAsia"/>
        </w:rPr>
        <w:t>2025</w:t>
      </w:r>
      <w:r>
        <w:rPr>
          <w:rFonts w:hint="eastAsia"/>
        </w:rPr>
        <w:t>年上海市放射線安全監督管理事業要点』規定に基づき、放射線安全許可証検査、γ線移動式探傷試験、放射性物品輸送検査、放射線類建設事業事中・事後検査等事業を実施する。</w:t>
      </w:r>
    </w:p>
    <w:p w14:paraId="50DFAB8F" w14:textId="77777777" w:rsidR="005774CA" w:rsidRDefault="005774CA" w:rsidP="005774CA">
      <w:pPr>
        <w:rPr>
          <w:rFonts w:hint="eastAsia"/>
        </w:rPr>
      </w:pPr>
      <w:r>
        <w:rPr>
          <w:rFonts w:hint="eastAsia"/>
        </w:rPr>
        <w:t>（</w:t>
      </w:r>
      <w:r>
        <w:rPr>
          <w:rFonts w:hint="eastAsia"/>
        </w:rPr>
        <w:t>10</w:t>
      </w:r>
      <w:r>
        <w:rPr>
          <w:rFonts w:hint="eastAsia"/>
        </w:rPr>
        <w:t>）環境リスク調査の行政検査</w:t>
      </w:r>
    </w:p>
    <w:p w14:paraId="2FC57254" w14:textId="77777777" w:rsidR="005774CA" w:rsidRDefault="005774CA" w:rsidP="005774CA">
      <w:pPr>
        <w:rPr>
          <w:rFonts w:hint="eastAsia"/>
        </w:rPr>
      </w:pPr>
      <w:r>
        <w:rPr>
          <w:rFonts w:hint="eastAsia"/>
        </w:rPr>
        <w:t xml:space="preserve">　『上海市生態環境分野安全生産根本的解決攻略</w:t>
      </w:r>
      <w:r>
        <w:rPr>
          <w:rFonts w:hint="eastAsia"/>
        </w:rPr>
        <w:t>3</w:t>
      </w:r>
      <w:r>
        <w:rPr>
          <w:rFonts w:hint="eastAsia"/>
        </w:rPr>
        <w:t>年行動方案（</w:t>
      </w:r>
      <w:r>
        <w:rPr>
          <w:rFonts w:hint="eastAsia"/>
        </w:rPr>
        <w:t>2024</w:t>
      </w:r>
      <w:r>
        <w:rPr>
          <w:rFonts w:hint="eastAsia"/>
        </w:rPr>
        <w:t>～</w:t>
      </w:r>
      <w:r>
        <w:rPr>
          <w:rFonts w:hint="eastAsia"/>
        </w:rPr>
        <w:t>2026</w:t>
      </w:r>
      <w:r>
        <w:rPr>
          <w:rFonts w:hint="eastAsia"/>
        </w:rPr>
        <w:t>年）』の要求に基づき、『企業突発的環境事故リスク調査表（試行）』が明確にした事項を参照し、企業突発的環境事故リスク評価、環境安全リスク調査・対策、突発的環境事故緊急対応プラン届出、緊急対応設備・物資の備蓄、緊急対応研修、情報公開等事業要求の実行状況を検査し、リスクを全面的かつ深く調査する。</w:t>
      </w:r>
    </w:p>
    <w:p w14:paraId="44BFD123" w14:textId="77777777" w:rsidR="005774CA" w:rsidRDefault="005774CA" w:rsidP="005774CA">
      <w:pPr>
        <w:rPr>
          <w:rFonts w:hint="eastAsia"/>
        </w:rPr>
      </w:pPr>
      <w:r>
        <w:rPr>
          <w:rFonts w:hint="eastAsia"/>
        </w:rPr>
        <w:t>■検査原則</w:t>
      </w:r>
    </w:p>
    <w:p w14:paraId="0DC716A4" w14:textId="77777777" w:rsidR="005774CA" w:rsidRDefault="005774CA" w:rsidP="005774CA">
      <w:pPr>
        <w:rPr>
          <w:rFonts w:hint="eastAsia"/>
        </w:rPr>
      </w:pPr>
      <w:r>
        <w:rPr>
          <w:rFonts w:hint="eastAsia"/>
        </w:rPr>
        <w:t xml:space="preserve">　生態環境法定権限の範囲内の検査対象に、等級別・分類別行政検査を実施する。「検査コード」等革新制度を十分活用し、「必要がない限り干渉しない」リスト内の行政検査事項と「無感知型監督管理」リスト内の行政検査対象に対して、非現場式を主とする行政検査を行い、むやみな検査を断固抑制する。</w:t>
      </w:r>
    </w:p>
    <w:p w14:paraId="29BC4CC6" w14:textId="77777777" w:rsidR="005774CA" w:rsidRDefault="005774CA" w:rsidP="005774CA">
      <w:pPr>
        <w:rPr>
          <w:rFonts w:hint="eastAsia"/>
        </w:rPr>
      </w:pPr>
      <w:r>
        <w:rPr>
          <w:rFonts w:hint="eastAsia"/>
        </w:rPr>
        <w:lastRenderedPageBreak/>
        <w:t>■実施</w:t>
      </w:r>
    </w:p>
    <w:p w14:paraId="37DA0E70" w14:textId="77777777" w:rsidR="005774CA" w:rsidRDefault="005774CA" w:rsidP="005774CA">
      <w:pPr>
        <w:rPr>
          <w:rFonts w:hint="eastAsia"/>
        </w:rPr>
      </w:pPr>
      <w:r>
        <w:rPr>
          <w:rFonts w:hint="eastAsia"/>
        </w:rPr>
        <w:t>（</w:t>
      </w:r>
      <w:r>
        <w:rPr>
          <w:rFonts w:hint="eastAsia"/>
        </w:rPr>
        <w:t>1</w:t>
      </w:r>
      <w:r>
        <w:rPr>
          <w:rFonts w:hint="eastAsia"/>
        </w:rPr>
        <w:t>）企業向け検査行為を厳格に規範化</w:t>
      </w:r>
    </w:p>
    <w:p w14:paraId="4368B59B" w14:textId="77777777" w:rsidR="005774CA" w:rsidRDefault="005774CA" w:rsidP="005774CA">
      <w:pPr>
        <w:rPr>
          <w:rFonts w:hint="eastAsia"/>
        </w:rPr>
      </w:pPr>
      <w:r>
        <w:rPr>
          <w:rFonts w:hint="eastAsia"/>
        </w:rPr>
        <w:t xml:space="preserve">　市・区級の環境行政部局とその取締機関は、年次・月次・特定検査任務を科学的に定めて規範的に実行する。同市生態環境企業向け行政検査実施方案に基づき手配し、「検査コード」の申請取得・使用を規範化する。検査前、検査対象に「検査コード」と行政検査証書を自発的に提示し、立入検査を規範的に行い、行政検査プロセス・結果の記録を徹底する。</w:t>
      </w:r>
    </w:p>
    <w:p w14:paraId="230BC9C3" w14:textId="77777777" w:rsidR="005774CA" w:rsidRDefault="005774CA" w:rsidP="005774CA">
      <w:pPr>
        <w:rPr>
          <w:rFonts w:hint="eastAsia"/>
        </w:rPr>
      </w:pPr>
      <w:r>
        <w:rPr>
          <w:rFonts w:hint="eastAsia"/>
        </w:rPr>
        <w:t>（</w:t>
      </w:r>
      <w:r>
        <w:rPr>
          <w:rFonts w:hint="eastAsia"/>
        </w:rPr>
        <w:t>2</w:t>
      </w:r>
      <w:r>
        <w:rPr>
          <w:rFonts w:hint="eastAsia"/>
        </w:rPr>
        <w:t>）計画任務の統合・融合化</w:t>
      </w:r>
    </w:p>
    <w:p w14:paraId="1647F823" w14:textId="77777777" w:rsidR="005774CA" w:rsidRDefault="005774CA" w:rsidP="005774CA">
      <w:pPr>
        <w:rPr>
          <w:rFonts w:hint="eastAsia"/>
        </w:rPr>
      </w:pPr>
      <w:r>
        <w:rPr>
          <w:rFonts w:hint="eastAsia"/>
        </w:rPr>
        <w:t xml:space="preserve">　「</w:t>
      </w:r>
      <w:r>
        <w:rPr>
          <w:rFonts w:hint="eastAsia"/>
        </w:rPr>
        <w:t>1</w:t>
      </w:r>
      <w:r>
        <w:rPr>
          <w:rFonts w:hint="eastAsia"/>
        </w:rPr>
        <w:t>回のみの総合検査」要求を徹底し、固定汚染源汚染排出許可の総合検査を実施する。</w:t>
      </w:r>
      <w:r>
        <w:rPr>
          <w:rFonts w:hint="eastAsia"/>
        </w:rPr>
        <w:t>VOC</w:t>
      </w:r>
      <w:r>
        <w:rPr>
          <w:rFonts w:hint="eastAsia"/>
        </w:rPr>
        <w:t>関連大気汚染物、中小型ボイラ、</w:t>
      </w:r>
      <w:r>
        <w:rPr>
          <w:rFonts w:hint="eastAsia"/>
        </w:rPr>
        <w:t>ODS</w:t>
      </w:r>
      <w:r>
        <w:rPr>
          <w:rFonts w:hint="eastAsia"/>
        </w:rPr>
        <w:t>、一般固形廃棄物・危険廃棄物、地下水・土壌汚染対策、重金属関連水汚染物、汚水管網接続企業、汚水処理場、ガソリンタンク・ガソリン埠頭、企業自家用給油施設等特定検査任務と固定汚染源検査任務とを統合し、立入検査時に一括実施する。</w:t>
      </w:r>
    </w:p>
    <w:p w14:paraId="62071654" w14:textId="77777777" w:rsidR="005774CA" w:rsidRDefault="005774CA" w:rsidP="005774CA">
      <w:pPr>
        <w:rPr>
          <w:rFonts w:hint="eastAsia"/>
        </w:rPr>
      </w:pPr>
      <w:r>
        <w:rPr>
          <w:rFonts w:hint="eastAsia"/>
        </w:rPr>
        <w:t>（</w:t>
      </w:r>
      <w:r>
        <w:rPr>
          <w:rFonts w:hint="eastAsia"/>
        </w:rPr>
        <w:t>3</w:t>
      </w:r>
      <w:r>
        <w:rPr>
          <w:rFonts w:hint="eastAsia"/>
        </w:rPr>
        <w:t>）科学技術の活用を強化</w:t>
      </w:r>
    </w:p>
    <w:p w14:paraId="44F07686" w14:textId="77777777" w:rsidR="005774CA" w:rsidRDefault="005774CA" w:rsidP="005774CA">
      <w:pPr>
        <w:rPr>
          <w:rFonts w:hint="eastAsia"/>
        </w:rPr>
      </w:pPr>
      <w:r>
        <w:rPr>
          <w:rFonts w:hint="eastAsia"/>
        </w:rPr>
        <w:t xml:space="preserve">　ビッグデータによるスクリーニング、自動巡回検査、スマート警報、状況感知等手段を十分に活用し、問題の手がかりを主動的に発見・識別し、問題発見のルートを拡げ、判断方式を改善し、非現場式検査能力を高める。</w:t>
      </w:r>
    </w:p>
    <w:p w14:paraId="57FFBCA2" w14:textId="77777777" w:rsidR="005774CA" w:rsidRDefault="005774CA" w:rsidP="005774CA">
      <w:pPr>
        <w:rPr>
          <w:rFonts w:hint="eastAsia"/>
        </w:rPr>
      </w:pPr>
      <w:r>
        <w:rPr>
          <w:rFonts w:hint="eastAsia"/>
        </w:rPr>
        <w:t>＜上海市生態環境局ウェブサイトより＞</w:t>
      </w:r>
    </w:p>
    <w:p w14:paraId="08F47769" w14:textId="77777777" w:rsidR="005774CA" w:rsidRDefault="005774CA" w:rsidP="005774CA">
      <w:r>
        <w:t>https://sthj.sh.gov.cn/hbzhywpt2025/20250228/898a1ccdd7e9438fb3df9f6c2ef55cc8.html</w:t>
      </w:r>
    </w:p>
    <w:p w14:paraId="2595A17B" w14:textId="77777777" w:rsidR="005774CA" w:rsidRDefault="005774CA" w:rsidP="005774CA"/>
    <w:p w14:paraId="7860B735" w14:textId="77777777" w:rsidR="005774CA" w:rsidRDefault="005774CA" w:rsidP="005774CA">
      <w:pPr>
        <w:pStyle w:val="1"/>
        <w:rPr>
          <w:rFonts w:hint="eastAsia"/>
        </w:rPr>
      </w:pPr>
      <w:bookmarkStart w:id="22" w:name="_Toc192756657"/>
      <w:r>
        <w:rPr>
          <w:rFonts w:hint="eastAsia"/>
        </w:rPr>
        <w:t>上海市：環境アセス・排出許可制度連携改革で実証事業　企業負担軽減</w:t>
      </w:r>
      <w:bookmarkEnd w:id="22"/>
    </w:p>
    <w:p w14:paraId="3161700E" w14:textId="77777777" w:rsidR="005774CA" w:rsidRDefault="005774CA" w:rsidP="005774CA">
      <w:pPr>
        <w:rPr>
          <w:rFonts w:hint="eastAsia"/>
        </w:rPr>
      </w:pPr>
      <w:r>
        <w:rPr>
          <w:rFonts w:hint="eastAsia"/>
        </w:rPr>
        <w:t xml:space="preserve">　上海市生態環境局は</w:t>
      </w:r>
      <w:r>
        <w:rPr>
          <w:rFonts w:hint="eastAsia"/>
        </w:rPr>
        <w:t>3</w:t>
      </w:r>
      <w:r>
        <w:rPr>
          <w:rFonts w:hint="eastAsia"/>
        </w:rPr>
        <w:t>月</w:t>
      </w:r>
      <w:r>
        <w:rPr>
          <w:rFonts w:hint="eastAsia"/>
        </w:rPr>
        <w:t>4</w:t>
      </w:r>
      <w:r>
        <w:rPr>
          <w:rFonts w:hint="eastAsia"/>
        </w:rPr>
        <w:t>日『環境アセス・汚染排出許可「</w:t>
      </w:r>
      <w:r>
        <w:rPr>
          <w:rFonts w:hint="eastAsia"/>
        </w:rPr>
        <w:t>1</w:t>
      </w:r>
      <w:r>
        <w:rPr>
          <w:rFonts w:hint="eastAsia"/>
        </w:rPr>
        <w:t>括審査」改革実証事業の深化に関する実施方案』を配布し、「</w:t>
      </w:r>
      <w:r>
        <w:rPr>
          <w:rFonts w:hint="eastAsia"/>
        </w:rPr>
        <w:t>2</w:t>
      </w:r>
      <w:r>
        <w:rPr>
          <w:rFonts w:hint="eastAsia"/>
        </w:rPr>
        <w:t>許可証の統合」政策の土台の上で、さらに環境アセス・汚染排出許可制度の連携改革を強化し、計画環境アセスと建設事業環境アセスを連携させた産業団地内で環境アセス手続きを免除する「一括審査」改革実証事業を実施するとした。</w:t>
      </w:r>
    </w:p>
    <w:p w14:paraId="0214900C" w14:textId="77777777" w:rsidR="005774CA" w:rsidRDefault="005774CA" w:rsidP="005774CA">
      <w:pPr>
        <w:rPr>
          <w:rFonts w:hint="eastAsia"/>
        </w:rPr>
      </w:pPr>
      <w:r>
        <w:rPr>
          <w:rFonts w:hint="eastAsia"/>
        </w:rPr>
        <w:t xml:space="preserve">　実証事業の範囲は、計画環境アセス連携対象の市内</w:t>
      </w:r>
      <w:r>
        <w:rPr>
          <w:rFonts w:hint="eastAsia"/>
        </w:rPr>
        <w:t>67</w:t>
      </w:r>
      <w:r>
        <w:rPr>
          <w:rFonts w:hint="eastAsia"/>
        </w:rPr>
        <w:t>ヶ所の工業団地内の集積回路・電子設備・新エネ車・ハイエンド設備・航空宇宙の</w:t>
      </w:r>
      <w:r>
        <w:rPr>
          <w:rFonts w:hint="eastAsia"/>
        </w:rPr>
        <w:t>5</w:t>
      </w:r>
      <w:r>
        <w:rPr>
          <w:rFonts w:hint="eastAsia"/>
        </w:rPr>
        <w:t>大基幹産業を網羅している。この実証事業は、環境リスクを制御可能で、信用度の高い優良企業を対象としており、生態環境区分別規制と工業団地計画環境アセス要求を満たす建設事業は、事業の「早期決定・早期稼働開始」を推進する。</w:t>
      </w:r>
    </w:p>
    <w:p w14:paraId="69E6D05B" w14:textId="77777777" w:rsidR="005774CA" w:rsidRDefault="005774CA" w:rsidP="005774CA">
      <w:pPr>
        <w:rPr>
          <w:rFonts w:hint="eastAsia"/>
        </w:rPr>
      </w:pPr>
      <w:r>
        <w:rPr>
          <w:rFonts w:hint="eastAsia"/>
        </w:rPr>
        <w:t xml:space="preserve">　今回の実証事業は、「</w:t>
      </w:r>
      <w:r>
        <w:rPr>
          <w:rFonts w:hint="eastAsia"/>
        </w:rPr>
        <w:t>2</w:t>
      </w:r>
      <w:r>
        <w:rPr>
          <w:rFonts w:hint="eastAsia"/>
        </w:rPr>
        <w:t>つの免除と</w:t>
      </w:r>
      <w:r>
        <w:rPr>
          <w:rFonts w:hint="eastAsia"/>
        </w:rPr>
        <w:t>1</w:t>
      </w:r>
      <w:r>
        <w:rPr>
          <w:rFonts w:hint="eastAsia"/>
        </w:rPr>
        <w:t>つの優良」を核心とし、企業に</w:t>
      </w:r>
      <w:r>
        <w:rPr>
          <w:rFonts w:hint="eastAsia"/>
        </w:rPr>
        <w:t>3</w:t>
      </w:r>
      <w:r>
        <w:rPr>
          <w:rFonts w:hint="eastAsia"/>
        </w:rPr>
        <w:t>種の利便政策を提供している。①環境アセス報告表の作成と審査を免除する。条件を満たす建設事業は上海市「一網通弁（</w:t>
      </w:r>
      <w:r>
        <w:rPr>
          <w:rFonts w:hint="eastAsia"/>
        </w:rPr>
        <w:t>1</w:t>
      </w:r>
      <w:r>
        <w:rPr>
          <w:rFonts w:hint="eastAsia"/>
        </w:rPr>
        <w:t>ウェブによる全手続き）」プラットフォームを通して実証事業の申請資料を提出し、環境アセス報告書表を作成・審査する必要なく、汚染排出許可証を直接申請手続きできる。②建設事業の竣工環境検収を免除する。実証事業者は事業稼働開始後の検収モニタリングと報告書の作成を免除され、その代わり汚染排出許可証実行報告書を通して、建設・運営情報を動的に記録し、法に基づき開示する。③汚染排出許可証の手続きを最適化する。既に許可証を所持している企業は、汚染排出情報リストを申請表の代わりとし、書類の提出数を減らし、同時に重点汚染物質排出量の計算を簡素化できる。</w:t>
      </w:r>
    </w:p>
    <w:p w14:paraId="56D43583" w14:textId="77777777" w:rsidR="005774CA" w:rsidRDefault="005774CA" w:rsidP="005774CA">
      <w:pPr>
        <w:rPr>
          <w:rFonts w:hint="eastAsia"/>
        </w:rPr>
      </w:pPr>
      <w:r>
        <w:rPr>
          <w:rFonts w:hint="eastAsia"/>
        </w:rPr>
        <w:t xml:space="preserve">　上海市は先日、『上海市環境アセス分類別管理工業団地実証事業の最適化方案』を策定し、生態環境省の認可を得て、上海化学工業区、張江科学城が全国第</w:t>
      </w:r>
      <w:r>
        <w:rPr>
          <w:rFonts w:hint="eastAsia"/>
        </w:rPr>
        <w:t>1</w:t>
      </w:r>
      <w:r>
        <w:rPr>
          <w:rFonts w:hint="eastAsia"/>
        </w:rPr>
        <w:t>次実証工業団地となった。このうち上海化学工業区の全域で、化学原料・化学製品製造業、医薬製造業、化学繊維製造業の</w:t>
      </w:r>
      <w:r>
        <w:rPr>
          <w:rFonts w:hint="eastAsia"/>
        </w:rPr>
        <w:t>3</w:t>
      </w:r>
      <w:r>
        <w:rPr>
          <w:rFonts w:hint="eastAsia"/>
        </w:rPr>
        <w:t>産業のうち、環境影響が比較的小さい一部事業で、環境アセス報告表対象の環境アセスを免除した。実証対象の上海化学工業区・張江科学城はそれぞれ、環境アセス報告表事業の約</w:t>
      </w:r>
      <w:r>
        <w:rPr>
          <w:rFonts w:hint="eastAsia"/>
        </w:rPr>
        <w:t>10%</w:t>
      </w:r>
      <w:r>
        <w:rPr>
          <w:rFonts w:hint="eastAsia"/>
        </w:rPr>
        <w:t>と</w:t>
      </w:r>
      <w:r>
        <w:rPr>
          <w:rFonts w:hint="eastAsia"/>
        </w:rPr>
        <w:t>70%</w:t>
      </w:r>
      <w:r>
        <w:rPr>
          <w:rFonts w:hint="eastAsia"/>
        </w:rPr>
        <w:t>で環境アセス手続を免除し、企業立上げ期のコストを大幅に削減した。</w:t>
      </w:r>
    </w:p>
    <w:p w14:paraId="2615B623" w14:textId="77777777" w:rsidR="005774CA" w:rsidRDefault="005774CA" w:rsidP="005774CA">
      <w:pPr>
        <w:rPr>
          <w:rFonts w:hint="eastAsia"/>
        </w:rPr>
      </w:pPr>
      <w:r>
        <w:rPr>
          <w:rFonts w:hint="eastAsia"/>
        </w:rPr>
        <w:t>＜中国ニュースネット、上海市環境保護産業協会より＞</w:t>
      </w:r>
    </w:p>
    <w:p w14:paraId="29F9247F" w14:textId="77777777" w:rsidR="005774CA" w:rsidRDefault="005774CA" w:rsidP="005774CA">
      <w:r>
        <w:t>https://www.cenews.com.cn/news.html?aid=1200935</w:t>
      </w:r>
    </w:p>
    <w:p w14:paraId="55F9F66D" w14:textId="77777777" w:rsidR="005774CA" w:rsidRDefault="005774CA" w:rsidP="005774CA">
      <w:r>
        <w:t>https://www.aepish.org.cn/news/show.php?itemid=2999</w:t>
      </w:r>
    </w:p>
    <w:p w14:paraId="324DB635" w14:textId="77777777" w:rsidR="008F5DCC" w:rsidRPr="005774CA" w:rsidRDefault="008F5DCC" w:rsidP="008F5DCC"/>
    <w:p w14:paraId="6A53DB9B" w14:textId="77777777" w:rsidR="008F5DCC" w:rsidRDefault="008F5DCC" w:rsidP="008F5DCC">
      <w:pPr>
        <w:pStyle w:val="1"/>
      </w:pPr>
      <w:bookmarkStart w:id="23" w:name="_Toc192756658"/>
      <w:r>
        <w:rPr>
          <w:rFonts w:hint="eastAsia"/>
        </w:rPr>
        <w:lastRenderedPageBreak/>
        <w:t>浙江省：</w:t>
      </w:r>
      <w:r>
        <w:rPr>
          <w:rFonts w:hint="eastAsia"/>
        </w:rPr>
        <w:t>15</w:t>
      </w:r>
      <w:r>
        <w:rPr>
          <w:rFonts w:hint="eastAsia"/>
        </w:rPr>
        <w:t>産業の環境面参入規制指導意見改定を解説</w:t>
      </w:r>
      <w:bookmarkEnd w:id="23"/>
    </w:p>
    <w:p w14:paraId="2E1CA6AC" w14:textId="77777777" w:rsidR="008F5DCC" w:rsidRDefault="008F5DCC" w:rsidP="008F5DCC">
      <w:r>
        <w:rPr>
          <w:rFonts w:hint="eastAsia"/>
        </w:rPr>
        <w:t xml:space="preserve">　浙江省生態環境庁は先日、「浙江省生活ゴミ焼却等</w:t>
      </w:r>
      <w:r>
        <w:rPr>
          <w:rFonts w:hint="eastAsia"/>
        </w:rPr>
        <w:t>15</w:t>
      </w:r>
      <w:r>
        <w:rPr>
          <w:rFonts w:hint="eastAsia"/>
        </w:rPr>
        <w:t>産業の環境面参入規制指導意見」記者会見を開催した。</w:t>
      </w:r>
    </w:p>
    <w:p w14:paraId="1C32D467" w14:textId="77777777" w:rsidR="008F5DCC" w:rsidRDefault="008F5DCC" w:rsidP="008F5DCC">
      <w:r>
        <w:rPr>
          <w:rFonts w:hint="eastAsia"/>
        </w:rPr>
        <w:t xml:space="preserve">　同指導意見の改定は、対象産業事業に対して、事業発生源の参入規制、汚染排出管理と汚染削減・脱炭素の具体的要求を明確にし、先進技術水準要求の達成を奨励するものである。</w:t>
      </w:r>
    </w:p>
    <w:p w14:paraId="650B2492" w14:textId="77777777" w:rsidR="008F5DCC" w:rsidRDefault="008F5DCC" w:rsidP="008F5DCC">
      <w:r>
        <w:rPr>
          <w:rFonts w:hint="eastAsia"/>
        </w:rPr>
        <w:t xml:space="preserve">　今回の改定は、国と浙江省の産業政策関連規定に基づき、各産業の工程設備、</w:t>
      </w:r>
      <w:r>
        <w:rPr>
          <w:rFonts w:hint="eastAsia"/>
        </w:rPr>
        <w:t>CP</w:t>
      </w:r>
      <w:r>
        <w:rPr>
          <w:rFonts w:hint="eastAsia"/>
        </w:rPr>
        <w:t>（クリーナープロダクション・清潔生産）など具体的要件を明確にし、先進技術、</w:t>
      </w:r>
      <w:r>
        <w:rPr>
          <w:rFonts w:hint="eastAsia"/>
        </w:rPr>
        <w:t>CP</w:t>
      </w:r>
      <w:r>
        <w:rPr>
          <w:rFonts w:hint="eastAsia"/>
        </w:rPr>
        <w:t>方式、省エネ排出削減設備の使用を奨励し、産業全体の水準を高めるものである。例えば、『浙江省生活ゴミ焼却産業環境面参入規制指導意見』では、技術が先進的で成熟し、信頼性が高く、現地の生活ゴミ特性に適応性の高い焼却炉を選択し、エネルギー利用効率を積極的に高め、汚染・</w:t>
      </w:r>
      <w:r>
        <w:rPr>
          <w:rFonts w:hint="eastAsia"/>
        </w:rPr>
        <w:t>GHG</w:t>
      </w:r>
      <w:r>
        <w:rPr>
          <w:rFonts w:hint="eastAsia"/>
        </w:rPr>
        <w:t>排出を制御し、ゴミ焼却施設の規模や周辺の熱利用条件に応じて、排熱利用を奨励するよう明確にした。</w:t>
      </w:r>
    </w:p>
    <w:p w14:paraId="7786D4DF" w14:textId="77777777" w:rsidR="008F5DCC" w:rsidRDefault="008F5DCC" w:rsidP="008F5DCC">
      <w:r>
        <w:rPr>
          <w:rFonts w:hint="eastAsia"/>
        </w:rPr>
        <w:t xml:space="preserve">　今回の改定ではこのほか、汚染防止措置の要求を明確にしており、各産業の排出特性に基づき、既存の地理的参入規制、工程設備などの要件に加えて、騒音汚染防止、土壌・地下水汚染共同抑制などの内容を追加し、「水・大気・土壌・騒音・廃棄物」を網羅する立体的規制ネットワークを構築した。</w:t>
      </w:r>
    </w:p>
    <w:p w14:paraId="0AA15511" w14:textId="77777777" w:rsidR="008F5DCC" w:rsidRDefault="008F5DCC" w:rsidP="008F5DCC">
      <w:r>
        <w:rPr>
          <w:rFonts w:hint="eastAsia"/>
        </w:rPr>
        <w:t xml:space="preserve">　今回の改定は、</w:t>
      </w:r>
      <w:r>
        <w:rPr>
          <w:rFonts w:hint="eastAsia"/>
        </w:rPr>
        <w:t>GHG</w:t>
      </w:r>
      <w:r>
        <w:rPr>
          <w:rFonts w:hint="eastAsia"/>
        </w:rPr>
        <w:t>、新汚染物、超低排出、総窒素規制など最新の管理要件と連携させ、汚染削減と</w:t>
      </w:r>
      <w:r>
        <w:rPr>
          <w:rFonts w:hint="eastAsia"/>
        </w:rPr>
        <w:t>GHG</w:t>
      </w:r>
      <w:r>
        <w:rPr>
          <w:rFonts w:hint="eastAsia"/>
        </w:rPr>
        <w:t>排出削減の連携を強化するものである。</w:t>
      </w:r>
    </w:p>
    <w:p w14:paraId="6A492FEF" w14:textId="77777777" w:rsidR="008F5DCC" w:rsidRDefault="008F5DCC" w:rsidP="008F5DCC">
      <w:r>
        <w:rPr>
          <w:rFonts w:hint="eastAsia"/>
        </w:rPr>
        <w:t>＜中国環境報より＞</w:t>
      </w:r>
    </w:p>
    <w:p w14:paraId="14C0DDF6" w14:textId="77777777" w:rsidR="008F5DCC" w:rsidRDefault="008F5DCC" w:rsidP="008F5DCC">
      <w:r>
        <w:t>http://www.cenews.com.cn/news.html?aid=1200980</w:t>
      </w:r>
    </w:p>
    <w:p w14:paraId="5D7EFF22" w14:textId="77777777" w:rsidR="005774CA" w:rsidRDefault="005774CA" w:rsidP="005774CA"/>
    <w:p w14:paraId="6C0E9A95" w14:textId="77777777" w:rsidR="005774CA" w:rsidRDefault="005774CA" w:rsidP="005774CA">
      <w:pPr>
        <w:pStyle w:val="1"/>
        <w:rPr>
          <w:rFonts w:hint="eastAsia"/>
        </w:rPr>
      </w:pPr>
      <w:bookmarkStart w:id="24" w:name="_Toc192756659"/>
      <w:r>
        <w:rPr>
          <w:rFonts w:hint="eastAsia"/>
        </w:rPr>
        <w:t>山東省記者会見：グリーン・低炭素事業状況を解説</w:t>
      </w:r>
      <w:bookmarkEnd w:id="24"/>
    </w:p>
    <w:p w14:paraId="074D412A" w14:textId="77777777" w:rsidR="005774CA" w:rsidRDefault="005774CA" w:rsidP="005774CA">
      <w:pPr>
        <w:rPr>
          <w:rFonts w:hint="eastAsia"/>
        </w:rPr>
      </w:pPr>
      <w:r>
        <w:rPr>
          <w:rFonts w:hint="eastAsia"/>
        </w:rPr>
        <w:t xml:space="preserve">　山東省政府広報弁公室は</w:t>
      </w:r>
      <w:r>
        <w:rPr>
          <w:rFonts w:hint="eastAsia"/>
        </w:rPr>
        <w:t>3</w:t>
      </w:r>
      <w:r>
        <w:rPr>
          <w:rFonts w:hint="eastAsia"/>
        </w:rPr>
        <w:t>月</w:t>
      </w:r>
      <w:r>
        <w:rPr>
          <w:rFonts w:hint="eastAsia"/>
        </w:rPr>
        <w:t>4</w:t>
      </w:r>
      <w:r>
        <w:rPr>
          <w:rFonts w:hint="eastAsia"/>
        </w:rPr>
        <w:t>日、「改革・イノベーションによる高品質発展の促進」記者会見を開催した。このうち脱炭素分野の概要は次の通り。</w:t>
      </w:r>
    </w:p>
    <w:p w14:paraId="39C9A5A0" w14:textId="77777777" w:rsidR="005774CA" w:rsidRDefault="005774CA" w:rsidP="005774CA">
      <w:pPr>
        <w:rPr>
          <w:rFonts w:hint="eastAsia"/>
        </w:rPr>
      </w:pPr>
      <w:r>
        <w:rPr>
          <w:rFonts w:hint="eastAsia"/>
        </w:rPr>
        <w:t>□エネ消費二重規制から</w:t>
      </w:r>
      <w:r>
        <w:rPr>
          <w:rFonts w:hint="eastAsia"/>
        </w:rPr>
        <w:t>GHG</w:t>
      </w:r>
      <w:r>
        <w:rPr>
          <w:rFonts w:hint="eastAsia"/>
        </w:rPr>
        <w:t>排出二重規制への転換に対する具体的措置</w:t>
      </w:r>
    </w:p>
    <w:p w14:paraId="07E3BBE7" w14:textId="77777777" w:rsidR="005774CA" w:rsidRDefault="005774CA" w:rsidP="005774CA">
      <w:pPr>
        <w:rPr>
          <w:rFonts w:hint="eastAsia"/>
        </w:rPr>
      </w:pPr>
      <w:r>
        <w:rPr>
          <w:rFonts w:hint="eastAsia"/>
        </w:rPr>
        <w:t xml:space="preserve">　①省級レベルから統合的に推進する。エネ消費総量・原単位二重規制から</w:t>
      </w:r>
      <w:r>
        <w:rPr>
          <w:rFonts w:hint="eastAsia"/>
        </w:rPr>
        <w:t>GHG</w:t>
      </w:r>
      <w:r>
        <w:rPr>
          <w:rFonts w:hint="eastAsia"/>
        </w:rPr>
        <w:t>排出二重規制に転換する国家級第</w:t>
      </w:r>
      <w:r>
        <w:rPr>
          <w:rFonts w:hint="eastAsia"/>
        </w:rPr>
        <w:t>1</w:t>
      </w:r>
      <w:r>
        <w:rPr>
          <w:rFonts w:hint="eastAsia"/>
        </w:rPr>
        <w:t>次実証地域</w:t>
      </w:r>
      <w:r>
        <w:rPr>
          <w:rFonts w:hint="eastAsia"/>
        </w:rPr>
        <w:t>8</w:t>
      </w:r>
      <w:r>
        <w:rPr>
          <w:rFonts w:hint="eastAsia"/>
        </w:rPr>
        <w:t>省に入り、実施方案を配布した。②市級レベルで実証事業を先行実施し、青島市・煙台市・徳州経済技術開発区の</w:t>
      </w:r>
      <w:r>
        <w:rPr>
          <w:rFonts w:hint="eastAsia"/>
        </w:rPr>
        <w:t>3</w:t>
      </w:r>
      <w:r>
        <w:rPr>
          <w:rFonts w:hint="eastAsia"/>
        </w:rPr>
        <w:t>都市（工業団地）を、国家第</w:t>
      </w:r>
      <w:r>
        <w:rPr>
          <w:rFonts w:hint="eastAsia"/>
        </w:rPr>
        <w:t>1</w:t>
      </w:r>
      <w:r>
        <w:rPr>
          <w:rFonts w:hint="eastAsia"/>
        </w:rPr>
        <w:t>次</w:t>
      </w:r>
      <w:r>
        <w:rPr>
          <w:rFonts w:hint="eastAsia"/>
        </w:rPr>
        <w:t>GHG</w:t>
      </w:r>
      <w:r>
        <w:rPr>
          <w:rFonts w:hint="eastAsia"/>
        </w:rPr>
        <w:t>ピークアウト実証事業</w:t>
      </w:r>
      <w:r>
        <w:rPr>
          <w:rFonts w:hint="eastAsia"/>
        </w:rPr>
        <w:t>35</w:t>
      </w:r>
      <w:r>
        <w:rPr>
          <w:rFonts w:hint="eastAsia"/>
        </w:rPr>
        <w:t>件に盛り込むよう推進した。③工業団地レベルで積極的に模索し、全省で約</w:t>
      </w:r>
      <w:r>
        <w:rPr>
          <w:rFonts w:hint="eastAsia"/>
        </w:rPr>
        <w:t>15</w:t>
      </w:r>
      <w:r>
        <w:rPr>
          <w:rFonts w:hint="eastAsia"/>
        </w:rPr>
        <w:t>ヵ所の工業団地を選出して実証事業を行い、同省ゼロカーボン工業団地建設を点から面展開した。④企業レベルで重点事業を強化し、重点エネ利用事業者と</w:t>
      </w:r>
      <w:r>
        <w:rPr>
          <w:rFonts w:hint="eastAsia"/>
        </w:rPr>
        <w:t>GHG</w:t>
      </w:r>
      <w:r>
        <w:rPr>
          <w:rFonts w:hint="eastAsia"/>
        </w:rPr>
        <w:t>排出事業者向け省エネ・脱炭素管理強化事業方案を配布し、</w:t>
      </w:r>
      <w:r>
        <w:rPr>
          <w:rFonts w:hint="eastAsia"/>
        </w:rPr>
        <w:t>7</w:t>
      </w:r>
      <w:r>
        <w:rPr>
          <w:rFonts w:hint="eastAsia"/>
        </w:rPr>
        <w:t>産業</w:t>
      </w:r>
      <w:r>
        <w:rPr>
          <w:rFonts w:hint="eastAsia"/>
        </w:rPr>
        <w:t>17</w:t>
      </w:r>
      <w:r>
        <w:rPr>
          <w:rFonts w:hint="eastAsia"/>
        </w:rPr>
        <w:t>小分類のうち、年間総合エネ消費量が石炭換算</w:t>
      </w:r>
      <w:r>
        <w:rPr>
          <w:rFonts w:hint="eastAsia"/>
        </w:rPr>
        <w:t>1</w:t>
      </w:r>
      <w:r>
        <w:rPr>
          <w:rFonts w:hint="eastAsia"/>
        </w:rPr>
        <w:t>万トンや年</w:t>
      </w:r>
      <w:r>
        <w:rPr>
          <w:rFonts w:hint="eastAsia"/>
        </w:rPr>
        <w:t>CO2</w:t>
      </w:r>
      <w:r>
        <w:rPr>
          <w:rFonts w:hint="eastAsia"/>
        </w:rPr>
        <w:t>排出量</w:t>
      </w:r>
      <w:r>
        <w:rPr>
          <w:rFonts w:hint="eastAsia"/>
        </w:rPr>
        <w:t>2.6</w:t>
      </w:r>
      <w:r>
        <w:rPr>
          <w:rFonts w:hint="eastAsia"/>
        </w:rPr>
        <w:t>万トン以上の企業を対象に盛込み、エネ管理職位の構築・整備、計量器具の設置・使用の強化、</w:t>
      </w:r>
      <w:r>
        <w:rPr>
          <w:rFonts w:hint="eastAsia"/>
        </w:rPr>
        <w:t>GHG</w:t>
      </w:r>
      <w:r>
        <w:rPr>
          <w:rFonts w:hint="eastAsia"/>
        </w:rPr>
        <w:t>排出権市場排出枠順守等</w:t>
      </w:r>
      <w:r>
        <w:rPr>
          <w:rFonts w:hint="eastAsia"/>
        </w:rPr>
        <w:t>5</w:t>
      </w:r>
      <w:r>
        <w:rPr>
          <w:rFonts w:hint="eastAsia"/>
        </w:rPr>
        <w:t>分野の具体的事業任務を打ち出し、重点企業が省エネ・脱炭素体系を構築、制度を構築、能力を構築するよう推進した。⑤事業レベルの発生源を抑制する。固定資産投資事業</w:t>
      </w:r>
      <w:r>
        <w:rPr>
          <w:rFonts w:hint="eastAsia"/>
        </w:rPr>
        <w:t>GHG</w:t>
      </w:r>
      <w:r>
        <w:rPr>
          <w:rFonts w:hint="eastAsia"/>
        </w:rPr>
        <w:t>排出評価の試行に関する通達を配布し、石油化学・化学工業・建材・鉄鋼・非鉄金属・電力等</w:t>
      </w:r>
      <w:r>
        <w:rPr>
          <w:rFonts w:hint="eastAsia"/>
        </w:rPr>
        <w:t>GHG</w:t>
      </w:r>
      <w:r>
        <w:rPr>
          <w:rFonts w:hint="eastAsia"/>
        </w:rPr>
        <w:t>排出重点産業で、</w:t>
      </w:r>
      <w:r>
        <w:rPr>
          <w:rFonts w:hint="eastAsia"/>
        </w:rPr>
        <w:t>CO2</w:t>
      </w:r>
      <w:r>
        <w:rPr>
          <w:rFonts w:hint="eastAsia"/>
        </w:rPr>
        <w:t>年排出量</w:t>
      </w:r>
      <w:r>
        <w:rPr>
          <w:rFonts w:hint="eastAsia"/>
        </w:rPr>
        <w:t>2.6</w:t>
      </w:r>
      <w:r>
        <w:rPr>
          <w:rFonts w:hint="eastAsia"/>
        </w:rPr>
        <w:t>万トン以上の固定資産投資事業の新設・改造・拡張では、事業省エネ報告書の作成時に、</w:t>
      </w:r>
      <w:r>
        <w:rPr>
          <w:rFonts w:hint="eastAsia"/>
        </w:rPr>
        <w:t>GHG</w:t>
      </w:r>
      <w:r>
        <w:rPr>
          <w:rFonts w:hint="eastAsia"/>
        </w:rPr>
        <w:t>排出削減措置の章を単独で設け、事業</w:t>
      </w:r>
      <w:r>
        <w:rPr>
          <w:rFonts w:hint="eastAsia"/>
        </w:rPr>
        <w:t>GHG</w:t>
      </w:r>
      <w:r>
        <w:rPr>
          <w:rFonts w:hint="eastAsia"/>
        </w:rPr>
        <w:t>排出を分析・算定し、</w:t>
      </w:r>
      <w:r>
        <w:rPr>
          <w:rFonts w:hint="eastAsia"/>
        </w:rPr>
        <w:t>GHG</w:t>
      </w:r>
      <w:r>
        <w:rPr>
          <w:rFonts w:hint="eastAsia"/>
        </w:rPr>
        <w:t>排出削減措置を評価し、</w:t>
      </w:r>
      <w:r>
        <w:rPr>
          <w:rFonts w:hint="eastAsia"/>
        </w:rPr>
        <w:t>GHG</w:t>
      </w:r>
      <w:r>
        <w:rPr>
          <w:rFonts w:hint="eastAsia"/>
        </w:rPr>
        <w:t>排出削減措置の徹底を指導する。</w:t>
      </w:r>
    </w:p>
    <w:p w14:paraId="46AC390D" w14:textId="77777777" w:rsidR="005774CA" w:rsidRDefault="005774CA" w:rsidP="005774CA">
      <w:pPr>
        <w:rPr>
          <w:rFonts w:hint="eastAsia"/>
        </w:rPr>
      </w:pPr>
      <w:r>
        <w:rPr>
          <w:rFonts w:hint="eastAsia"/>
        </w:rPr>
        <w:t>□</w:t>
      </w:r>
      <w:r>
        <w:rPr>
          <w:rFonts w:hint="eastAsia"/>
        </w:rPr>
        <w:t>GHG</w:t>
      </w:r>
      <w:r>
        <w:rPr>
          <w:rFonts w:hint="eastAsia"/>
        </w:rPr>
        <w:t>排出権市場の動向、及びグリーン・低炭素転換への適応方針</w:t>
      </w:r>
    </w:p>
    <w:p w14:paraId="58158109" w14:textId="77777777" w:rsidR="005774CA" w:rsidRDefault="005774CA" w:rsidP="005774CA">
      <w:pPr>
        <w:rPr>
          <w:rFonts w:hint="eastAsia"/>
        </w:rPr>
      </w:pPr>
      <w:r>
        <w:rPr>
          <w:rFonts w:hint="eastAsia"/>
        </w:rPr>
        <w:t xml:space="preserve">　</w:t>
      </w:r>
      <w:r>
        <w:rPr>
          <w:rFonts w:hint="eastAsia"/>
        </w:rPr>
        <w:t>2024</w:t>
      </w:r>
      <w:r>
        <w:rPr>
          <w:rFonts w:hint="eastAsia"/>
        </w:rPr>
        <w:t>年末、同省は第</w:t>
      </w:r>
      <w:r>
        <w:rPr>
          <w:rFonts w:hint="eastAsia"/>
        </w:rPr>
        <w:t>3</w:t>
      </w:r>
      <w:r>
        <w:rPr>
          <w:rFonts w:hint="eastAsia"/>
        </w:rPr>
        <w:t>期（</w:t>
      </w:r>
      <w:r>
        <w:rPr>
          <w:rFonts w:hint="eastAsia"/>
        </w:rPr>
        <w:t>2023</w:t>
      </w:r>
      <w:r>
        <w:rPr>
          <w:rFonts w:hint="eastAsia"/>
        </w:rPr>
        <w:t>年度）排出枠順守事業を完成し、排出枠管理対象となる発電企業は</w:t>
      </w:r>
      <w:r>
        <w:rPr>
          <w:rFonts w:hint="eastAsia"/>
        </w:rPr>
        <w:t>268</w:t>
      </w:r>
      <w:r>
        <w:rPr>
          <w:rFonts w:hint="eastAsia"/>
        </w:rPr>
        <w:t>社となり、その順守排出枠は</w:t>
      </w:r>
      <w:r>
        <w:rPr>
          <w:rFonts w:hint="eastAsia"/>
        </w:rPr>
        <w:t>4.7</w:t>
      </w:r>
      <w:r>
        <w:rPr>
          <w:rFonts w:hint="eastAsia"/>
        </w:rPr>
        <w:t>億トン、企業数と順守量のいずれも全国首位であった。同省は</w:t>
      </w:r>
      <w:r>
        <w:rPr>
          <w:rFonts w:hint="eastAsia"/>
        </w:rPr>
        <w:t>2024</w:t>
      </w:r>
      <w:r>
        <w:rPr>
          <w:rFonts w:hint="eastAsia"/>
        </w:rPr>
        <w:t>年、重点排出事業者</w:t>
      </w:r>
      <w:r>
        <w:rPr>
          <w:rFonts w:hint="eastAsia"/>
        </w:rPr>
        <w:t>179</w:t>
      </w:r>
      <w:r>
        <w:rPr>
          <w:rFonts w:hint="eastAsia"/>
        </w:rPr>
        <w:t>社が取引に参加し、</w:t>
      </w:r>
      <w:r>
        <w:rPr>
          <w:rFonts w:hint="eastAsia"/>
        </w:rPr>
        <w:t>GHG</w:t>
      </w:r>
      <w:r>
        <w:rPr>
          <w:rFonts w:hint="eastAsia"/>
        </w:rPr>
        <w:t>排出枠の購入量は</w:t>
      </w:r>
      <w:r>
        <w:rPr>
          <w:rFonts w:hint="eastAsia"/>
        </w:rPr>
        <w:t>0.17</w:t>
      </w:r>
      <w:r>
        <w:rPr>
          <w:rFonts w:hint="eastAsia"/>
        </w:rPr>
        <w:t>億トン、成約額は</w:t>
      </w:r>
      <w:r>
        <w:rPr>
          <w:rFonts w:hint="eastAsia"/>
        </w:rPr>
        <w:t>15.72</w:t>
      </w:r>
      <w:r>
        <w:rPr>
          <w:rFonts w:hint="eastAsia"/>
        </w:rPr>
        <w:t>億元、販売量は</w:t>
      </w:r>
      <w:r>
        <w:rPr>
          <w:rFonts w:hint="eastAsia"/>
        </w:rPr>
        <w:t>0.29</w:t>
      </w:r>
      <w:r>
        <w:rPr>
          <w:rFonts w:hint="eastAsia"/>
        </w:rPr>
        <w:t>億トン、成約額は</w:t>
      </w:r>
      <w:r>
        <w:rPr>
          <w:rFonts w:hint="eastAsia"/>
        </w:rPr>
        <w:t>27.52</w:t>
      </w:r>
      <w:r>
        <w:rPr>
          <w:rFonts w:hint="eastAsia"/>
        </w:rPr>
        <w:t>億元、取引量は全国の</w:t>
      </w:r>
      <w:r>
        <w:rPr>
          <w:rFonts w:hint="eastAsia"/>
        </w:rPr>
        <w:t>1/4</w:t>
      </w:r>
      <w:r>
        <w:rPr>
          <w:rFonts w:hint="eastAsia"/>
        </w:rPr>
        <w:t>を占めた。</w:t>
      </w:r>
    </w:p>
    <w:p w14:paraId="4C0423E4" w14:textId="77777777" w:rsidR="005774CA" w:rsidRDefault="005774CA" w:rsidP="005774CA">
      <w:pPr>
        <w:rPr>
          <w:rFonts w:hint="eastAsia"/>
        </w:rPr>
      </w:pPr>
      <w:r>
        <w:rPr>
          <w:rFonts w:hint="eastAsia"/>
        </w:rPr>
        <w:t xml:space="preserve">　国務院の『</w:t>
      </w:r>
      <w:r>
        <w:rPr>
          <w:rFonts w:hint="eastAsia"/>
        </w:rPr>
        <w:t>GHG</w:t>
      </w:r>
      <w:r>
        <w:rPr>
          <w:rFonts w:hint="eastAsia"/>
        </w:rPr>
        <w:t>排出権取引管理暫定条例』は</w:t>
      </w:r>
      <w:r>
        <w:rPr>
          <w:rFonts w:hint="eastAsia"/>
        </w:rPr>
        <w:t>2024</w:t>
      </w:r>
      <w:r>
        <w:rPr>
          <w:rFonts w:hint="eastAsia"/>
        </w:rPr>
        <w:t>年</w:t>
      </w:r>
      <w:r>
        <w:rPr>
          <w:rFonts w:hint="eastAsia"/>
        </w:rPr>
        <w:t>5</w:t>
      </w:r>
      <w:r>
        <w:rPr>
          <w:rFonts w:hint="eastAsia"/>
        </w:rPr>
        <w:t>月</w:t>
      </w:r>
      <w:r>
        <w:rPr>
          <w:rFonts w:hint="eastAsia"/>
        </w:rPr>
        <w:t>1</w:t>
      </w:r>
      <w:r>
        <w:rPr>
          <w:rFonts w:hint="eastAsia"/>
        </w:rPr>
        <w:t>日より施行された。これに伴う全国</w:t>
      </w:r>
      <w:r>
        <w:rPr>
          <w:rFonts w:hint="eastAsia"/>
        </w:rPr>
        <w:t>GHG</w:t>
      </w:r>
      <w:r>
        <w:rPr>
          <w:rFonts w:hint="eastAsia"/>
        </w:rPr>
        <w:t>排出権市場の変化としては、①対象産業の拡大：鉄鋼・セメント・電解アルミの</w:t>
      </w:r>
      <w:r>
        <w:rPr>
          <w:rFonts w:hint="eastAsia"/>
        </w:rPr>
        <w:t>3</w:t>
      </w:r>
      <w:r>
        <w:rPr>
          <w:rFonts w:hint="eastAsia"/>
        </w:rPr>
        <w:t>高エネ消費型産業は、全国</w:t>
      </w:r>
      <w:r>
        <w:rPr>
          <w:rFonts w:hint="eastAsia"/>
        </w:rPr>
        <w:t>GHG</w:t>
      </w:r>
      <w:r>
        <w:rPr>
          <w:rFonts w:hint="eastAsia"/>
        </w:rPr>
        <w:t>排出権市場に近く盛り込まれる見込みで、山東省では計</w:t>
      </w:r>
      <w:r>
        <w:rPr>
          <w:rFonts w:hint="eastAsia"/>
        </w:rPr>
        <w:t>105</w:t>
      </w:r>
      <w:r>
        <w:rPr>
          <w:rFonts w:hint="eastAsia"/>
        </w:rPr>
        <w:t>社が</w:t>
      </w:r>
      <w:r>
        <w:rPr>
          <w:rFonts w:hint="eastAsia"/>
        </w:rPr>
        <w:t>2025</w:t>
      </w:r>
      <w:r>
        <w:rPr>
          <w:rFonts w:hint="eastAsia"/>
        </w:rPr>
        <w:t>年末前に初回排出枠順守を図</w:t>
      </w:r>
      <w:r>
        <w:rPr>
          <w:rFonts w:hint="eastAsia"/>
        </w:rPr>
        <w:lastRenderedPageBreak/>
        <w:t>る必要がある。②排出枠の分配は厳格になり、企業グリーン転換を促進している。排出枠ベースライン（即ち産業別</w:t>
      </w:r>
      <w:r>
        <w:rPr>
          <w:rFonts w:hint="eastAsia"/>
        </w:rPr>
        <w:t>GHG</w:t>
      </w:r>
      <w:r>
        <w:rPr>
          <w:rFonts w:hint="eastAsia"/>
        </w:rPr>
        <w:t>排出原単位基準）は徐々に縮小し、企業の技術グレードアップを強いた。省内の従来型エネルギー企業の排出枠順守コストは上昇し、企業のグリーン転換を促進した。③データ監督管理体が更に整備され、国は</w:t>
      </w:r>
      <w:r>
        <w:rPr>
          <w:rFonts w:hint="eastAsia"/>
        </w:rPr>
        <w:t>GHG</w:t>
      </w:r>
      <w:r>
        <w:rPr>
          <w:rFonts w:hint="eastAsia"/>
        </w:rPr>
        <w:t>排出データ質の監督管理を強化し、対象企業はデータの透明度と正確性を高める必要がある。④</w:t>
      </w:r>
      <w:r>
        <w:rPr>
          <w:rFonts w:hint="eastAsia"/>
        </w:rPr>
        <w:t>GHG</w:t>
      </w:r>
      <w:r>
        <w:rPr>
          <w:rFonts w:hint="eastAsia"/>
        </w:rPr>
        <w:t>排出権市場の排出枠順守が更に厳格化され、重点排出事業者は規定通り</w:t>
      </w:r>
      <w:r>
        <w:rPr>
          <w:rFonts w:hint="eastAsia"/>
        </w:rPr>
        <w:t>GHG</w:t>
      </w:r>
      <w:r>
        <w:rPr>
          <w:rFonts w:hint="eastAsia"/>
        </w:rPr>
        <w:t>排出枠を順守しない場合、規定期限の市場取引平均成約額の</w:t>
      </w:r>
      <w:r>
        <w:rPr>
          <w:rFonts w:hint="eastAsia"/>
        </w:rPr>
        <w:t>5</w:t>
      </w:r>
      <w:r>
        <w:rPr>
          <w:rFonts w:hint="eastAsia"/>
        </w:rPr>
        <w:t>倍～</w:t>
      </w:r>
      <w:r>
        <w:rPr>
          <w:rFonts w:hint="eastAsia"/>
        </w:rPr>
        <w:t>10</w:t>
      </w:r>
      <w:r>
        <w:rPr>
          <w:rFonts w:hint="eastAsia"/>
        </w:rPr>
        <w:t>倍の罰金を科す。</w:t>
      </w:r>
    </w:p>
    <w:p w14:paraId="55E1B1B3" w14:textId="77777777" w:rsidR="005774CA" w:rsidRDefault="005774CA" w:rsidP="005774CA">
      <w:pPr>
        <w:rPr>
          <w:rFonts w:hint="eastAsia"/>
        </w:rPr>
      </w:pPr>
      <w:r>
        <w:rPr>
          <w:rFonts w:hint="eastAsia"/>
        </w:rPr>
        <w:t>□カーボンフットプリント（</w:t>
      </w:r>
      <w:r>
        <w:rPr>
          <w:rFonts w:hint="eastAsia"/>
        </w:rPr>
        <w:t>CFP</w:t>
      </w:r>
      <w:r>
        <w:rPr>
          <w:rFonts w:hint="eastAsia"/>
        </w:rPr>
        <w:t>）認証分野の進展・成果</w:t>
      </w:r>
    </w:p>
    <w:p w14:paraId="4E6B11FE" w14:textId="77777777" w:rsidR="005774CA" w:rsidRDefault="005774CA" w:rsidP="005774CA">
      <w:pPr>
        <w:rPr>
          <w:rFonts w:hint="eastAsia"/>
        </w:rPr>
      </w:pPr>
      <w:r>
        <w:rPr>
          <w:rFonts w:hint="eastAsia"/>
        </w:rPr>
        <w:t xml:space="preserve">　①</w:t>
      </w:r>
      <w:r>
        <w:rPr>
          <w:rFonts w:hint="eastAsia"/>
        </w:rPr>
        <w:t>CFP</w:t>
      </w:r>
      <w:r>
        <w:rPr>
          <w:rFonts w:hint="eastAsia"/>
        </w:rPr>
        <w:t>認証事業の統合的推進：同省</w:t>
      </w:r>
      <w:r>
        <w:rPr>
          <w:rFonts w:hint="eastAsia"/>
        </w:rPr>
        <w:t>CFP</w:t>
      </w:r>
      <w:r>
        <w:rPr>
          <w:rFonts w:hint="eastAsia"/>
        </w:rPr>
        <w:t>認証実証事業方案を公布し、</w:t>
      </w:r>
      <w:r>
        <w:rPr>
          <w:rFonts w:hint="eastAsia"/>
        </w:rPr>
        <w:t>CFP</w:t>
      </w:r>
      <w:r>
        <w:rPr>
          <w:rFonts w:hint="eastAsia"/>
        </w:rPr>
        <w:t>認証技術委員会・認証連盟の設立を指導し、</w:t>
      </w:r>
      <w:r>
        <w:rPr>
          <w:rFonts w:hint="eastAsia"/>
        </w:rPr>
        <w:t>GHG</w:t>
      </w:r>
      <w:r>
        <w:rPr>
          <w:rFonts w:hint="eastAsia"/>
        </w:rPr>
        <w:t>排出直接測定技術と</w:t>
      </w:r>
      <w:r>
        <w:rPr>
          <w:rFonts w:hint="eastAsia"/>
        </w:rPr>
        <w:t>CFP</w:t>
      </w:r>
      <w:r>
        <w:rPr>
          <w:rFonts w:hint="eastAsia"/>
        </w:rPr>
        <w:t>認証技術研究を推進し、技術力が優れ、</w:t>
      </w:r>
      <w:r>
        <w:rPr>
          <w:rFonts w:hint="eastAsia"/>
        </w:rPr>
        <w:t>GHG</w:t>
      </w:r>
      <w:r>
        <w:rPr>
          <w:rFonts w:hint="eastAsia"/>
        </w:rPr>
        <w:t>排出管理が規範的な企業が認証に参加するよう誘導し、産業チェーン川上・川下企業の</w:t>
      </w:r>
      <w:r>
        <w:rPr>
          <w:rFonts w:hint="eastAsia"/>
        </w:rPr>
        <w:t>CFP</w:t>
      </w:r>
      <w:r>
        <w:rPr>
          <w:rFonts w:hint="eastAsia"/>
        </w:rPr>
        <w:t>管理強化を促す。同省は現在、</w:t>
      </w:r>
      <w:r>
        <w:rPr>
          <w:rFonts w:hint="eastAsia"/>
        </w:rPr>
        <w:t>224</w:t>
      </w:r>
      <w:r>
        <w:rPr>
          <w:rFonts w:hint="eastAsia"/>
        </w:rPr>
        <w:t>社が</w:t>
      </w:r>
      <w:r>
        <w:rPr>
          <w:rFonts w:hint="eastAsia"/>
        </w:rPr>
        <w:t>CFP</w:t>
      </w:r>
      <w:r>
        <w:rPr>
          <w:rFonts w:hint="eastAsia"/>
        </w:rPr>
        <w:t>認証証書を</w:t>
      </w:r>
      <w:r>
        <w:rPr>
          <w:rFonts w:hint="eastAsia"/>
        </w:rPr>
        <w:t>338</w:t>
      </w:r>
      <w:r>
        <w:rPr>
          <w:rFonts w:hint="eastAsia"/>
        </w:rPr>
        <w:t>枚取得した。②</w:t>
      </w:r>
      <w:r>
        <w:rPr>
          <w:rFonts w:hint="eastAsia"/>
        </w:rPr>
        <w:t>CFP</w:t>
      </w:r>
      <w:r>
        <w:rPr>
          <w:rFonts w:hint="eastAsia"/>
        </w:rPr>
        <w:t>ラベル認証国家級実証事業：</w:t>
      </w:r>
      <w:r>
        <w:rPr>
          <w:rFonts w:hint="eastAsia"/>
        </w:rPr>
        <w:t>2024</w:t>
      </w:r>
      <w:r>
        <w:rPr>
          <w:rFonts w:hint="eastAsia"/>
        </w:rPr>
        <w:t>年</w:t>
      </w:r>
      <w:r>
        <w:rPr>
          <w:rFonts w:hint="eastAsia"/>
        </w:rPr>
        <w:t>12</w:t>
      </w:r>
      <w:r>
        <w:rPr>
          <w:rFonts w:hint="eastAsia"/>
        </w:rPr>
        <w:t>月末、国家市場監督管理総局は、山東省が電解アルミ・タイヤ製品の</w:t>
      </w:r>
      <w:r>
        <w:rPr>
          <w:rFonts w:hint="eastAsia"/>
        </w:rPr>
        <w:t>CFP</w:t>
      </w:r>
      <w:r>
        <w:rPr>
          <w:rFonts w:hint="eastAsia"/>
        </w:rPr>
        <w:t>ラベル認証国家級実証事業を行うことを認可し、現在、</w:t>
      </w:r>
      <w:r>
        <w:rPr>
          <w:rFonts w:hint="eastAsia"/>
        </w:rPr>
        <w:t>CFP</w:t>
      </w:r>
      <w:r>
        <w:rPr>
          <w:rFonts w:hint="eastAsia"/>
        </w:rPr>
        <w:t>ラベル認証制度研究を実施し、実証事業に参加する企業と具体的製品を募集している。③間接</w:t>
      </w:r>
      <w:r>
        <w:rPr>
          <w:rFonts w:hint="eastAsia"/>
        </w:rPr>
        <w:t>GHG</w:t>
      </w:r>
      <w:r>
        <w:rPr>
          <w:rFonts w:hint="eastAsia"/>
        </w:rPr>
        <w:t>関連類の認証を宣伝・普及：現在、全省間接</w:t>
      </w:r>
      <w:r>
        <w:rPr>
          <w:rFonts w:hint="eastAsia"/>
        </w:rPr>
        <w:t>GHG</w:t>
      </w:r>
      <w:r>
        <w:rPr>
          <w:rFonts w:hint="eastAsia"/>
        </w:rPr>
        <w:t>関連認証証書は</w:t>
      </w:r>
      <w:r>
        <w:rPr>
          <w:rFonts w:hint="eastAsia"/>
        </w:rPr>
        <w:t>1</w:t>
      </w:r>
      <w:r>
        <w:rPr>
          <w:rFonts w:hint="eastAsia"/>
        </w:rPr>
        <w:t>万枚以上得て、全国第</w:t>
      </w:r>
      <w:r>
        <w:rPr>
          <w:rFonts w:hint="eastAsia"/>
        </w:rPr>
        <w:t>3</w:t>
      </w:r>
      <w:r>
        <w:rPr>
          <w:rFonts w:hint="eastAsia"/>
        </w:rPr>
        <w:t>位である。</w:t>
      </w:r>
    </w:p>
    <w:p w14:paraId="7C9E21AD" w14:textId="77777777" w:rsidR="005774CA" w:rsidRDefault="005774CA" w:rsidP="005774CA">
      <w:pPr>
        <w:rPr>
          <w:rFonts w:hint="eastAsia"/>
        </w:rPr>
      </w:pPr>
      <w:r>
        <w:rPr>
          <w:rFonts w:hint="eastAsia"/>
        </w:rPr>
        <w:t>□重点輸出企業は</w:t>
      </w:r>
      <w:r>
        <w:rPr>
          <w:rFonts w:hint="eastAsia"/>
        </w:rPr>
        <w:t>CBAM</w:t>
      </w:r>
      <w:r>
        <w:rPr>
          <w:rFonts w:hint="eastAsia"/>
        </w:rPr>
        <w:t>等に直面しているが、</w:t>
      </w:r>
      <w:r>
        <w:rPr>
          <w:rFonts w:hint="eastAsia"/>
        </w:rPr>
        <w:t>CFP</w:t>
      </w:r>
      <w:r>
        <w:rPr>
          <w:rFonts w:hint="eastAsia"/>
        </w:rPr>
        <w:t>管理の改善で状況打開を支援</w:t>
      </w:r>
    </w:p>
    <w:p w14:paraId="597ED2F9" w14:textId="77777777" w:rsidR="005774CA" w:rsidRDefault="005774CA" w:rsidP="005774CA">
      <w:pPr>
        <w:rPr>
          <w:rFonts w:hint="eastAsia"/>
        </w:rPr>
      </w:pPr>
      <w:r>
        <w:rPr>
          <w:rFonts w:hint="eastAsia"/>
        </w:rPr>
        <w:t xml:space="preserve">　山東省生態環境庁、発展改革委、工業・情報化庁、商務庁、市場監督管理局</w:t>
      </w:r>
      <w:r>
        <w:rPr>
          <w:rFonts w:hint="eastAsia"/>
        </w:rPr>
        <w:t>5</w:t>
      </w:r>
      <w:r>
        <w:rPr>
          <w:rFonts w:hint="eastAsia"/>
        </w:rPr>
        <w:t>部局は、『</w:t>
      </w:r>
      <w:r>
        <w:rPr>
          <w:rFonts w:hint="eastAsia"/>
        </w:rPr>
        <w:t>CFP</w:t>
      </w:r>
      <w:r>
        <w:rPr>
          <w:rFonts w:hint="eastAsia"/>
        </w:rPr>
        <w:t>実証事業に関する通達』を共同配布し、同省の実情に立脚し、高規格の経済貿易規則に自発的に連携し、都市・産業・企業等多レベルから実証的に模索し、重点産業製品</w:t>
      </w:r>
      <w:r>
        <w:rPr>
          <w:rFonts w:hint="eastAsia"/>
        </w:rPr>
        <w:t>CFP</w:t>
      </w:r>
      <w:r>
        <w:rPr>
          <w:rFonts w:hint="eastAsia"/>
        </w:rPr>
        <w:t>データを算定し、企業の脱炭素を支え、企業の国際グリーン貿易障壁対応を支援し、製品の低炭素競争力と貿易競争の優位性を高めていく。</w:t>
      </w:r>
    </w:p>
    <w:p w14:paraId="71706E4D" w14:textId="77777777" w:rsidR="005774CA" w:rsidRDefault="005774CA" w:rsidP="005774CA">
      <w:pPr>
        <w:rPr>
          <w:rFonts w:hint="eastAsia"/>
        </w:rPr>
      </w:pPr>
      <w:r>
        <w:rPr>
          <w:rFonts w:hint="eastAsia"/>
        </w:rPr>
        <w:t xml:space="preserve">　都市</w:t>
      </w:r>
      <w:r>
        <w:rPr>
          <w:rFonts w:hint="eastAsia"/>
        </w:rPr>
        <w:t>CFP</w:t>
      </w:r>
      <w:r>
        <w:rPr>
          <w:rFonts w:hint="eastAsia"/>
        </w:rPr>
        <w:t>実証事業分野では、青島市・煙台市・聊城市を対象に</w:t>
      </w:r>
      <w:r>
        <w:rPr>
          <w:rFonts w:hint="eastAsia"/>
        </w:rPr>
        <w:t>CFP</w:t>
      </w:r>
      <w:r>
        <w:rPr>
          <w:rFonts w:hint="eastAsia"/>
        </w:rPr>
        <w:t>管理体系実証事業を指導した。このうち、青島市は気候投融資実証事業を足がかりに、グリーン金融・ラベル認証・等級区分管理等分野から模索し、煙台市は重点輸出企業を足がかりに、産業・企業</w:t>
      </w:r>
      <w:r>
        <w:rPr>
          <w:rFonts w:hint="eastAsia"/>
        </w:rPr>
        <w:t>CFP</w:t>
      </w:r>
      <w:r>
        <w:rPr>
          <w:rFonts w:hint="eastAsia"/>
        </w:rPr>
        <w:t>算定・分析・応用を実施する。産業</w:t>
      </w:r>
      <w:r>
        <w:rPr>
          <w:rFonts w:hint="eastAsia"/>
        </w:rPr>
        <w:t>CFP</w:t>
      </w:r>
      <w:r>
        <w:rPr>
          <w:rFonts w:hint="eastAsia"/>
        </w:rPr>
        <w:t>実証事業分野では、同省の重点輸出産業と優位性産業を踏まえて、鉄鋼・タイヤ・紡織産業を選定し、業界団体、研究機関に委託してデータ研究を行い、地方</w:t>
      </w:r>
      <w:r>
        <w:rPr>
          <w:rFonts w:hint="eastAsia"/>
        </w:rPr>
        <w:t>CFP</w:t>
      </w:r>
      <w:r>
        <w:rPr>
          <w:rFonts w:hint="eastAsia"/>
        </w:rPr>
        <w:t>背景データを形成するとした。</w:t>
      </w:r>
    </w:p>
    <w:p w14:paraId="014463A2" w14:textId="77777777" w:rsidR="005774CA" w:rsidRDefault="005774CA" w:rsidP="005774CA">
      <w:pPr>
        <w:rPr>
          <w:rFonts w:hint="eastAsia"/>
        </w:rPr>
      </w:pPr>
      <w:r>
        <w:rPr>
          <w:rFonts w:hint="eastAsia"/>
        </w:rPr>
        <w:t xml:space="preserve">　同省は現地</w:t>
      </w:r>
      <w:r>
        <w:rPr>
          <w:rFonts w:hint="eastAsia"/>
        </w:rPr>
        <w:t>CFP</w:t>
      </w:r>
      <w:r>
        <w:rPr>
          <w:rFonts w:hint="eastAsia"/>
        </w:rPr>
        <w:t>係数背景データベースを徐々に構築し、</w:t>
      </w:r>
      <w:r>
        <w:rPr>
          <w:rFonts w:hint="eastAsia"/>
        </w:rPr>
        <w:t>CFP</w:t>
      </w:r>
      <w:r>
        <w:rPr>
          <w:rFonts w:hint="eastAsia"/>
        </w:rPr>
        <w:t>データ分析を通じて、製品生産の高</w:t>
      </w:r>
      <w:r>
        <w:rPr>
          <w:rFonts w:hint="eastAsia"/>
        </w:rPr>
        <w:t>GHG</w:t>
      </w:r>
      <w:r>
        <w:rPr>
          <w:rFonts w:hint="eastAsia"/>
        </w:rPr>
        <w:t>排出段階を見つけ出し、企業と川上・川下産業チェーンの省エネ・脱炭素潜在力を掘り起こし、サプライチェーン全作業チェーンの</w:t>
      </w:r>
      <w:r>
        <w:rPr>
          <w:rFonts w:hint="eastAsia"/>
        </w:rPr>
        <w:t>GHG</w:t>
      </w:r>
      <w:r>
        <w:rPr>
          <w:rFonts w:hint="eastAsia"/>
        </w:rPr>
        <w:t>排出削減を支援するとした。</w:t>
      </w:r>
    </w:p>
    <w:p w14:paraId="37AEE171" w14:textId="77777777" w:rsidR="005774CA" w:rsidRDefault="005774CA" w:rsidP="005774CA">
      <w:pPr>
        <w:rPr>
          <w:rFonts w:hint="eastAsia"/>
        </w:rPr>
      </w:pPr>
      <w:r>
        <w:rPr>
          <w:rFonts w:hint="eastAsia"/>
        </w:rPr>
        <w:t>＜山東省生態環境庁ウェブサイトより＞</w:t>
      </w:r>
    </w:p>
    <w:p w14:paraId="4B0B909B" w14:textId="77777777" w:rsidR="005774CA" w:rsidRDefault="005774CA" w:rsidP="005774CA">
      <w:r>
        <w:t>http://sthj.shandong.gov.cn/ztbd/xwfbh/202503/t20250305_4806560.html</w:t>
      </w:r>
    </w:p>
    <w:p w14:paraId="3765A1E3" w14:textId="77777777" w:rsidR="005774CA" w:rsidRPr="005774CA" w:rsidRDefault="005774CA" w:rsidP="008F5DCC">
      <w:pPr>
        <w:rPr>
          <w:rFonts w:hint="eastAsia"/>
        </w:rPr>
      </w:pPr>
    </w:p>
    <w:p w14:paraId="438B9E9F" w14:textId="77777777" w:rsidR="008F5DCC" w:rsidRDefault="008F5DCC" w:rsidP="008F5DCC">
      <w:pPr>
        <w:pStyle w:val="1"/>
      </w:pPr>
      <w:bookmarkStart w:id="25" w:name="_Toc192756660"/>
      <w:r>
        <w:rPr>
          <w:rFonts w:hint="eastAsia"/>
        </w:rPr>
        <w:t>広東省惠州市惠陽区：工業騒音・固形廃棄物の汚染排出許可管理を加速</w:t>
      </w:r>
      <w:bookmarkEnd w:id="25"/>
    </w:p>
    <w:p w14:paraId="5E5107C3" w14:textId="77777777" w:rsidR="008F5DCC" w:rsidRDefault="008F5DCC" w:rsidP="008F5DCC">
      <w:r>
        <w:rPr>
          <w:rFonts w:hint="eastAsia"/>
        </w:rPr>
        <w:t xml:space="preserve">　広東省惠州市生態環境局惠陽分局は先日、法に基づき徐々に工業固形廃棄物・工業騒音の排出許可管理導入を行うよう求めた。各汚染排出事業者は</w:t>
      </w:r>
      <w:r>
        <w:rPr>
          <w:rFonts w:hint="eastAsia"/>
        </w:rPr>
        <w:t>2025</w:t>
      </w:r>
      <w:r>
        <w:rPr>
          <w:rFonts w:hint="eastAsia"/>
        </w:rPr>
        <w:t>年</w:t>
      </w:r>
      <w:r>
        <w:rPr>
          <w:rFonts w:hint="eastAsia"/>
        </w:rPr>
        <w:t>7</w:t>
      </w:r>
      <w:r>
        <w:rPr>
          <w:rFonts w:hint="eastAsia"/>
        </w:rPr>
        <w:t>月末までに工業騒音・工業固形廃棄物の排出許可管理導入業務を全面的に完了する必要がある。</w:t>
      </w:r>
    </w:p>
    <w:p w14:paraId="65A3A10C" w14:textId="77777777" w:rsidR="008F5DCC" w:rsidRDefault="008F5DCC" w:rsidP="008F5DCC">
      <w:r>
        <w:rPr>
          <w:rFonts w:hint="eastAsia"/>
        </w:rPr>
        <w:t>（</w:t>
      </w:r>
      <w:r>
        <w:rPr>
          <w:rFonts w:hint="eastAsia"/>
        </w:rPr>
        <w:t>1</w:t>
      </w:r>
      <w:r>
        <w:rPr>
          <w:rFonts w:hint="eastAsia"/>
        </w:rPr>
        <w:t>）事業目標</w:t>
      </w:r>
      <w:r>
        <w:rPr>
          <w:rFonts w:hint="eastAsia"/>
        </w:rPr>
        <w:t xml:space="preserve"> </w:t>
      </w:r>
    </w:p>
    <w:p w14:paraId="51664810" w14:textId="77777777" w:rsidR="008F5DCC" w:rsidRDefault="008F5DCC" w:rsidP="008F5DCC">
      <w:r>
        <w:rPr>
          <w:rFonts w:hint="eastAsia"/>
        </w:rPr>
        <w:t xml:space="preserve">　</w:t>
      </w:r>
      <w:r>
        <w:rPr>
          <w:rFonts w:hint="eastAsia"/>
        </w:rPr>
        <w:t>2025</w:t>
      </w:r>
      <w:r>
        <w:rPr>
          <w:rFonts w:hint="eastAsia"/>
        </w:rPr>
        <w:t>年</w:t>
      </w:r>
      <w:r>
        <w:rPr>
          <w:rFonts w:hint="eastAsia"/>
        </w:rPr>
        <w:t>7</w:t>
      </w:r>
      <w:r>
        <w:rPr>
          <w:rFonts w:hint="eastAsia"/>
        </w:rPr>
        <w:t>月</w:t>
      </w:r>
      <w:r>
        <w:rPr>
          <w:rFonts w:hint="eastAsia"/>
        </w:rPr>
        <w:t>31</w:t>
      </w:r>
      <w:r>
        <w:rPr>
          <w:rFonts w:hint="eastAsia"/>
        </w:rPr>
        <w:t>日までに、区内の汚染排出許可証を持つ事業者が工業騒音・工業固形廃棄物の排出許可証管理導入事業を全面的に完了する。</w:t>
      </w:r>
    </w:p>
    <w:p w14:paraId="5BE76D92" w14:textId="77777777" w:rsidR="008F5DCC" w:rsidRDefault="008F5DCC" w:rsidP="008F5DCC">
      <w:r>
        <w:rPr>
          <w:rFonts w:hint="eastAsia"/>
        </w:rPr>
        <w:t>（</w:t>
      </w:r>
      <w:r>
        <w:rPr>
          <w:rFonts w:hint="eastAsia"/>
        </w:rPr>
        <w:t>2</w:t>
      </w:r>
      <w:r>
        <w:rPr>
          <w:rFonts w:hint="eastAsia"/>
        </w:rPr>
        <w:t>）実施範囲</w:t>
      </w:r>
    </w:p>
    <w:p w14:paraId="5863591F" w14:textId="77777777" w:rsidR="008F5DCC" w:rsidRDefault="008F5DCC" w:rsidP="008F5DCC">
      <w:r>
        <w:rPr>
          <w:rFonts w:hint="eastAsia"/>
        </w:rPr>
        <w:t xml:space="preserve">　『固定汚染源排出許可分類管理リスト（</w:t>
      </w:r>
      <w:r>
        <w:rPr>
          <w:rFonts w:hint="eastAsia"/>
        </w:rPr>
        <w:t>2019</w:t>
      </w:r>
      <w:r>
        <w:rPr>
          <w:rFonts w:hint="eastAsia"/>
        </w:rPr>
        <w:t>年版）』で汚染排出許可の手続き対象の工業固形廃棄物を発生する事業者と、『国民経済産業分類』（</w:t>
      </w:r>
      <w:r>
        <w:rPr>
          <w:rFonts w:hint="eastAsia"/>
        </w:rPr>
        <w:t>GB/T4754</w:t>
      </w:r>
      <w:r>
        <w:rPr>
          <w:rFonts w:hint="eastAsia"/>
        </w:rPr>
        <w:t>）で工業産業（産業区分は</w:t>
      </w:r>
      <w:r>
        <w:rPr>
          <w:rFonts w:hint="eastAsia"/>
        </w:rPr>
        <w:t>B</w:t>
      </w:r>
      <w:r>
        <w:rPr>
          <w:rFonts w:hint="eastAsia"/>
        </w:rPr>
        <w:t>、</w:t>
      </w:r>
      <w:r>
        <w:rPr>
          <w:rFonts w:hint="eastAsia"/>
        </w:rPr>
        <w:t>C</w:t>
      </w:r>
      <w:r>
        <w:rPr>
          <w:rFonts w:hint="eastAsia"/>
        </w:rPr>
        <w:t>、</w:t>
      </w:r>
      <w:r>
        <w:rPr>
          <w:rFonts w:hint="eastAsia"/>
        </w:rPr>
        <w:t>D</w:t>
      </w:r>
      <w:r>
        <w:rPr>
          <w:rFonts w:hint="eastAsia"/>
        </w:rPr>
        <w:t>）に属し、かつ同排出許可リストの第</w:t>
      </w:r>
      <w:r>
        <w:rPr>
          <w:rFonts w:hint="eastAsia"/>
        </w:rPr>
        <w:t>3</w:t>
      </w:r>
      <w:r>
        <w:rPr>
          <w:rFonts w:hint="eastAsia"/>
        </w:rPr>
        <w:t>類～第</w:t>
      </w:r>
      <w:r>
        <w:rPr>
          <w:rFonts w:hint="eastAsia"/>
        </w:rPr>
        <w:t>99</w:t>
      </w:r>
      <w:r>
        <w:rPr>
          <w:rFonts w:hint="eastAsia"/>
        </w:rPr>
        <w:t>類に属する排出許可管理対象で工業騒音を排出する事業者。</w:t>
      </w:r>
    </w:p>
    <w:p w14:paraId="765EE75B" w14:textId="77777777" w:rsidR="008F5DCC" w:rsidRDefault="008F5DCC" w:rsidP="008F5DCC">
      <w:r>
        <w:rPr>
          <w:rFonts w:hint="eastAsia"/>
        </w:rPr>
        <w:t>（</w:t>
      </w:r>
      <w:r>
        <w:rPr>
          <w:rFonts w:hint="eastAsia"/>
        </w:rPr>
        <w:t>3</w:t>
      </w:r>
      <w:r>
        <w:rPr>
          <w:rFonts w:hint="eastAsia"/>
        </w:rPr>
        <w:t>）適用基準</w:t>
      </w:r>
    </w:p>
    <w:p w14:paraId="31DE79E2" w14:textId="77777777" w:rsidR="008F5DCC" w:rsidRDefault="008F5DCC" w:rsidP="008F5DCC">
      <w:r>
        <w:rPr>
          <w:rFonts w:hint="eastAsia"/>
        </w:rPr>
        <w:t xml:space="preserve">　廃棄物発生事業者の排出許可証における工業固形廃棄物関連事項の申請・発行では、「排出許可証申請・発行技術規範</w:t>
      </w:r>
      <w:r>
        <w:rPr>
          <w:rFonts w:hint="eastAsia"/>
        </w:rPr>
        <w:t xml:space="preserve"> </w:t>
      </w:r>
      <w:r>
        <w:rPr>
          <w:rFonts w:hint="eastAsia"/>
        </w:rPr>
        <w:t>工業固形廃棄物（試行）」（</w:t>
      </w:r>
      <w:r>
        <w:rPr>
          <w:rFonts w:hint="eastAsia"/>
        </w:rPr>
        <w:t>HJ1200-2021</w:t>
      </w:r>
      <w:r>
        <w:rPr>
          <w:rFonts w:hint="eastAsia"/>
        </w:rPr>
        <w:t>）の要求を適用する。</w:t>
      </w:r>
    </w:p>
    <w:p w14:paraId="3EF69543" w14:textId="77777777" w:rsidR="008F5DCC" w:rsidRDefault="008F5DCC" w:rsidP="008F5DCC">
      <w:r>
        <w:rPr>
          <w:rFonts w:hint="eastAsia"/>
        </w:rPr>
        <w:lastRenderedPageBreak/>
        <w:t xml:space="preserve">　工業騒音排出事業者の排出許可証における工業騒音関連事項の申請・発行では、『汚染排出許可証申請・発行技術規範</w:t>
      </w:r>
      <w:r>
        <w:rPr>
          <w:rFonts w:hint="eastAsia"/>
        </w:rPr>
        <w:t xml:space="preserve"> </w:t>
      </w:r>
      <w:r>
        <w:rPr>
          <w:rFonts w:hint="eastAsia"/>
        </w:rPr>
        <w:t>工業騒音』（</w:t>
      </w:r>
      <w:r>
        <w:rPr>
          <w:rFonts w:hint="eastAsia"/>
        </w:rPr>
        <w:t>HJ1301-2023</w:t>
      </w:r>
      <w:r>
        <w:rPr>
          <w:rFonts w:hint="eastAsia"/>
        </w:rPr>
        <w:t>）の要求を適用する。</w:t>
      </w:r>
    </w:p>
    <w:p w14:paraId="14C91418" w14:textId="77777777" w:rsidR="008F5DCC" w:rsidRDefault="008F5DCC" w:rsidP="008F5DCC">
      <w:r>
        <w:rPr>
          <w:rFonts w:hint="eastAsia"/>
        </w:rPr>
        <w:t>（</w:t>
      </w:r>
      <w:r>
        <w:rPr>
          <w:rFonts w:hint="eastAsia"/>
        </w:rPr>
        <w:t>4</w:t>
      </w:r>
      <w:r>
        <w:rPr>
          <w:rFonts w:hint="eastAsia"/>
        </w:rPr>
        <w:t>）実施方式</w:t>
      </w:r>
    </w:p>
    <w:p w14:paraId="01148DA7" w14:textId="77777777" w:rsidR="008F5DCC" w:rsidRDefault="008F5DCC" w:rsidP="008F5DCC">
      <w:r>
        <w:rPr>
          <w:rFonts w:hint="eastAsia"/>
        </w:rPr>
        <w:t xml:space="preserve">　既に許可証を取得しているが、工業固形廃棄物（工業騒音）の環境管理要求が記載されていない事業者は、関連の産業別の排出許可証申請・発行技術規範と固形廃棄物（騒音）技術規範に基づき、排出許可証を再申請・取得する。新たな排出許可証には工業固形廃棄物（工業騒音）の環境管理要求を一括記載する。</w:t>
      </w:r>
    </w:p>
    <w:p w14:paraId="0C8AE43D" w14:textId="77777777" w:rsidR="008F5DCC" w:rsidRDefault="008F5DCC" w:rsidP="008F5DCC">
      <w:r>
        <w:rPr>
          <w:rFonts w:hint="eastAsia"/>
        </w:rPr>
        <w:t xml:space="preserve">　排出許可証を再申請する際、</w:t>
      </w:r>
      <w:r>
        <w:rPr>
          <w:rFonts w:hint="eastAsia"/>
        </w:rPr>
        <w:t>2025</w:t>
      </w:r>
      <w:r>
        <w:rPr>
          <w:rFonts w:hint="eastAsia"/>
        </w:rPr>
        <w:t>年</w:t>
      </w:r>
      <w:r>
        <w:rPr>
          <w:rFonts w:hint="eastAsia"/>
        </w:rPr>
        <w:t>5</w:t>
      </w:r>
      <w:r>
        <w:rPr>
          <w:rFonts w:hint="eastAsia"/>
        </w:rPr>
        <w:t>月</w:t>
      </w:r>
      <w:r>
        <w:rPr>
          <w:rFonts w:hint="eastAsia"/>
        </w:rPr>
        <w:t>31</w:t>
      </w:r>
      <w:r>
        <w:rPr>
          <w:rFonts w:hint="eastAsia"/>
        </w:rPr>
        <w:t>日までに全国汚染排出許可証管理情報プラットフォームを通じて工業固形廃棄物（工業騒音）排出許可証申請表を提出する必要がある。</w:t>
      </w:r>
    </w:p>
    <w:p w14:paraId="47629DDA" w14:textId="77777777" w:rsidR="008F5DCC" w:rsidRDefault="008F5DCC" w:rsidP="008F5DCC">
      <w:r>
        <w:rPr>
          <w:rFonts w:hint="eastAsia"/>
        </w:rPr>
        <w:t>＜恵州市生態環境局恵陽分局より＞</w:t>
      </w:r>
    </w:p>
    <w:p w14:paraId="2D4E8130" w14:textId="77777777" w:rsidR="008F5DCC" w:rsidRDefault="008F5DCC" w:rsidP="008F5DCC">
      <w:r>
        <w:t>http://www.huiyang.gov.cn/hzhysthjj/gkmlpt/content/5/5459/post_5459602.html#8526</w:t>
      </w:r>
    </w:p>
    <w:p w14:paraId="001AF38B" w14:textId="77777777" w:rsidR="0014653D" w:rsidRDefault="0014653D" w:rsidP="0014653D"/>
    <w:p w14:paraId="24FDD964" w14:textId="77777777" w:rsidR="0014653D" w:rsidRDefault="0014653D" w:rsidP="0014653D">
      <w:pPr>
        <w:pStyle w:val="1"/>
        <w:rPr>
          <w:rFonts w:hint="eastAsia"/>
        </w:rPr>
      </w:pPr>
      <w:bookmarkStart w:id="26" w:name="_Toc192756661"/>
      <w:r>
        <w:rPr>
          <w:rFonts w:hint="eastAsia"/>
        </w:rPr>
        <w:t>広東省佛山市：工業騒音・固形廃棄物の排出許可管理への導入を加速へ</w:t>
      </w:r>
      <w:bookmarkEnd w:id="26"/>
    </w:p>
    <w:p w14:paraId="39898628" w14:textId="77777777" w:rsidR="0014653D" w:rsidRDefault="0014653D" w:rsidP="0014653D">
      <w:pPr>
        <w:rPr>
          <w:rFonts w:hint="eastAsia"/>
        </w:rPr>
      </w:pPr>
      <w:r>
        <w:rPr>
          <w:rFonts w:hint="eastAsia"/>
        </w:rPr>
        <w:t xml:space="preserve">　広東省佛山市は、</w:t>
      </w:r>
      <w:r>
        <w:rPr>
          <w:rFonts w:hint="eastAsia"/>
        </w:rPr>
        <w:t>2025</w:t>
      </w:r>
      <w:r>
        <w:rPr>
          <w:rFonts w:hint="eastAsia"/>
        </w:rPr>
        <w:t>年中に工業騒音・工業固形廃棄物の汚染排出許可管理への導入を全面的に完成させる必要がある。同市は汚染排出許可証の発行企業数が膨大で、期限が近くなると申請手続きが集中してシステムがパンクし、申請手続きが進まず事後の資料審査・立入審査に影響することを避けるため、同市生態環境局は排出許可証取得済み事業者に対して、事前に入力して手続きを前倒しするよう提案し、</w:t>
      </w:r>
      <w:r>
        <w:rPr>
          <w:rFonts w:hint="eastAsia"/>
        </w:rPr>
        <w:t>2025</w:t>
      </w:r>
      <w:r>
        <w:rPr>
          <w:rFonts w:hint="eastAsia"/>
        </w:rPr>
        <w:t>年</w:t>
      </w:r>
      <w:r>
        <w:rPr>
          <w:rFonts w:hint="eastAsia"/>
        </w:rPr>
        <w:t>7</w:t>
      </w:r>
      <w:r>
        <w:rPr>
          <w:rFonts w:hint="eastAsia"/>
        </w:rPr>
        <w:t>月末までにシステムにアクセスして汚染排出許可証の記載情報を更新し、適時に許可証を取得できるようにするとした。</w:t>
      </w:r>
    </w:p>
    <w:p w14:paraId="6BEC7090" w14:textId="77777777" w:rsidR="0014653D" w:rsidRDefault="0014653D" w:rsidP="0014653D">
      <w:pPr>
        <w:rPr>
          <w:rFonts w:hint="eastAsia"/>
        </w:rPr>
      </w:pPr>
      <w:r>
        <w:rPr>
          <w:rFonts w:hint="eastAsia"/>
        </w:rPr>
        <w:t>■実施範囲</w:t>
      </w:r>
    </w:p>
    <w:p w14:paraId="68A741D1" w14:textId="77777777" w:rsidR="0014653D" w:rsidRDefault="0014653D" w:rsidP="0014653D">
      <w:pPr>
        <w:rPr>
          <w:rFonts w:hint="eastAsia"/>
        </w:rPr>
      </w:pPr>
      <w:r>
        <w:rPr>
          <w:rFonts w:hint="eastAsia"/>
        </w:rPr>
        <w:t>（</w:t>
      </w:r>
      <w:r>
        <w:rPr>
          <w:rFonts w:hint="eastAsia"/>
        </w:rPr>
        <w:t>1</w:t>
      </w:r>
      <w:r>
        <w:rPr>
          <w:rFonts w:hint="eastAsia"/>
        </w:rPr>
        <w:t>）工業騒音の汚染排出許可管理対象：『国民経済産業分類』（</w:t>
      </w:r>
      <w:r>
        <w:rPr>
          <w:rFonts w:hint="eastAsia"/>
        </w:rPr>
        <w:t>GB/T4754</w:t>
      </w:r>
      <w:r>
        <w:rPr>
          <w:rFonts w:hint="eastAsia"/>
        </w:rPr>
        <w:t>）の工業産業（産業区分は</w:t>
      </w:r>
      <w:r>
        <w:rPr>
          <w:rFonts w:hint="eastAsia"/>
        </w:rPr>
        <w:t>B</w:t>
      </w:r>
      <w:r>
        <w:rPr>
          <w:rFonts w:hint="eastAsia"/>
        </w:rPr>
        <w:t>（採鉱業）、</w:t>
      </w:r>
      <w:r>
        <w:rPr>
          <w:rFonts w:hint="eastAsia"/>
        </w:rPr>
        <w:t>C</w:t>
      </w:r>
      <w:r>
        <w:rPr>
          <w:rFonts w:hint="eastAsia"/>
        </w:rPr>
        <w:t>（製造業）、</w:t>
      </w:r>
      <w:r>
        <w:rPr>
          <w:rFonts w:hint="eastAsia"/>
        </w:rPr>
        <w:t>D</w:t>
      </w:r>
      <w:r>
        <w:rPr>
          <w:rFonts w:hint="eastAsia"/>
        </w:rPr>
        <w:t>（電力・スチーム・ガス・水の生産・供給業））に属し、かつ『固定汚染源汚染排出許可分類管理リスト（</w:t>
      </w:r>
      <w:r>
        <w:rPr>
          <w:rFonts w:hint="eastAsia"/>
        </w:rPr>
        <w:t>2019</w:t>
      </w:r>
      <w:r>
        <w:rPr>
          <w:rFonts w:hint="eastAsia"/>
        </w:rPr>
        <w:t>年版）』の第</w:t>
      </w:r>
      <w:r>
        <w:rPr>
          <w:rFonts w:hint="eastAsia"/>
        </w:rPr>
        <w:t>3</w:t>
      </w:r>
      <w:r>
        <w:rPr>
          <w:rFonts w:hint="eastAsia"/>
        </w:rPr>
        <w:t>～第</w:t>
      </w:r>
      <w:r>
        <w:rPr>
          <w:rFonts w:hint="eastAsia"/>
        </w:rPr>
        <w:t>99</w:t>
      </w:r>
      <w:r>
        <w:rPr>
          <w:rFonts w:hint="eastAsia"/>
        </w:rPr>
        <w:t>類の汚染排出許可管理の対象となる工業騒音を排出する事業者。</w:t>
      </w:r>
    </w:p>
    <w:p w14:paraId="7394D25A" w14:textId="77777777" w:rsidR="0014653D" w:rsidRDefault="0014653D" w:rsidP="0014653D">
      <w:pPr>
        <w:rPr>
          <w:rFonts w:hint="eastAsia"/>
        </w:rPr>
      </w:pPr>
      <w:r>
        <w:rPr>
          <w:rFonts w:hint="eastAsia"/>
        </w:rPr>
        <w:t>（</w:t>
      </w:r>
      <w:r>
        <w:rPr>
          <w:rFonts w:hint="eastAsia"/>
        </w:rPr>
        <w:t>2</w:t>
      </w:r>
      <w:r>
        <w:rPr>
          <w:rFonts w:hint="eastAsia"/>
        </w:rPr>
        <w:t>）工業固形廃棄物の汚染排出許可管理対象：同リストに基づき汚染排出許可管理の対象となる工業固形廃棄物を発生させる事業者。</w:t>
      </w:r>
    </w:p>
    <w:p w14:paraId="2F56C853" w14:textId="77777777" w:rsidR="0014653D" w:rsidRDefault="0014653D" w:rsidP="0014653D">
      <w:pPr>
        <w:rPr>
          <w:rFonts w:hint="eastAsia"/>
        </w:rPr>
      </w:pPr>
      <w:r>
        <w:rPr>
          <w:rFonts w:hint="eastAsia"/>
        </w:rPr>
        <w:t>■実施手順</w:t>
      </w:r>
    </w:p>
    <w:p w14:paraId="2F4FD4EC" w14:textId="77777777" w:rsidR="0014653D" w:rsidRDefault="0014653D" w:rsidP="0014653D">
      <w:pPr>
        <w:rPr>
          <w:rFonts w:hint="eastAsia"/>
        </w:rPr>
      </w:pPr>
      <w:r>
        <w:rPr>
          <w:rFonts w:hint="eastAsia"/>
        </w:rPr>
        <w:t xml:space="preserve">　「全国汚染排出許可証管理情報プラットフォーム」にアクセスし、再申請することで、工業騒音と工業固形廃棄物を汚染排出許可管理事項に追加する。工業固形廃棄物の環境管理要件のみ追加する場合、法に基づき汚染排出許可証の継続・再申請・変更申請により追加できる。</w:t>
      </w:r>
    </w:p>
    <w:p w14:paraId="24A82120" w14:textId="77777777" w:rsidR="0014653D" w:rsidRDefault="0014653D" w:rsidP="0014653D">
      <w:pPr>
        <w:rPr>
          <w:rFonts w:hint="eastAsia"/>
        </w:rPr>
      </w:pPr>
      <w:r>
        <w:rPr>
          <w:rFonts w:hint="eastAsia"/>
        </w:rPr>
        <w:t>＜広東省佛山市生態環境局ウェブサイトより＞</w:t>
      </w:r>
    </w:p>
    <w:p w14:paraId="610B95B9" w14:textId="77777777" w:rsidR="0014653D" w:rsidRDefault="0014653D" w:rsidP="0014653D">
      <w:r>
        <w:t>https://mp.weixin.qq.com/s?__biz=MzU5MzQxNjYyOQ==&amp;mid=2247641162&amp;idx=1&amp;sn=5e8a71ff560db53a369be5e071cc4569&amp;chksm=ffdb6e6db44124759adef336c254624237009addb625aa3d02cacda4ed5efb719480c9aaa730&amp;scene=27</w:t>
      </w:r>
    </w:p>
    <w:p w14:paraId="1AAD9A02" w14:textId="77777777" w:rsidR="002A7C86" w:rsidRPr="0014653D" w:rsidRDefault="002A7C86" w:rsidP="00F074A0">
      <w:pPr>
        <w:rPr>
          <w:rFonts w:eastAsiaTheme="minorEastAsia"/>
        </w:rPr>
      </w:pPr>
    </w:p>
    <w:p w14:paraId="73939A83" w14:textId="5E2ED0EE" w:rsidR="00627E27" w:rsidRDefault="00627E27" w:rsidP="00627E27">
      <w:pPr>
        <w:pStyle w:val="2"/>
      </w:pPr>
      <w:bookmarkStart w:id="27" w:name="_Toc192756662"/>
      <w:r w:rsidRPr="00271A28">
        <w:rPr>
          <w:rFonts w:hint="eastAsia"/>
          <w:b/>
          <w:bCs/>
          <w:sz w:val="32"/>
        </w:rPr>
        <w:t>【</w:t>
      </w:r>
      <w:r w:rsidRPr="00D36923">
        <w:rPr>
          <w:rFonts w:hint="eastAsia"/>
          <w:b/>
          <w:bCs/>
          <w:sz w:val="32"/>
        </w:rPr>
        <w:t>環境</w:t>
      </w:r>
      <w:r>
        <w:rPr>
          <w:rFonts w:hint="eastAsia"/>
          <w:b/>
          <w:bCs/>
          <w:sz w:val="32"/>
        </w:rPr>
        <w:t>ビジネス</w:t>
      </w:r>
      <w:r w:rsidRPr="00271A28">
        <w:rPr>
          <w:rFonts w:hint="eastAsia"/>
          <w:b/>
          <w:bCs/>
          <w:sz w:val="32"/>
        </w:rPr>
        <w:t>】</w:t>
      </w:r>
      <w:bookmarkEnd w:id="27"/>
    </w:p>
    <w:p w14:paraId="51922D6B" w14:textId="77777777" w:rsidR="008F5DCC" w:rsidRDefault="008F5DCC" w:rsidP="008F5DCC">
      <w:pPr>
        <w:pStyle w:val="1"/>
      </w:pPr>
      <w:bookmarkStart w:id="28" w:name="_Toc192756663"/>
      <w:r>
        <w:rPr>
          <w:rFonts w:hint="eastAsia"/>
        </w:rPr>
        <w:t>全国</w:t>
      </w:r>
      <w:r>
        <w:rPr>
          <w:rFonts w:hint="eastAsia"/>
        </w:rPr>
        <w:t>GHG</w:t>
      </w:r>
      <w:r>
        <w:rPr>
          <w:rFonts w:hint="eastAsia"/>
        </w:rPr>
        <w:t>自主排出削減取引市場で第</w:t>
      </w:r>
      <w:r>
        <w:rPr>
          <w:rFonts w:hint="eastAsia"/>
        </w:rPr>
        <w:t>1</w:t>
      </w:r>
      <w:r>
        <w:rPr>
          <w:rFonts w:hint="eastAsia"/>
        </w:rPr>
        <w:t>次の認証済み自主排出削減量が登記</w:t>
      </w:r>
      <w:bookmarkEnd w:id="28"/>
    </w:p>
    <w:p w14:paraId="6FE54034" w14:textId="77777777" w:rsidR="008F5DCC" w:rsidRDefault="008F5DCC" w:rsidP="008F5DCC">
      <w:r>
        <w:rPr>
          <w:rFonts w:hint="eastAsia"/>
        </w:rPr>
        <w:t xml:space="preserve">　</w:t>
      </w:r>
      <w:r>
        <w:rPr>
          <w:rFonts w:hint="eastAsia"/>
        </w:rPr>
        <w:t>3</w:t>
      </w:r>
      <w:r>
        <w:rPr>
          <w:rFonts w:hint="eastAsia"/>
        </w:rPr>
        <w:t>月</w:t>
      </w:r>
      <w:r>
        <w:rPr>
          <w:rFonts w:hint="eastAsia"/>
        </w:rPr>
        <w:t>6</w:t>
      </w:r>
      <w:r>
        <w:rPr>
          <w:rFonts w:hint="eastAsia"/>
        </w:rPr>
        <w:t>日、全国</w:t>
      </w:r>
      <w:r>
        <w:rPr>
          <w:rFonts w:hint="eastAsia"/>
        </w:rPr>
        <w:t>GHG</w:t>
      </w:r>
      <w:r>
        <w:rPr>
          <w:rFonts w:hint="eastAsia"/>
        </w:rPr>
        <w:t>自主排出削減取引市場で第</w:t>
      </w:r>
      <w:r>
        <w:rPr>
          <w:rFonts w:hint="eastAsia"/>
        </w:rPr>
        <w:t>1</w:t>
      </w:r>
      <w:r>
        <w:rPr>
          <w:rFonts w:hint="eastAsia"/>
        </w:rPr>
        <w:t>次の認証済み自主排出削減量（</w:t>
      </w:r>
      <w:r>
        <w:rPr>
          <w:rFonts w:hint="eastAsia"/>
        </w:rPr>
        <w:t>CCER</w:t>
      </w:r>
      <w:r>
        <w:rPr>
          <w:rFonts w:hint="eastAsia"/>
        </w:rPr>
        <w:t>）が登記された。今回の</w:t>
      </w:r>
      <w:r>
        <w:rPr>
          <w:rFonts w:hint="eastAsia"/>
        </w:rPr>
        <w:t>CCER</w:t>
      </w:r>
      <w:r>
        <w:rPr>
          <w:rFonts w:hint="eastAsia"/>
        </w:rPr>
        <w:t>は、江蘇省や甘粛省などの洋上系統連系風力発電、系統連系太陽熱発電事業により発生したものである。その排出削減量は、計</w:t>
      </w:r>
      <w:r>
        <w:rPr>
          <w:rFonts w:hint="eastAsia"/>
        </w:rPr>
        <w:t>948</w:t>
      </w:r>
      <w:r>
        <w:rPr>
          <w:rFonts w:hint="eastAsia"/>
        </w:rPr>
        <w:t>万トン</w:t>
      </w:r>
      <w:r>
        <w:rPr>
          <w:rFonts w:hint="eastAsia"/>
        </w:rPr>
        <w:t>CO2</w:t>
      </w:r>
      <w:r>
        <w:rPr>
          <w:rFonts w:hint="eastAsia"/>
        </w:rPr>
        <w:t>当量であり、今後</w:t>
      </w:r>
      <w:r>
        <w:rPr>
          <w:rFonts w:hint="eastAsia"/>
        </w:rPr>
        <w:t>10</w:t>
      </w:r>
      <w:r>
        <w:rPr>
          <w:rFonts w:hint="eastAsia"/>
        </w:rPr>
        <w:t>年間に年平均約</w:t>
      </w:r>
      <w:r>
        <w:rPr>
          <w:rFonts w:hint="eastAsia"/>
        </w:rPr>
        <w:t>359</w:t>
      </w:r>
      <w:r>
        <w:rPr>
          <w:rFonts w:hint="eastAsia"/>
        </w:rPr>
        <w:t>万トンの</w:t>
      </w:r>
      <w:r>
        <w:rPr>
          <w:rFonts w:hint="eastAsia"/>
        </w:rPr>
        <w:t>GHG</w:t>
      </w:r>
      <w:r>
        <w:rPr>
          <w:rFonts w:hint="eastAsia"/>
        </w:rPr>
        <w:t>削減を図る見込みである。</w:t>
      </w:r>
    </w:p>
    <w:p w14:paraId="48DCFF07" w14:textId="77777777" w:rsidR="008F5DCC" w:rsidRDefault="008F5DCC" w:rsidP="008F5DCC">
      <w:r>
        <w:rPr>
          <w:rFonts w:hint="eastAsia"/>
        </w:rPr>
        <w:t>＜中国環境報より＞</w:t>
      </w:r>
    </w:p>
    <w:p w14:paraId="61309E5C" w14:textId="77777777" w:rsidR="008F5DCC" w:rsidRDefault="008F5DCC" w:rsidP="008F5DCC">
      <w:r>
        <w:t>http://www.cenews.com.cn/news.html?aid=1201558</w:t>
      </w:r>
    </w:p>
    <w:p w14:paraId="109A658E" w14:textId="77777777" w:rsidR="0014653D" w:rsidRPr="008F5DCC" w:rsidRDefault="0014653D" w:rsidP="00F074A0">
      <w:pPr>
        <w:rPr>
          <w:rFonts w:eastAsiaTheme="minorEastAsia" w:hint="eastAsia"/>
        </w:rPr>
      </w:pPr>
    </w:p>
    <w:p w14:paraId="2DDC40E4" w14:textId="16291314" w:rsidR="00610851" w:rsidRDefault="00F074A0" w:rsidP="00610851">
      <w:pPr>
        <w:pStyle w:val="2"/>
      </w:pPr>
      <w:bookmarkStart w:id="29" w:name="_Toc27098498"/>
      <w:bookmarkStart w:id="30" w:name="_Toc68220102"/>
      <w:bookmarkStart w:id="31" w:name="_Toc70038480"/>
      <w:bookmarkStart w:id="32" w:name="_Toc192756664"/>
      <w:r w:rsidRPr="00271A28">
        <w:rPr>
          <w:rFonts w:hint="eastAsia"/>
          <w:b/>
          <w:bCs/>
          <w:sz w:val="32"/>
        </w:rPr>
        <w:lastRenderedPageBreak/>
        <w:t>【</w:t>
      </w:r>
      <w:r>
        <w:rPr>
          <w:rFonts w:hint="eastAsia"/>
          <w:b/>
          <w:bCs/>
          <w:sz w:val="32"/>
        </w:rPr>
        <w:t>個別</w:t>
      </w:r>
      <w:r w:rsidRPr="00D36923">
        <w:rPr>
          <w:rFonts w:hint="eastAsia"/>
          <w:b/>
          <w:bCs/>
          <w:sz w:val="32"/>
        </w:rPr>
        <w:t>環境</w:t>
      </w:r>
      <w:r>
        <w:rPr>
          <w:rFonts w:hint="eastAsia"/>
          <w:b/>
          <w:bCs/>
          <w:sz w:val="32"/>
        </w:rPr>
        <w:t>プロジェクト</w:t>
      </w:r>
      <w:r w:rsidRPr="00271A28">
        <w:rPr>
          <w:rFonts w:hint="eastAsia"/>
          <w:b/>
          <w:bCs/>
          <w:sz w:val="32"/>
        </w:rPr>
        <w:t>】</w:t>
      </w:r>
      <w:bookmarkEnd w:id="29"/>
      <w:bookmarkEnd w:id="30"/>
      <w:bookmarkEnd w:id="31"/>
      <w:bookmarkEnd w:id="32"/>
    </w:p>
    <w:p w14:paraId="4A521225" w14:textId="77777777" w:rsidR="004F1BFB" w:rsidRDefault="004F1BFB" w:rsidP="008F5DCC">
      <w:pPr>
        <w:pStyle w:val="1"/>
      </w:pPr>
      <w:bookmarkStart w:id="33" w:name="_Toc192756665"/>
      <w:r>
        <w:rPr>
          <w:rFonts w:hint="eastAsia"/>
        </w:rPr>
        <w:t>安徽省馬鞍山市：中冶華天が年陡汚水処理場第</w:t>
      </w:r>
      <w:r>
        <w:t>1</w:t>
      </w:r>
      <w:r>
        <w:rPr>
          <w:rFonts w:hint="eastAsia"/>
        </w:rPr>
        <w:t>期・管網事業を落札</w:t>
      </w:r>
      <w:bookmarkEnd w:id="33"/>
    </w:p>
    <w:p w14:paraId="498EFDE4" w14:textId="77777777" w:rsidR="004F1BFB" w:rsidRDefault="004F1BFB" w:rsidP="004F1BFB">
      <w:r>
        <w:rPr>
          <w:rFonts w:hint="eastAsia"/>
        </w:rPr>
        <w:t xml:space="preserve">　</w:t>
      </w:r>
      <w:r>
        <w:t>3</w:t>
      </w:r>
      <w:r>
        <w:rPr>
          <w:rFonts w:hint="eastAsia"/>
        </w:rPr>
        <w:t>月</w:t>
      </w:r>
      <w:r>
        <w:t>4</w:t>
      </w:r>
      <w:r>
        <w:rPr>
          <w:rFonts w:hint="eastAsia"/>
        </w:rPr>
        <w:t>日、安徽省馬鞍山経済開発区南区（旧モデル工業団地）年陡汚水処理場（第</w:t>
      </w:r>
      <w:r>
        <w:t>1</w:t>
      </w:r>
      <w:r>
        <w:rPr>
          <w:rFonts w:hint="eastAsia"/>
        </w:rPr>
        <w:t>期）・管網</w:t>
      </w:r>
      <w:r>
        <w:t>EPCO</w:t>
      </w:r>
      <w:r>
        <w:rPr>
          <w:rFonts w:hint="eastAsia"/>
        </w:rPr>
        <w:t>事業の落札結果が公示された。中冶華天工程技術有限公司</w:t>
      </w:r>
      <w:r>
        <w:t>JV</w:t>
      </w:r>
      <w:r>
        <w:rPr>
          <w:rFonts w:hint="eastAsia"/>
        </w:rPr>
        <w:t>が見積額</w:t>
      </w:r>
      <w:r>
        <w:t>3.36</w:t>
      </w:r>
      <w:r>
        <w:rPr>
          <w:rFonts w:hint="eastAsia"/>
        </w:rPr>
        <w:t>億元で落札した。第</w:t>
      </w:r>
      <w:r>
        <w:t>1</w:t>
      </w:r>
      <w:r>
        <w:rPr>
          <w:rFonts w:hint="eastAsia"/>
        </w:rPr>
        <w:t>期の汚水処理場の計画処理能力は日量</w:t>
      </w:r>
      <w:r>
        <w:t>2.5</w:t>
      </w:r>
      <w:r>
        <w:rPr>
          <w:rFonts w:hint="eastAsia"/>
        </w:rPr>
        <w:t>万トン、汚水・汚泥処理構造物と付属建築物を建設する。</w:t>
      </w:r>
    </w:p>
    <w:p w14:paraId="0DAEF59D" w14:textId="77777777" w:rsidR="004F1BFB" w:rsidRDefault="004F1BFB" w:rsidP="004F1BFB">
      <w:r>
        <w:rPr>
          <w:rFonts w:hint="eastAsia"/>
        </w:rPr>
        <w:t>＜全国公共資源取引プラットフォームより＞</w:t>
      </w:r>
    </w:p>
    <w:p w14:paraId="0C113D16" w14:textId="77777777" w:rsidR="004F1BFB" w:rsidRDefault="004F1BFB" w:rsidP="004F1BFB">
      <w:r>
        <w:t>https://huanbao.bjx.com.cn/news/20250305/1430209.shtml</w:t>
      </w:r>
    </w:p>
    <w:p w14:paraId="0C613F8D" w14:textId="77777777" w:rsidR="004F1BFB" w:rsidRDefault="004F1BFB" w:rsidP="004F1BFB"/>
    <w:p w14:paraId="09CFAD70" w14:textId="77777777" w:rsidR="004F1BFB" w:rsidRDefault="004F1BFB" w:rsidP="008F5DCC">
      <w:pPr>
        <w:pStyle w:val="1"/>
      </w:pPr>
      <w:bookmarkStart w:id="34" w:name="_Toc192756666"/>
      <w:r>
        <w:rPr>
          <w:rFonts w:hint="eastAsia"/>
        </w:rPr>
        <w:t>雲南省文山州硯山県：北エリア汚水処理インフラ建設事業で入札</w:t>
      </w:r>
      <w:bookmarkEnd w:id="34"/>
    </w:p>
    <w:p w14:paraId="7F3D516A" w14:textId="77777777" w:rsidR="004F1BFB" w:rsidRDefault="004F1BFB" w:rsidP="004F1BFB">
      <w:r>
        <w:rPr>
          <w:rFonts w:hint="eastAsia"/>
        </w:rPr>
        <w:t xml:space="preserve">　</w:t>
      </w:r>
      <w:r>
        <w:t>3</w:t>
      </w:r>
      <w:r>
        <w:rPr>
          <w:rFonts w:hint="eastAsia"/>
        </w:rPr>
        <w:t>月</w:t>
      </w:r>
      <w:r>
        <w:t>4</w:t>
      </w:r>
      <w:r>
        <w:rPr>
          <w:rFonts w:hint="eastAsia"/>
        </w:rPr>
        <w:t>日、雲南省文山チワン族ミャオ族自治州硯山県都市北エリア汚水処理インフラ建設事業（第</w:t>
      </w:r>
      <w:r>
        <w:t>1</w:t>
      </w:r>
      <w:r>
        <w:rPr>
          <w:rFonts w:hint="eastAsia"/>
        </w:rPr>
        <w:t>期）</w:t>
      </w:r>
      <w:r>
        <w:t>EPC</w:t>
      </w:r>
      <w:r>
        <w:rPr>
          <w:rFonts w:hint="eastAsia"/>
        </w:rPr>
        <w:t>入札公告が出された。同セクションの評価額は</w:t>
      </w:r>
      <w:r>
        <w:t>1.7</w:t>
      </w:r>
      <w:r>
        <w:rPr>
          <w:rFonts w:hint="eastAsia"/>
        </w:rPr>
        <w:t>億元、建設予定の汚水処理場の第</w:t>
      </w:r>
      <w:r>
        <w:t>1</w:t>
      </w:r>
      <w:r>
        <w:rPr>
          <w:rFonts w:hint="eastAsia"/>
        </w:rPr>
        <w:t>期処理能力は日量</w:t>
      </w:r>
      <w:r>
        <w:t>5000</w:t>
      </w:r>
      <w:r>
        <w:rPr>
          <w:rFonts w:hint="eastAsia"/>
        </w:rPr>
        <w:t>㎥である。</w:t>
      </w:r>
    </w:p>
    <w:p w14:paraId="6E694465" w14:textId="77777777" w:rsidR="004F1BFB" w:rsidRDefault="004F1BFB" w:rsidP="004F1BFB">
      <w:r>
        <w:rPr>
          <w:rFonts w:hint="eastAsia"/>
        </w:rPr>
        <w:t>＜全国公共資源取引プラットフォームより＞</w:t>
      </w:r>
    </w:p>
    <w:p w14:paraId="5771BE51" w14:textId="77777777" w:rsidR="004F1BFB" w:rsidRDefault="004F1BFB" w:rsidP="004F1BFB">
      <w:r>
        <w:t>https://huanbao.bjx.com.cn/news/20250305/1430285.shtml</w:t>
      </w:r>
    </w:p>
    <w:p w14:paraId="419F0B5B" w14:textId="77777777" w:rsidR="004F1BFB" w:rsidRDefault="004F1BFB" w:rsidP="004F1BFB"/>
    <w:p w14:paraId="0D838B69" w14:textId="77777777" w:rsidR="004F1BFB" w:rsidRDefault="004F1BFB" w:rsidP="008F5DCC">
      <w:pPr>
        <w:pStyle w:val="1"/>
      </w:pPr>
      <w:bookmarkStart w:id="35" w:name="_Toc192756667"/>
      <w:r>
        <w:rPr>
          <w:rFonts w:hint="eastAsia"/>
        </w:rPr>
        <w:t>雲南省臨滄市雲県：北京国益が汚水ゴミ収集処理施設整備事業を落札</w:t>
      </w:r>
      <w:bookmarkEnd w:id="35"/>
    </w:p>
    <w:p w14:paraId="0A87FD76" w14:textId="77777777" w:rsidR="004F1BFB" w:rsidRDefault="004F1BFB" w:rsidP="004F1BFB">
      <w:r>
        <w:rPr>
          <w:rFonts w:hint="eastAsia"/>
        </w:rPr>
        <w:t xml:space="preserve">　先日、雲南省臨滄市雲県都市鎮汚水ゴミ収集処理施設改善工程（</w:t>
      </w:r>
      <w:r>
        <w:rPr>
          <w:rFonts w:hint="eastAsia"/>
        </w:rPr>
        <w:t>EPC</w:t>
      </w:r>
      <w:r>
        <w:rPr>
          <w:rFonts w:hint="eastAsia"/>
        </w:rPr>
        <w:t>）事業の落札公告が出された。北京中科国益環保工程有限公司が落札し、計画工期は</w:t>
      </w:r>
      <w:r>
        <w:rPr>
          <w:rFonts w:hint="eastAsia"/>
        </w:rPr>
        <w:t>730</w:t>
      </w:r>
      <w:r>
        <w:rPr>
          <w:rFonts w:hint="eastAsia"/>
        </w:rPr>
        <w:t>日、事業総額は</w:t>
      </w:r>
      <w:r>
        <w:rPr>
          <w:rFonts w:hint="eastAsia"/>
        </w:rPr>
        <w:t>2</w:t>
      </w:r>
      <w:r>
        <w:rPr>
          <w:rFonts w:hint="eastAsia"/>
        </w:rPr>
        <w:t>億元である。</w:t>
      </w:r>
    </w:p>
    <w:p w14:paraId="1E1341D4" w14:textId="77777777" w:rsidR="004F1BFB" w:rsidRDefault="004F1BFB" w:rsidP="004F1BFB">
      <w:r>
        <w:rPr>
          <w:rFonts w:hint="eastAsia"/>
        </w:rPr>
        <w:t xml:space="preserve">　建設内容は次の通り。（</w:t>
      </w:r>
      <w:r>
        <w:t>1</w:t>
      </w:r>
      <w:r>
        <w:rPr>
          <w:rFonts w:hint="eastAsia"/>
        </w:rPr>
        <w:t>）汚水収集処理工程。汚水収集システム、汚水管網を</w:t>
      </w:r>
      <w:r>
        <w:t>61.97km</w:t>
      </w:r>
      <w:r>
        <w:rPr>
          <w:rFonts w:hint="eastAsia"/>
        </w:rPr>
        <w:t>新設する。汚水処理システムは</w:t>
      </w:r>
      <w:r>
        <w:t>MSC-MBBR</w:t>
      </w:r>
      <w:r>
        <w:rPr>
          <w:rFonts w:hint="eastAsia"/>
        </w:rPr>
        <w:t>一体型汚水処理施設を</w:t>
      </w:r>
      <w:r>
        <w:t>5</w:t>
      </w:r>
      <w:r>
        <w:rPr>
          <w:rFonts w:hint="eastAsia"/>
        </w:rPr>
        <w:t>ヵ所（</w:t>
      </w:r>
      <w:r>
        <w:t xml:space="preserve">9 </w:t>
      </w:r>
      <w:r>
        <w:rPr>
          <w:rFonts w:hint="eastAsia"/>
        </w:rPr>
        <w:t>台）新設し、その内訳は日量</w:t>
      </w:r>
      <w:r>
        <w:t>200</w:t>
      </w:r>
      <w:r>
        <w:rPr>
          <w:rFonts w:hint="eastAsia"/>
        </w:rPr>
        <w:t>㎥が</w:t>
      </w:r>
      <w:r>
        <w:t>2</w:t>
      </w:r>
      <w:r>
        <w:rPr>
          <w:rFonts w:hint="eastAsia"/>
        </w:rPr>
        <w:t>台、日量</w:t>
      </w:r>
      <w:r>
        <w:t>275</w:t>
      </w:r>
      <w:r>
        <w:rPr>
          <w:rFonts w:hint="eastAsia"/>
        </w:rPr>
        <w:t>㎥が</w:t>
      </w:r>
      <w:r>
        <w:t>1</w:t>
      </w:r>
      <w:r>
        <w:rPr>
          <w:rFonts w:hint="eastAsia"/>
        </w:rPr>
        <w:t>台、日量</w:t>
      </w:r>
      <w:r>
        <w:t>300</w:t>
      </w:r>
      <w:r>
        <w:rPr>
          <w:rFonts w:hint="eastAsia"/>
        </w:rPr>
        <w:t>㎥が</w:t>
      </w:r>
      <w:r>
        <w:t>6</w:t>
      </w:r>
      <w:r>
        <w:rPr>
          <w:rFonts w:hint="eastAsia"/>
        </w:rPr>
        <w:t>台である。処理能力日量</w:t>
      </w:r>
      <w:r>
        <w:t>2000</w:t>
      </w:r>
      <w:r>
        <w:rPr>
          <w:rFonts w:hint="eastAsia"/>
        </w:rPr>
        <w:t>㎥の汚水処理場を新設する。（</w:t>
      </w:r>
      <w:r>
        <w:t>2</w:t>
      </w:r>
      <w:r>
        <w:rPr>
          <w:rFonts w:hint="eastAsia"/>
        </w:rPr>
        <w:t>）ゴミ収集圧縮中継輸送工程の主な内容には、都市生活ゴミ収集・運搬システムを含む。</w:t>
      </w:r>
    </w:p>
    <w:p w14:paraId="63D13110" w14:textId="77777777" w:rsidR="004F1BFB" w:rsidRDefault="004F1BFB" w:rsidP="004F1BFB">
      <w:r>
        <w:rPr>
          <w:rFonts w:hint="eastAsia"/>
        </w:rPr>
        <w:t>＜全国公共資源取引プラットフォームより＞</w:t>
      </w:r>
    </w:p>
    <w:p w14:paraId="6B5424DA" w14:textId="77777777" w:rsidR="004F1BFB" w:rsidRDefault="004F1BFB" w:rsidP="004F1BFB">
      <w:r>
        <w:t>https://huanbao.bjx.com.cn/news/20250305/1430365.shtml</w:t>
      </w:r>
    </w:p>
    <w:p w14:paraId="1616AA92" w14:textId="77777777" w:rsidR="004F1BFB" w:rsidRDefault="004F1BFB" w:rsidP="004F1BFB"/>
    <w:p w14:paraId="7E9A61C0" w14:textId="77777777" w:rsidR="004F1BFB" w:rsidRDefault="004F1BFB" w:rsidP="008F5DCC">
      <w:pPr>
        <w:pStyle w:val="1"/>
      </w:pPr>
      <w:bookmarkStart w:id="36" w:name="_Toc192756668"/>
      <w:r>
        <w:rPr>
          <w:rFonts w:hint="eastAsia"/>
        </w:rPr>
        <w:t>四川省眉山市：海天股份が汚水処理事業を落札</w:t>
      </w:r>
      <w:bookmarkEnd w:id="36"/>
    </w:p>
    <w:p w14:paraId="03A5043B" w14:textId="77777777" w:rsidR="004F1BFB" w:rsidRDefault="004F1BFB" w:rsidP="004F1BFB">
      <w:r>
        <w:rPr>
          <w:rFonts w:hint="eastAsia"/>
        </w:rPr>
        <w:t xml:space="preserve">　海天股份水務股份有限公司は</w:t>
      </w:r>
      <w:r>
        <w:t>3</w:t>
      </w:r>
      <w:r>
        <w:rPr>
          <w:rFonts w:hint="eastAsia"/>
        </w:rPr>
        <w:t>月</w:t>
      </w:r>
      <w:r>
        <w:t>5</w:t>
      </w:r>
      <w:r>
        <w:rPr>
          <w:rFonts w:hint="eastAsia"/>
        </w:rPr>
        <w:t>日、「四川省眉山市ハイテク産業団地汚水処理場</w:t>
      </w:r>
      <w:r>
        <w:t>3</w:t>
      </w:r>
      <w:r>
        <w:rPr>
          <w:rFonts w:hint="eastAsia"/>
        </w:rPr>
        <w:t>期事業（施工、運行）セクション」の落札通知書を受領し、</w:t>
      </w:r>
      <w:r>
        <w:t>3.3</w:t>
      </w:r>
      <w:r>
        <w:rPr>
          <w:rFonts w:hint="eastAsia"/>
        </w:rPr>
        <w:t>億元で落札したと公表した。</w:t>
      </w:r>
    </w:p>
    <w:p w14:paraId="6C9FFA1D" w14:textId="77777777" w:rsidR="004F1BFB" w:rsidRDefault="004F1BFB" w:rsidP="004F1BFB">
      <w:r>
        <w:rPr>
          <w:rFonts w:hint="eastAsia"/>
        </w:rPr>
        <w:t xml:space="preserve">　同事業の総額は</w:t>
      </w:r>
      <w:r>
        <w:t>6.23</w:t>
      </w:r>
      <w:r>
        <w:rPr>
          <w:rFonts w:hint="eastAsia"/>
        </w:rPr>
        <w:t>億元、計画施工期は</w:t>
      </w:r>
      <w:r>
        <w:t>540</w:t>
      </w:r>
      <w:r>
        <w:rPr>
          <w:rFonts w:hint="eastAsia"/>
        </w:rPr>
        <w:t>日、運営期間は</w:t>
      </w:r>
      <w:r>
        <w:t>3</w:t>
      </w:r>
      <w:r>
        <w:rPr>
          <w:rFonts w:hint="eastAsia"/>
        </w:rPr>
        <w:t>年である。汚水処理能力日量</w:t>
      </w:r>
      <w:r>
        <w:t>5</w:t>
      </w:r>
      <w:r>
        <w:rPr>
          <w:rFonts w:hint="eastAsia"/>
        </w:rPr>
        <w:t>万㎥の工業団地汚水処理場を建設し、インフラ付随工程を整備する。今回の入札は、前期の日量</w:t>
      </w:r>
      <w:r>
        <w:t>3</w:t>
      </w:r>
      <w:r>
        <w:rPr>
          <w:rFonts w:hint="eastAsia"/>
        </w:rPr>
        <w:t>万㎥の工業汚水処理と日量</w:t>
      </w:r>
      <w:r>
        <w:t>5</w:t>
      </w:r>
      <w:r>
        <w:rPr>
          <w:rFonts w:hint="eastAsia"/>
        </w:rPr>
        <w:t>万㎥の補助施設建設等である。</w:t>
      </w:r>
    </w:p>
    <w:p w14:paraId="504B0A98" w14:textId="77777777" w:rsidR="004F1BFB" w:rsidRDefault="004F1BFB" w:rsidP="004F1BFB">
      <w:r>
        <w:rPr>
          <w:rFonts w:hint="eastAsia"/>
        </w:rPr>
        <w:t>＜北極星環境ネットより＞</w:t>
      </w:r>
    </w:p>
    <w:p w14:paraId="69E23DF6" w14:textId="77777777" w:rsidR="004F1BFB" w:rsidRDefault="004F1BFB" w:rsidP="004F1BFB">
      <w:r>
        <w:t>https://huanbao.bjx.com.cn/news/20250306/1430491.shtml</w:t>
      </w:r>
    </w:p>
    <w:p w14:paraId="3866691D" w14:textId="77777777" w:rsidR="004F1BFB" w:rsidRPr="005E7277" w:rsidRDefault="004F1BFB" w:rsidP="000A28B1"/>
    <w:p w14:paraId="2A0A4DC7" w14:textId="740983FE" w:rsidR="00A00617" w:rsidRPr="00271A28" w:rsidRDefault="00A00617" w:rsidP="00A00617">
      <w:pPr>
        <w:pStyle w:val="2"/>
        <w:rPr>
          <w:b/>
          <w:bCs/>
          <w:sz w:val="32"/>
        </w:rPr>
      </w:pPr>
      <w:bookmarkStart w:id="37" w:name="_Toc192756669"/>
      <w:r w:rsidRPr="00271A28">
        <w:rPr>
          <w:rFonts w:hint="eastAsia"/>
          <w:b/>
          <w:bCs/>
          <w:sz w:val="32"/>
        </w:rPr>
        <w:t>【</w:t>
      </w:r>
      <w:r>
        <w:rPr>
          <w:rFonts w:hint="eastAsia"/>
          <w:b/>
          <w:bCs/>
          <w:sz w:val="32"/>
        </w:rPr>
        <w:t>その他環境情報（先週</w:t>
      </w:r>
      <w:r w:rsidR="004F1BFB">
        <w:rPr>
          <w:rFonts w:hint="eastAsia"/>
          <w:b/>
          <w:bCs/>
          <w:sz w:val="32"/>
        </w:rPr>
        <w:t>5</w:t>
      </w:r>
      <w:r w:rsidR="009309D8">
        <w:rPr>
          <w:rFonts w:hint="eastAsia"/>
          <w:b/>
          <w:bCs/>
          <w:sz w:val="32"/>
        </w:rPr>
        <w:t>件</w:t>
      </w:r>
      <w:r>
        <w:rPr>
          <w:rFonts w:hint="eastAsia"/>
          <w:b/>
          <w:bCs/>
          <w:sz w:val="32"/>
        </w:rPr>
        <w:t>）</w:t>
      </w:r>
      <w:r w:rsidRPr="00271A28">
        <w:rPr>
          <w:rFonts w:hint="eastAsia"/>
          <w:b/>
          <w:bCs/>
          <w:sz w:val="32"/>
        </w:rPr>
        <w:t>】</w:t>
      </w:r>
      <w:bookmarkEnd w:id="37"/>
    </w:p>
    <w:p w14:paraId="2C199352" w14:textId="77777777" w:rsidR="004F1BFB" w:rsidRDefault="004F1BFB" w:rsidP="004F1BFB">
      <w:r>
        <w:rPr>
          <w:rFonts w:hint="eastAsia"/>
        </w:rPr>
        <w:t>2024</w:t>
      </w:r>
      <w:r>
        <w:rPr>
          <w:rFonts w:hint="eastAsia"/>
        </w:rPr>
        <w:t>年工業団地グリーン発展政策</w:t>
      </w:r>
    </w:p>
    <w:p w14:paraId="6C3587EE" w14:textId="77777777" w:rsidR="004F1BFB" w:rsidRDefault="004F1BFB" w:rsidP="004F1BFB">
      <w:r>
        <w:t>http://www.cenews.com.cn/news.html?aid=1200080</w:t>
      </w:r>
    </w:p>
    <w:p w14:paraId="5CAC98D0" w14:textId="77777777" w:rsidR="004F1BFB" w:rsidRDefault="004F1BFB" w:rsidP="004F1BFB">
      <w:r>
        <w:rPr>
          <w:rFonts w:hint="eastAsia"/>
        </w:rPr>
        <w:t>生態文明制度体系を深化・改善へ</w:t>
      </w:r>
    </w:p>
    <w:p w14:paraId="646F5E5E" w14:textId="77777777" w:rsidR="004F1BFB" w:rsidRDefault="004F1BFB" w:rsidP="004F1BFB">
      <w:r>
        <w:t>http://www.cenews.com.cn/news.html?aid=1200082</w:t>
      </w:r>
    </w:p>
    <w:p w14:paraId="1F843130" w14:textId="77777777" w:rsidR="004F1BFB" w:rsidRDefault="004F1BFB" w:rsidP="004F1BFB">
      <w:r>
        <w:rPr>
          <w:rFonts w:hint="eastAsia"/>
        </w:rPr>
        <w:lastRenderedPageBreak/>
        <w:t>2024</w:t>
      </w:r>
      <w:r>
        <w:rPr>
          <w:rFonts w:hint="eastAsia"/>
        </w:rPr>
        <w:t>年集塵産業概説及び</w:t>
      </w:r>
      <w:r>
        <w:rPr>
          <w:rFonts w:hint="eastAsia"/>
        </w:rPr>
        <w:t>2025</w:t>
      </w:r>
      <w:r>
        <w:rPr>
          <w:rFonts w:hint="eastAsia"/>
        </w:rPr>
        <w:t>年発展展望</w:t>
      </w:r>
    </w:p>
    <w:p w14:paraId="2D5FCDA3" w14:textId="77777777" w:rsidR="004F1BFB" w:rsidRDefault="004F1BFB" w:rsidP="004F1BFB">
      <w:r>
        <w:t>https://huanbao.bjx.com.cn/news/20250305/1430323.shtml</w:t>
      </w:r>
    </w:p>
    <w:p w14:paraId="4F60BFD4" w14:textId="77777777" w:rsidR="004F1BFB" w:rsidRDefault="004F1BFB" w:rsidP="004F1BFB">
      <w:r>
        <w:rPr>
          <w:rFonts w:hint="eastAsia"/>
        </w:rPr>
        <w:t>2024</w:t>
      </w:r>
      <w:r>
        <w:rPr>
          <w:rFonts w:hint="eastAsia"/>
        </w:rPr>
        <w:t>年土壌・地下水修復産業概説及び</w:t>
      </w:r>
      <w:r>
        <w:rPr>
          <w:rFonts w:hint="eastAsia"/>
        </w:rPr>
        <w:t>2025</w:t>
      </w:r>
      <w:r>
        <w:rPr>
          <w:rFonts w:hint="eastAsia"/>
        </w:rPr>
        <w:t>年発展展望</w:t>
      </w:r>
    </w:p>
    <w:p w14:paraId="4DAC0B25" w14:textId="77777777" w:rsidR="004F1BFB" w:rsidRDefault="004F1BFB" w:rsidP="004F1BFB">
      <w:r>
        <w:t>https://huanbao.bjx.com.cn/news/20250304/1430071.shtml</w:t>
      </w:r>
    </w:p>
    <w:p w14:paraId="5C347031" w14:textId="77777777" w:rsidR="004F1BFB" w:rsidRDefault="004F1BFB" w:rsidP="004F1BFB">
      <w:r>
        <w:rPr>
          <w:rFonts w:hint="eastAsia"/>
        </w:rPr>
        <w:t>中華環境保護連合会カーボン資産・グリーン転換委員会が発足</w:t>
      </w:r>
    </w:p>
    <w:p w14:paraId="62C0FB43" w14:textId="77777777" w:rsidR="004F1BFB" w:rsidRPr="004F1BFB" w:rsidRDefault="004F1BFB" w:rsidP="004F1BFB">
      <w:r>
        <w:t>https://www.hbzhan.com/news/detail/185264.html</w:t>
      </w:r>
    </w:p>
    <w:p w14:paraId="732C7483" w14:textId="77777777" w:rsidR="0030598D" w:rsidRPr="004F1BFB" w:rsidRDefault="0030598D" w:rsidP="0081417E"/>
    <w:p w14:paraId="7F3A6A8D" w14:textId="25494140" w:rsidR="00590E17" w:rsidRPr="00271A28" w:rsidRDefault="00590E17" w:rsidP="00590E17">
      <w:pPr>
        <w:pStyle w:val="2"/>
        <w:rPr>
          <w:b/>
          <w:bCs/>
          <w:sz w:val="32"/>
        </w:rPr>
      </w:pPr>
      <w:bookmarkStart w:id="38" w:name="_Toc192756670"/>
      <w:r w:rsidRPr="00271A28">
        <w:rPr>
          <w:rFonts w:hint="eastAsia"/>
          <w:b/>
          <w:bCs/>
          <w:sz w:val="32"/>
        </w:rPr>
        <w:t>【</w:t>
      </w:r>
      <w:r>
        <w:rPr>
          <w:rFonts w:hint="eastAsia"/>
          <w:b/>
          <w:bCs/>
          <w:sz w:val="32"/>
        </w:rPr>
        <w:t>カーボンニュートラル（先週</w:t>
      </w:r>
      <w:r w:rsidR="004F1BFB">
        <w:rPr>
          <w:rFonts w:hint="eastAsia"/>
          <w:b/>
          <w:bCs/>
          <w:sz w:val="32"/>
        </w:rPr>
        <w:t>0</w:t>
      </w:r>
      <w:r>
        <w:rPr>
          <w:rFonts w:hint="eastAsia"/>
          <w:b/>
          <w:bCs/>
          <w:sz w:val="32"/>
        </w:rPr>
        <w:t>件）</w:t>
      </w:r>
      <w:r w:rsidRPr="00271A28">
        <w:rPr>
          <w:rFonts w:hint="eastAsia"/>
          <w:b/>
          <w:bCs/>
          <w:sz w:val="32"/>
        </w:rPr>
        <w:t>】</w:t>
      </w:r>
      <w:bookmarkEnd w:id="38"/>
    </w:p>
    <w:p w14:paraId="096EDA76" w14:textId="77777777" w:rsidR="00435389" w:rsidRPr="0097566F" w:rsidRDefault="00435389" w:rsidP="000132E5"/>
    <w:p w14:paraId="3951FC3F" w14:textId="599DACF7" w:rsidR="000F787A" w:rsidRPr="008A56A9" w:rsidRDefault="000F787A" w:rsidP="000F787A">
      <w:pPr>
        <w:pStyle w:val="2"/>
      </w:pPr>
      <w:bookmarkStart w:id="39" w:name="_Toc192756671"/>
      <w:r w:rsidRPr="00211333">
        <w:rPr>
          <w:rFonts w:hint="eastAsia"/>
          <w:b/>
          <w:bCs/>
          <w:sz w:val="32"/>
        </w:rPr>
        <w:t>【</w:t>
      </w:r>
      <w:r>
        <w:rPr>
          <w:rFonts w:hint="eastAsia"/>
          <w:b/>
          <w:bCs/>
          <w:sz w:val="32"/>
        </w:rPr>
        <w:t>環境展示会・シンポジウム情報</w:t>
      </w:r>
      <w:r w:rsidRPr="00211333">
        <w:rPr>
          <w:rFonts w:hint="eastAsia"/>
          <w:b/>
          <w:bCs/>
          <w:sz w:val="32"/>
        </w:rPr>
        <w:t>】</w:t>
      </w:r>
      <w:r w:rsidR="00F316B0">
        <w:rPr>
          <w:rFonts w:hint="eastAsia"/>
        </w:rPr>
        <w:t>(</w:t>
      </w:r>
      <w:r w:rsidR="00F316B0">
        <w:rPr>
          <w:rFonts w:hint="eastAsia"/>
        </w:rPr>
        <w:t>新規</w:t>
      </w:r>
      <w:r w:rsidR="008A56A9">
        <w:rPr>
          <w:rFonts w:hint="eastAsia"/>
        </w:rPr>
        <w:t>/</w:t>
      </w:r>
      <w:r w:rsidR="008A56A9">
        <w:rPr>
          <w:rFonts w:hint="eastAsia"/>
        </w:rPr>
        <w:t>更新</w:t>
      </w:r>
      <w:r w:rsidR="00F316B0">
        <w:rPr>
          <w:rFonts w:hint="eastAsia"/>
        </w:rPr>
        <w:t>情報は赤字</w:t>
      </w:r>
      <w:r w:rsidR="00F316B0">
        <w:rPr>
          <w:rFonts w:hint="eastAsia"/>
        </w:rPr>
        <w:t>)</w:t>
      </w:r>
      <w:bookmarkEnd w:id="39"/>
    </w:p>
    <w:p w14:paraId="6AEECA6C" w14:textId="02EB80C6" w:rsidR="000D66AE" w:rsidRPr="004F1BFB" w:rsidRDefault="000D66AE" w:rsidP="009C262A">
      <w:r w:rsidRPr="004F1BFB">
        <w:rPr>
          <w:rFonts w:hint="eastAsia"/>
        </w:rPr>
        <w:t>□</w:t>
      </w:r>
      <w:r w:rsidRPr="004F1BFB">
        <w:rPr>
          <w:rFonts w:hint="eastAsia"/>
        </w:rPr>
        <w:t>CIRS</w:t>
      </w:r>
      <w:r w:rsidRPr="004F1BFB">
        <w:rPr>
          <w:rFonts w:hint="eastAsia"/>
        </w:rPr>
        <w:t>グループ</w:t>
      </w:r>
      <w:r w:rsidRPr="004F1BFB">
        <w:rPr>
          <w:rFonts w:hint="eastAsia"/>
        </w:rPr>
        <w:t>2025</w:t>
      </w:r>
      <w:r w:rsidRPr="004F1BFB">
        <w:rPr>
          <w:rFonts w:hint="eastAsia"/>
        </w:rPr>
        <w:t>年グローバル化学品法規制フォーラム</w:t>
      </w:r>
      <w:r w:rsidRPr="004F1BFB">
        <w:rPr>
          <w:rFonts w:hint="eastAsia"/>
        </w:rPr>
        <w:t>-</w:t>
      </w:r>
      <w:r w:rsidRPr="004F1BFB">
        <w:rPr>
          <w:rFonts w:hint="eastAsia"/>
        </w:rPr>
        <w:t>上海</w:t>
      </w:r>
    </w:p>
    <w:p w14:paraId="3CE5CA1F" w14:textId="2B9A6B73" w:rsidR="000D66AE" w:rsidRPr="004F1BFB" w:rsidRDefault="000D66AE" w:rsidP="009C262A">
      <w:r w:rsidRPr="004F1BFB">
        <w:rPr>
          <w:rFonts w:hint="eastAsia"/>
        </w:rPr>
        <w:t>2025</w:t>
      </w:r>
      <w:r w:rsidRPr="004F1BFB">
        <w:rPr>
          <w:rFonts w:hint="eastAsia"/>
        </w:rPr>
        <w:t>年</w:t>
      </w:r>
      <w:r w:rsidRPr="004F1BFB">
        <w:rPr>
          <w:rFonts w:hint="eastAsia"/>
        </w:rPr>
        <w:t>3</w:t>
      </w:r>
      <w:r w:rsidRPr="004F1BFB">
        <w:rPr>
          <w:rFonts w:hint="eastAsia"/>
        </w:rPr>
        <w:t>月</w:t>
      </w:r>
      <w:r w:rsidRPr="004F1BFB">
        <w:rPr>
          <w:rFonts w:hint="eastAsia"/>
        </w:rPr>
        <w:t>19</w:t>
      </w:r>
      <w:r w:rsidRPr="004F1BFB">
        <w:rPr>
          <w:rFonts w:hint="eastAsia"/>
        </w:rPr>
        <w:t>日　上海市及びオンライン（主催：杭州瑞旭科技集団有限公司）</w:t>
      </w:r>
    </w:p>
    <w:p w14:paraId="033A557E" w14:textId="7989D74E" w:rsidR="000D66AE" w:rsidRPr="004F1BFB" w:rsidRDefault="000D66AE" w:rsidP="009C262A">
      <w:r w:rsidRPr="004F1BFB">
        <w:t>https://www.jetro.go.jp/newsletter/shanghai/2024/CIRS%20Forum.pdf</w:t>
      </w:r>
    </w:p>
    <w:p w14:paraId="7DC057DC" w14:textId="77777777" w:rsidR="0097566F" w:rsidRPr="004F1BFB" w:rsidRDefault="0097566F" w:rsidP="0097566F">
      <w:r w:rsidRPr="004F1BFB">
        <w:rPr>
          <w:rFonts w:hint="eastAsia"/>
        </w:rPr>
        <w:t>□第</w:t>
      </w:r>
      <w:r w:rsidRPr="004F1BFB">
        <w:rPr>
          <w:rFonts w:hint="eastAsia"/>
        </w:rPr>
        <w:t>15</w:t>
      </w:r>
      <w:r w:rsidRPr="004F1BFB">
        <w:rPr>
          <w:rFonts w:hint="eastAsia"/>
        </w:rPr>
        <w:t>回中国国際クリーンエネルギー博覧会（</w:t>
      </w:r>
      <w:r w:rsidRPr="004F1BFB">
        <w:rPr>
          <w:rFonts w:hint="eastAsia"/>
        </w:rPr>
        <w:t>CEEC2025</w:t>
      </w:r>
      <w:r w:rsidRPr="004F1BFB">
        <w:rPr>
          <w:rFonts w:hint="eastAsia"/>
        </w:rPr>
        <w:t>）及び第</w:t>
      </w:r>
      <w:r w:rsidRPr="004F1BFB">
        <w:rPr>
          <w:rFonts w:hint="eastAsia"/>
        </w:rPr>
        <w:t>3</w:t>
      </w:r>
      <w:r w:rsidRPr="004F1BFB">
        <w:rPr>
          <w:rFonts w:hint="eastAsia"/>
        </w:rPr>
        <w:t>回中国蓄エネ大会</w:t>
      </w:r>
    </w:p>
    <w:p w14:paraId="56F7954C" w14:textId="43552591" w:rsidR="0097566F" w:rsidRPr="004F1BFB" w:rsidRDefault="0097566F" w:rsidP="0097566F">
      <w:pPr>
        <w:rPr>
          <w:lang w:eastAsia="zh-CN"/>
        </w:rPr>
      </w:pPr>
      <w:r w:rsidRPr="004F1BFB">
        <w:rPr>
          <w:rFonts w:hint="eastAsia"/>
          <w:lang w:eastAsia="zh-CN"/>
        </w:rPr>
        <w:t>2025</w:t>
      </w:r>
      <w:r w:rsidRPr="004F1BFB">
        <w:rPr>
          <w:rFonts w:hint="eastAsia"/>
          <w:lang w:eastAsia="zh-CN"/>
        </w:rPr>
        <w:t>年</w:t>
      </w:r>
      <w:r w:rsidRPr="004F1BFB">
        <w:rPr>
          <w:rFonts w:hint="eastAsia"/>
          <w:lang w:eastAsia="zh-CN"/>
        </w:rPr>
        <w:t>3</w:t>
      </w:r>
      <w:r w:rsidRPr="004F1BFB">
        <w:rPr>
          <w:rFonts w:hint="eastAsia"/>
          <w:lang w:eastAsia="zh-CN"/>
        </w:rPr>
        <w:t>月</w:t>
      </w:r>
      <w:r w:rsidRPr="004F1BFB">
        <w:rPr>
          <w:rFonts w:hint="eastAsia"/>
          <w:lang w:eastAsia="zh-CN"/>
        </w:rPr>
        <w:t>26</w:t>
      </w:r>
      <w:r w:rsidRPr="004F1BFB">
        <w:rPr>
          <w:rFonts w:hint="eastAsia"/>
          <w:lang w:eastAsia="zh-CN"/>
        </w:rPr>
        <w:t>日～</w:t>
      </w:r>
      <w:r w:rsidRPr="004F1BFB">
        <w:rPr>
          <w:rFonts w:hint="eastAsia"/>
          <w:lang w:eastAsia="zh-CN"/>
        </w:rPr>
        <w:t>28</w:t>
      </w:r>
      <w:r w:rsidRPr="004F1BFB">
        <w:rPr>
          <w:rFonts w:hint="eastAsia"/>
          <w:lang w:eastAsia="zh-CN"/>
        </w:rPr>
        <w:t>日　北京市（主催：中国電力企業連合会等）</w:t>
      </w:r>
    </w:p>
    <w:p w14:paraId="7327608B" w14:textId="77777777" w:rsidR="0097566F" w:rsidRPr="004F1BFB" w:rsidRDefault="0097566F" w:rsidP="0097566F">
      <w:r w:rsidRPr="004F1BFB">
        <w:t>https://www.ceec-bj.cn/</w:t>
      </w:r>
    </w:p>
    <w:p w14:paraId="6C733265" w14:textId="20F826A2" w:rsidR="009C262A" w:rsidRPr="000D66AE" w:rsidRDefault="009C262A" w:rsidP="009C262A">
      <w:r w:rsidRPr="000D66AE">
        <w:rPr>
          <w:rFonts w:hint="eastAsia"/>
        </w:rPr>
        <w:t>□化学品</w:t>
      </w:r>
      <w:r w:rsidRPr="000D66AE">
        <w:rPr>
          <w:rFonts w:hint="eastAsia"/>
        </w:rPr>
        <w:t>2025</w:t>
      </w:r>
      <w:r w:rsidRPr="000D66AE">
        <w:rPr>
          <w:rFonts w:hint="eastAsia"/>
        </w:rPr>
        <w:t>制度適合性シンポジウム</w:t>
      </w:r>
    </w:p>
    <w:p w14:paraId="1A613080" w14:textId="77777777" w:rsidR="009C262A" w:rsidRPr="000D66AE" w:rsidRDefault="009C262A" w:rsidP="009C262A">
      <w:pPr>
        <w:rPr>
          <w:lang w:eastAsia="zh-CN"/>
        </w:rPr>
      </w:pPr>
      <w:r w:rsidRPr="000D66AE">
        <w:rPr>
          <w:rFonts w:hint="eastAsia"/>
          <w:lang w:eastAsia="zh-CN"/>
        </w:rPr>
        <w:t>2025</w:t>
      </w:r>
      <w:r w:rsidRPr="000D66AE">
        <w:rPr>
          <w:rFonts w:hint="eastAsia"/>
          <w:lang w:eastAsia="zh-CN"/>
        </w:rPr>
        <w:t>年</w:t>
      </w:r>
      <w:r w:rsidRPr="000D66AE">
        <w:rPr>
          <w:rFonts w:hint="eastAsia"/>
          <w:lang w:eastAsia="zh-CN"/>
        </w:rPr>
        <w:t>3</w:t>
      </w:r>
      <w:r w:rsidRPr="000D66AE">
        <w:rPr>
          <w:rFonts w:hint="eastAsia"/>
          <w:lang w:eastAsia="zh-CN"/>
        </w:rPr>
        <w:t>月</w:t>
      </w:r>
      <w:r w:rsidRPr="000D66AE">
        <w:rPr>
          <w:rFonts w:hint="eastAsia"/>
          <w:lang w:eastAsia="zh-CN"/>
        </w:rPr>
        <w:t>27</w:t>
      </w:r>
      <w:r w:rsidRPr="000D66AE">
        <w:rPr>
          <w:rFonts w:hint="eastAsia"/>
          <w:lang w:eastAsia="zh-CN"/>
        </w:rPr>
        <w:t>日　上海市（主催：杭州瑞欧科技有限公司、共催：化学工業日報社）</w:t>
      </w:r>
    </w:p>
    <w:p w14:paraId="1D8E4FE1" w14:textId="77777777" w:rsidR="009C262A" w:rsidRPr="000D66AE" w:rsidRDefault="009C262A" w:rsidP="009C262A">
      <w:r w:rsidRPr="000D66AE">
        <w:t>https://www.imeeton.com/applyList/2aa1a70d47874338b391f185b2e7d69b/</w:t>
      </w:r>
    </w:p>
    <w:p w14:paraId="3C9918E5" w14:textId="77777777" w:rsidR="005805DA" w:rsidRPr="00E27A33" w:rsidRDefault="005805DA" w:rsidP="005805DA">
      <w:r w:rsidRPr="00E27A33">
        <w:rPr>
          <w:rFonts w:hint="eastAsia"/>
        </w:rPr>
        <w:t>□第</w:t>
      </w:r>
      <w:r w:rsidRPr="00E27A33">
        <w:rPr>
          <w:rFonts w:hint="eastAsia"/>
        </w:rPr>
        <w:t>23</w:t>
      </w:r>
      <w:r w:rsidRPr="00E27A33">
        <w:rPr>
          <w:rFonts w:hint="eastAsia"/>
        </w:rPr>
        <w:t>回中国国際環境展覧会及び</w:t>
      </w:r>
      <w:r w:rsidRPr="00E27A33">
        <w:rPr>
          <w:rFonts w:hint="eastAsia"/>
        </w:rPr>
        <w:t>2025</w:t>
      </w:r>
      <w:r w:rsidRPr="00E27A33">
        <w:rPr>
          <w:rFonts w:hint="eastAsia"/>
        </w:rPr>
        <w:t>生態環境産業革新発展大会</w:t>
      </w:r>
    </w:p>
    <w:p w14:paraId="585CD22C" w14:textId="77777777" w:rsidR="005805DA" w:rsidRPr="00E27A33" w:rsidRDefault="005805DA" w:rsidP="005805DA">
      <w:pPr>
        <w:rPr>
          <w:lang w:eastAsia="zh-CN"/>
        </w:rPr>
      </w:pPr>
      <w:r w:rsidRPr="00E27A33">
        <w:rPr>
          <w:rFonts w:hint="eastAsia"/>
          <w:lang w:eastAsia="zh-CN"/>
        </w:rPr>
        <w:t>2025</w:t>
      </w:r>
      <w:r w:rsidRPr="00E27A33">
        <w:rPr>
          <w:rFonts w:hint="eastAsia"/>
          <w:lang w:eastAsia="zh-CN"/>
        </w:rPr>
        <w:t>年</w:t>
      </w:r>
      <w:r w:rsidRPr="00E27A33">
        <w:rPr>
          <w:rFonts w:hint="eastAsia"/>
          <w:lang w:eastAsia="zh-CN"/>
        </w:rPr>
        <w:t>4</w:t>
      </w:r>
      <w:r w:rsidRPr="00E27A33">
        <w:rPr>
          <w:rFonts w:hint="eastAsia"/>
          <w:lang w:eastAsia="zh-CN"/>
        </w:rPr>
        <w:t>月</w:t>
      </w:r>
      <w:r w:rsidRPr="00E27A33">
        <w:rPr>
          <w:rFonts w:hint="eastAsia"/>
          <w:lang w:eastAsia="zh-CN"/>
        </w:rPr>
        <w:t>10</w:t>
      </w:r>
      <w:r w:rsidRPr="00E27A33">
        <w:rPr>
          <w:rFonts w:hint="eastAsia"/>
          <w:lang w:eastAsia="zh-CN"/>
        </w:rPr>
        <w:t>日～</w:t>
      </w:r>
      <w:r w:rsidRPr="00E27A33">
        <w:rPr>
          <w:rFonts w:hint="eastAsia"/>
          <w:lang w:eastAsia="zh-CN"/>
        </w:rPr>
        <w:t>12</w:t>
      </w:r>
      <w:r w:rsidRPr="00E27A33">
        <w:rPr>
          <w:rFonts w:hint="eastAsia"/>
          <w:lang w:eastAsia="zh-CN"/>
        </w:rPr>
        <w:t>日　北京市（主催：中国環境保護産業協会）</w:t>
      </w:r>
    </w:p>
    <w:p w14:paraId="7BF7B8AC" w14:textId="77777777" w:rsidR="005805DA" w:rsidRPr="00692385" w:rsidRDefault="005805DA" w:rsidP="005805DA">
      <w:r w:rsidRPr="00E27A33">
        <w:t>http://www.caepi.org.cn/epasp/website/webgl/webglController/view?xh=1728635170241083992576</w:t>
      </w:r>
    </w:p>
    <w:p w14:paraId="507B9FA0" w14:textId="77777777" w:rsidR="00AC44D5" w:rsidRPr="00D42BFB" w:rsidRDefault="00AC44D5" w:rsidP="00AC44D5">
      <w:r w:rsidRPr="00D42BFB">
        <w:rPr>
          <w:rFonts w:hint="eastAsia"/>
        </w:rPr>
        <w:t>□</w:t>
      </w:r>
      <w:r w:rsidRPr="00D42BFB">
        <w:rPr>
          <w:rFonts w:hint="eastAsia"/>
        </w:rPr>
        <w:t>2025</w:t>
      </w:r>
      <w:r w:rsidRPr="00D42BFB">
        <w:rPr>
          <w:rFonts w:hint="eastAsia"/>
        </w:rPr>
        <w:t>年「美しい中国」デジタル化対策シンポジウム</w:t>
      </w:r>
    </w:p>
    <w:p w14:paraId="31A7A461" w14:textId="77777777" w:rsidR="00AC44D5" w:rsidRPr="00D42BFB" w:rsidRDefault="00AC44D5" w:rsidP="00AC44D5">
      <w:pPr>
        <w:rPr>
          <w:lang w:eastAsia="zh-CN"/>
        </w:rPr>
      </w:pPr>
      <w:r w:rsidRPr="00D42BFB">
        <w:rPr>
          <w:rFonts w:hint="eastAsia"/>
          <w:lang w:eastAsia="zh-CN"/>
        </w:rPr>
        <w:t>2025</w:t>
      </w:r>
      <w:r w:rsidRPr="00D42BFB">
        <w:rPr>
          <w:rFonts w:hint="eastAsia"/>
          <w:lang w:eastAsia="zh-CN"/>
        </w:rPr>
        <w:t>年</w:t>
      </w:r>
      <w:r w:rsidRPr="00D42BFB">
        <w:rPr>
          <w:rFonts w:hint="eastAsia"/>
          <w:lang w:eastAsia="zh-CN"/>
        </w:rPr>
        <w:t>4</w:t>
      </w:r>
      <w:r w:rsidRPr="00D42BFB">
        <w:rPr>
          <w:rFonts w:hint="eastAsia"/>
          <w:lang w:eastAsia="zh-CN"/>
        </w:rPr>
        <w:t>月</w:t>
      </w:r>
      <w:r w:rsidRPr="00D42BFB">
        <w:rPr>
          <w:rFonts w:hint="eastAsia"/>
          <w:lang w:eastAsia="zh-CN"/>
        </w:rPr>
        <w:t>12</w:t>
      </w:r>
      <w:r w:rsidRPr="00D42BFB">
        <w:rPr>
          <w:rFonts w:hint="eastAsia"/>
          <w:lang w:eastAsia="zh-CN"/>
        </w:rPr>
        <w:t>日～</w:t>
      </w:r>
      <w:r w:rsidRPr="00D42BFB">
        <w:rPr>
          <w:rFonts w:hint="eastAsia"/>
          <w:lang w:eastAsia="zh-CN"/>
        </w:rPr>
        <w:t>13</w:t>
      </w:r>
      <w:r w:rsidRPr="00D42BFB">
        <w:rPr>
          <w:rFonts w:hint="eastAsia"/>
          <w:lang w:eastAsia="zh-CN"/>
        </w:rPr>
        <w:t>日　天津市（主催：中国環境科学学会）</w:t>
      </w:r>
    </w:p>
    <w:p w14:paraId="0759DC42" w14:textId="77777777" w:rsidR="00AC44D5" w:rsidRPr="00D42BFB" w:rsidRDefault="00AC44D5" w:rsidP="00AC44D5">
      <w:r w:rsidRPr="00D42BFB">
        <w:t>http://www.chinacses.org/web/139/202502/5801.html</w:t>
      </w:r>
    </w:p>
    <w:p w14:paraId="47A2C32A" w14:textId="77777777" w:rsidR="00881B5D" w:rsidRPr="00AC44D5" w:rsidRDefault="00881B5D" w:rsidP="00881B5D">
      <w:r w:rsidRPr="00AC44D5">
        <w:rPr>
          <w:rFonts w:hint="eastAsia"/>
        </w:rPr>
        <w:t>□</w:t>
      </w:r>
      <w:r w:rsidRPr="00AC44D5">
        <w:rPr>
          <w:rFonts w:hint="eastAsia"/>
        </w:rPr>
        <w:t>2025</w:t>
      </w:r>
      <w:r w:rsidRPr="00AC44D5">
        <w:rPr>
          <w:rFonts w:hint="eastAsia"/>
        </w:rPr>
        <w:t>年生態環境機能材料イノベーションシンポジウム</w:t>
      </w:r>
    </w:p>
    <w:p w14:paraId="4A25F3C8" w14:textId="77777777" w:rsidR="00881B5D" w:rsidRPr="00AC44D5" w:rsidRDefault="00881B5D" w:rsidP="00881B5D">
      <w:pPr>
        <w:rPr>
          <w:lang w:eastAsia="zh-CN"/>
        </w:rPr>
      </w:pPr>
      <w:r w:rsidRPr="00AC44D5">
        <w:rPr>
          <w:rFonts w:hint="eastAsia"/>
          <w:lang w:eastAsia="zh-CN"/>
        </w:rPr>
        <w:t>2025</w:t>
      </w:r>
      <w:r w:rsidRPr="00AC44D5">
        <w:rPr>
          <w:rFonts w:hint="eastAsia"/>
          <w:lang w:eastAsia="zh-CN"/>
        </w:rPr>
        <w:t>年</w:t>
      </w:r>
      <w:r w:rsidRPr="00AC44D5">
        <w:rPr>
          <w:rFonts w:hint="eastAsia"/>
          <w:lang w:eastAsia="zh-CN"/>
        </w:rPr>
        <w:t>4</w:t>
      </w:r>
      <w:r w:rsidRPr="00AC44D5">
        <w:rPr>
          <w:rFonts w:hint="eastAsia"/>
          <w:lang w:eastAsia="zh-CN"/>
        </w:rPr>
        <w:t>月</w:t>
      </w:r>
      <w:r w:rsidRPr="00AC44D5">
        <w:rPr>
          <w:rFonts w:hint="eastAsia"/>
          <w:lang w:eastAsia="zh-CN"/>
        </w:rPr>
        <w:t>19</w:t>
      </w:r>
      <w:r w:rsidRPr="00AC44D5">
        <w:rPr>
          <w:rFonts w:hint="eastAsia"/>
          <w:lang w:eastAsia="zh-CN"/>
        </w:rPr>
        <w:t>～</w:t>
      </w:r>
      <w:r w:rsidRPr="00AC44D5">
        <w:rPr>
          <w:rFonts w:hint="eastAsia"/>
          <w:lang w:eastAsia="zh-CN"/>
        </w:rPr>
        <w:t>20</w:t>
      </w:r>
      <w:r w:rsidRPr="00AC44D5">
        <w:rPr>
          <w:rFonts w:hint="eastAsia"/>
          <w:lang w:eastAsia="zh-CN"/>
        </w:rPr>
        <w:t>日　北京市（主催：中国環境科学学会、清華大学、北京工業大学）</w:t>
      </w:r>
    </w:p>
    <w:p w14:paraId="2D060B1C" w14:textId="77777777" w:rsidR="00881B5D" w:rsidRPr="00AC44D5" w:rsidRDefault="00881B5D" w:rsidP="00881B5D">
      <w:r w:rsidRPr="00AC44D5">
        <w:t>http://www.chinacses.org/web/139/202502/5799.html</w:t>
      </w:r>
    </w:p>
    <w:p w14:paraId="5BE507A3" w14:textId="77777777" w:rsidR="00881B5D" w:rsidRPr="00AC44D5" w:rsidRDefault="00881B5D" w:rsidP="00881B5D">
      <w:r w:rsidRPr="00AC44D5">
        <w:rPr>
          <w:rFonts w:hint="eastAsia"/>
        </w:rPr>
        <w:t>□第</w:t>
      </w:r>
      <w:r w:rsidRPr="00AC44D5">
        <w:rPr>
          <w:rFonts w:hint="eastAsia"/>
        </w:rPr>
        <w:t>3</w:t>
      </w:r>
      <w:r w:rsidRPr="00AC44D5">
        <w:rPr>
          <w:rFonts w:hint="eastAsia"/>
        </w:rPr>
        <w:t>回中国カーボンファイナンスフォーラム</w:t>
      </w:r>
    </w:p>
    <w:p w14:paraId="7C62E994" w14:textId="77777777" w:rsidR="00881B5D" w:rsidRPr="00AC44D5" w:rsidRDefault="00881B5D" w:rsidP="00881B5D">
      <w:r w:rsidRPr="00AC44D5">
        <w:rPr>
          <w:rFonts w:hint="eastAsia"/>
        </w:rPr>
        <w:t>2025</w:t>
      </w:r>
      <w:r w:rsidRPr="00AC44D5">
        <w:rPr>
          <w:rFonts w:hint="eastAsia"/>
        </w:rPr>
        <w:t>年</w:t>
      </w:r>
      <w:r w:rsidRPr="00AC44D5">
        <w:rPr>
          <w:rFonts w:hint="eastAsia"/>
        </w:rPr>
        <w:t>4</w:t>
      </w:r>
      <w:r w:rsidRPr="00AC44D5">
        <w:rPr>
          <w:rFonts w:hint="eastAsia"/>
        </w:rPr>
        <w:t>月</w:t>
      </w:r>
      <w:r w:rsidRPr="00AC44D5">
        <w:rPr>
          <w:rFonts w:hint="eastAsia"/>
        </w:rPr>
        <w:t>19</w:t>
      </w:r>
      <w:r w:rsidRPr="00AC44D5">
        <w:rPr>
          <w:rFonts w:hint="eastAsia"/>
        </w:rPr>
        <w:t>～</w:t>
      </w:r>
      <w:r w:rsidRPr="00AC44D5">
        <w:rPr>
          <w:rFonts w:hint="eastAsia"/>
        </w:rPr>
        <w:t>20</w:t>
      </w:r>
      <w:r w:rsidRPr="00AC44D5">
        <w:rPr>
          <w:rFonts w:hint="eastAsia"/>
        </w:rPr>
        <w:t>日　上海市（主催：中国省エネ協会、中国品質認証センター）</w:t>
      </w:r>
    </w:p>
    <w:p w14:paraId="79A7CC25" w14:textId="77777777" w:rsidR="00881B5D" w:rsidRPr="00AC44D5" w:rsidRDefault="00881B5D" w:rsidP="00881B5D">
      <w:r w:rsidRPr="00AC44D5">
        <w:t>http://www.yrdcpcn.com/c198/20250208/i282078.phtml</w:t>
      </w:r>
    </w:p>
    <w:p w14:paraId="64D45505" w14:textId="77777777" w:rsidR="005E7277" w:rsidRPr="00BC4CBD" w:rsidRDefault="005E7277" w:rsidP="005E7277">
      <w:r w:rsidRPr="00BC4CBD">
        <w:rPr>
          <w:rFonts w:hint="eastAsia"/>
        </w:rPr>
        <w:t>□</w:t>
      </w:r>
      <w:r w:rsidRPr="00BC4CBD">
        <w:rPr>
          <w:rFonts w:hint="eastAsia"/>
        </w:rPr>
        <w:t>2025</w:t>
      </w:r>
      <w:r w:rsidRPr="00BC4CBD">
        <w:rPr>
          <w:rFonts w:hint="eastAsia"/>
        </w:rPr>
        <w:t>年環境技術大会</w:t>
      </w:r>
    </w:p>
    <w:p w14:paraId="40CE9BC6" w14:textId="77777777" w:rsidR="005E7277" w:rsidRPr="00BC4CBD" w:rsidRDefault="005E7277" w:rsidP="005E7277">
      <w:r w:rsidRPr="00BC4CBD">
        <w:rPr>
          <w:rFonts w:hint="eastAsia"/>
        </w:rPr>
        <w:t>2025</w:t>
      </w:r>
      <w:r w:rsidRPr="00BC4CBD">
        <w:rPr>
          <w:rFonts w:hint="eastAsia"/>
        </w:rPr>
        <w:t>年</w:t>
      </w:r>
      <w:r w:rsidRPr="00BC4CBD">
        <w:rPr>
          <w:rFonts w:hint="eastAsia"/>
        </w:rPr>
        <w:t>4</w:t>
      </w:r>
      <w:r w:rsidRPr="00BC4CBD">
        <w:rPr>
          <w:rFonts w:hint="eastAsia"/>
        </w:rPr>
        <w:t>月</w:t>
      </w:r>
      <w:r w:rsidRPr="00BC4CBD">
        <w:rPr>
          <w:rFonts w:hint="eastAsia"/>
        </w:rPr>
        <w:t>20</w:t>
      </w:r>
      <w:r w:rsidRPr="00BC4CBD">
        <w:rPr>
          <w:rFonts w:hint="eastAsia"/>
        </w:rPr>
        <w:t>日　上海市（主催：中国環境科学学会、メッセミュンヘングループ等）</w:t>
      </w:r>
    </w:p>
    <w:p w14:paraId="513AD78A" w14:textId="77777777" w:rsidR="005E7277" w:rsidRPr="00BC4CBD" w:rsidRDefault="005E7277" w:rsidP="005E7277">
      <w:r w:rsidRPr="00BC4CBD">
        <w:t>http://www.chinacses.org/web/139/202501/5771.html</w:t>
      </w:r>
    </w:p>
    <w:p w14:paraId="1F61940D" w14:textId="77777777" w:rsidR="005805DA" w:rsidRPr="00B948E1" w:rsidRDefault="005805DA" w:rsidP="005805DA">
      <w:r w:rsidRPr="00B948E1">
        <w:rPr>
          <w:rFonts w:hint="eastAsia"/>
        </w:rPr>
        <w:t>□中国国際環境博覧会（上海，</w:t>
      </w:r>
      <w:r w:rsidRPr="00B948E1">
        <w:rPr>
          <w:rFonts w:hint="eastAsia"/>
        </w:rPr>
        <w:t>IE-EXPO2025</w:t>
      </w:r>
      <w:r w:rsidRPr="00B948E1">
        <w:rPr>
          <w:rFonts w:hint="eastAsia"/>
        </w:rPr>
        <w:t>）</w:t>
      </w:r>
    </w:p>
    <w:p w14:paraId="7D798997" w14:textId="77777777" w:rsidR="005805DA" w:rsidRPr="00B948E1" w:rsidRDefault="005805DA" w:rsidP="005805DA">
      <w:r w:rsidRPr="00B948E1">
        <w:rPr>
          <w:rFonts w:hint="eastAsia"/>
        </w:rPr>
        <w:t>2025</w:t>
      </w:r>
      <w:r w:rsidRPr="00B948E1">
        <w:rPr>
          <w:rFonts w:hint="eastAsia"/>
        </w:rPr>
        <w:t>年</w:t>
      </w:r>
      <w:r w:rsidRPr="00B948E1">
        <w:rPr>
          <w:rFonts w:hint="eastAsia"/>
        </w:rPr>
        <w:t>4</w:t>
      </w:r>
      <w:r w:rsidRPr="00B948E1">
        <w:rPr>
          <w:rFonts w:hint="eastAsia"/>
        </w:rPr>
        <w:t>月</w:t>
      </w:r>
      <w:r w:rsidRPr="00B948E1">
        <w:rPr>
          <w:rFonts w:hint="eastAsia"/>
        </w:rPr>
        <w:t>21</w:t>
      </w:r>
      <w:r w:rsidRPr="00B948E1">
        <w:rPr>
          <w:rFonts w:hint="eastAsia"/>
        </w:rPr>
        <w:t>日～</w:t>
      </w:r>
      <w:r w:rsidRPr="00B948E1">
        <w:rPr>
          <w:rFonts w:hint="eastAsia"/>
        </w:rPr>
        <w:t>23</w:t>
      </w:r>
      <w:r w:rsidRPr="00B948E1">
        <w:rPr>
          <w:rFonts w:hint="eastAsia"/>
        </w:rPr>
        <w:t>日　上海市</w:t>
      </w:r>
    </w:p>
    <w:p w14:paraId="3AA06203" w14:textId="554D389E" w:rsidR="005805DA" w:rsidRPr="00B948E1" w:rsidRDefault="005805DA" w:rsidP="005805DA">
      <w:r w:rsidRPr="00B948E1">
        <w:rPr>
          <w:rFonts w:hint="eastAsia"/>
        </w:rPr>
        <w:t>（主催：メッセミュンヘン、中貿ミュンヘン展覧（上海）有限公司，日本代理：日中環境協力支援センター）</w:t>
      </w:r>
    </w:p>
    <w:p w14:paraId="35DCE62E" w14:textId="77777777" w:rsidR="005805DA" w:rsidRPr="00B948E1" w:rsidRDefault="005805DA" w:rsidP="005805DA">
      <w:r w:rsidRPr="00B948E1">
        <w:t>http://www.jcesc.com/ieexpo/</w:t>
      </w:r>
    </w:p>
    <w:p w14:paraId="25BFF990" w14:textId="77777777" w:rsidR="0097566F" w:rsidRPr="004F1BFB" w:rsidRDefault="0097566F" w:rsidP="0097566F">
      <w:r w:rsidRPr="004F1BFB">
        <w:rPr>
          <w:rFonts w:hint="eastAsia"/>
        </w:rPr>
        <w:t>□</w:t>
      </w:r>
      <w:r w:rsidRPr="004F1BFB">
        <w:rPr>
          <w:rFonts w:hint="eastAsia"/>
        </w:rPr>
        <w:t>2025</w:t>
      </w:r>
      <w:r w:rsidRPr="004F1BFB">
        <w:rPr>
          <w:rFonts w:hint="eastAsia"/>
        </w:rPr>
        <w:t>年有機固形廃棄物処理・資源化利用シンポジウム</w:t>
      </w:r>
    </w:p>
    <w:p w14:paraId="50D5E0E7" w14:textId="77777777" w:rsidR="0097566F" w:rsidRPr="004F1BFB" w:rsidRDefault="0097566F" w:rsidP="0097566F">
      <w:pPr>
        <w:rPr>
          <w:lang w:eastAsia="zh-CN"/>
        </w:rPr>
      </w:pPr>
      <w:r w:rsidRPr="004F1BFB">
        <w:rPr>
          <w:rFonts w:hint="eastAsia"/>
          <w:lang w:eastAsia="zh-CN"/>
        </w:rPr>
        <w:t>2025</w:t>
      </w:r>
      <w:r w:rsidRPr="004F1BFB">
        <w:rPr>
          <w:rFonts w:hint="eastAsia"/>
          <w:lang w:eastAsia="zh-CN"/>
        </w:rPr>
        <w:t>年</w:t>
      </w:r>
      <w:r w:rsidRPr="004F1BFB">
        <w:rPr>
          <w:rFonts w:hint="eastAsia"/>
          <w:lang w:eastAsia="zh-CN"/>
        </w:rPr>
        <w:t>5</w:t>
      </w:r>
      <w:r w:rsidRPr="004F1BFB">
        <w:rPr>
          <w:rFonts w:hint="eastAsia"/>
          <w:lang w:eastAsia="zh-CN"/>
        </w:rPr>
        <w:t>月</w:t>
      </w:r>
      <w:r w:rsidRPr="004F1BFB">
        <w:rPr>
          <w:rFonts w:hint="eastAsia"/>
          <w:lang w:eastAsia="zh-CN"/>
        </w:rPr>
        <w:t>10</w:t>
      </w:r>
      <w:r w:rsidRPr="004F1BFB">
        <w:rPr>
          <w:rFonts w:hint="eastAsia"/>
          <w:lang w:eastAsia="zh-CN"/>
        </w:rPr>
        <w:t>日～</w:t>
      </w:r>
      <w:r w:rsidRPr="004F1BFB">
        <w:rPr>
          <w:rFonts w:hint="eastAsia"/>
          <w:lang w:eastAsia="zh-CN"/>
        </w:rPr>
        <w:t>12</w:t>
      </w:r>
      <w:r w:rsidRPr="004F1BFB">
        <w:rPr>
          <w:rFonts w:hint="eastAsia"/>
          <w:lang w:eastAsia="zh-CN"/>
        </w:rPr>
        <w:t>日　陝西省西安市（主催：中国環境科学学会）</w:t>
      </w:r>
    </w:p>
    <w:p w14:paraId="3821E4B8" w14:textId="77777777" w:rsidR="0097566F" w:rsidRPr="004F1BFB" w:rsidRDefault="0097566F" w:rsidP="0097566F">
      <w:r w:rsidRPr="004F1BFB">
        <w:t>http://www.chinacses.org/web/139/202502/5830.html</w:t>
      </w:r>
    </w:p>
    <w:p w14:paraId="075048C7" w14:textId="77777777" w:rsidR="0097566F" w:rsidRPr="004F1BFB" w:rsidRDefault="0097566F" w:rsidP="0097566F">
      <w:r w:rsidRPr="004F1BFB">
        <w:rPr>
          <w:rFonts w:hint="eastAsia"/>
        </w:rPr>
        <w:t>□第</w:t>
      </w:r>
      <w:r w:rsidRPr="004F1BFB">
        <w:rPr>
          <w:rFonts w:hint="eastAsia"/>
        </w:rPr>
        <w:t>6</w:t>
      </w:r>
      <w:r w:rsidRPr="004F1BFB">
        <w:rPr>
          <w:rFonts w:hint="eastAsia"/>
        </w:rPr>
        <w:t>回中国国際化学工業プロセス安全シンポジウム及び危険化学品安全技術・緊急対応設備展覧会</w:t>
      </w:r>
    </w:p>
    <w:p w14:paraId="2E04BD48" w14:textId="77777777" w:rsidR="0097566F" w:rsidRPr="004F1BFB" w:rsidRDefault="0097566F" w:rsidP="0097566F">
      <w:pPr>
        <w:rPr>
          <w:lang w:eastAsia="zh-CN"/>
        </w:rPr>
      </w:pPr>
      <w:r w:rsidRPr="004F1BFB">
        <w:rPr>
          <w:rFonts w:hint="eastAsia"/>
          <w:lang w:eastAsia="zh-CN"/>
        </w:rPr>
        <w:t>2025</w:t>
      </w:r>
      <w:r w:rsidRPr="004F1BFB">
        <w:rPr>
          <w:rFonts w:hint="eastAsia"/>
          <w:lang w:eastAsia="zh-CN"/>
        </w:rPr>
        <w:t>年</w:t>
      </w:r>
      <w:r w:rsidRPr="004F1BFB">
        <w:rPr>
          <w:rFonts w:hint="eastAsia"/>
          <w:lang w:eastAsia="zh-CN"/>
        </w:rPr>
        <w:t>5</w:t>
      </w:r>
      <w:r w:rsidRPr="004F1BFB">
        <w:rPr>
          <w:rFonts w:hint="eastAsia"/>
          <w:lang w:eastAsia="zh-CN"/>
        </w:rPr>
        <w:t>月</w:t>
      </w:r>
      <w:r w:rsidRPr="004F1BFB">
        <w:rPr>
          <w:rFonts w:hint="eastAsia"/>
          <w:lang w:eastAsia="zh-CN"/>
        </w:rPr>
        <w:t>27</w:t>
      </w:r>
      <w:r w:rsidRPr="004F1BFB">
        <w:rPr>
          <w:rFonts w:hint="eastAsia"/>
          <w:lang w:eastAsia="zh-CN"/>
        </w:rPr>
        <w:t>日～</w:t>
      </w:r>
      <w:r w:rsidRPr="004F1BFB">
        <w:rPr>
          <w:rFonts w:hint="eastAsia"/>
          <w:lang w:eastAsia="zh-CN"/>
        </w:rPr>
        <w:t>29</w:t>
      </w:r>
      <w:r w:rsidRPr="004F1BFB">
        <w:rPr>
          <w:rFonts w:hint="eastAsia"/>
          <w:lang w:eastAsia="zh-CN"/>
        </w:rPr>
        <w:t>日　山東省烟台市（主催：中国化学品安全協会）</w:t>
      </w:r>
    </w:p>
    <w:p w14:paraId="06DE3579" w14:textId="77777777" w:rsidR="0097566F" w:rsidRPr="004F1BFB" w:rsidRDefault="0097566F" w:rsidP="0097566F">
      <w:r w:rsidRPr="004F1BFB">
        <w:t>https://6thpsm.chemicalsafety.org.cn/</w:t>
      </w:r>
    </w:p>
    <w:p w14:paraId="76774B6C" w14:textId="77777777" w:rsidR="005805DA" w:rsidRPr="00B948E1" w:rsidRDefault="005805DA" w:rsidP="005805DA">
      <w:pPr>
        <w:rPr>
          <w:lang w:eastAsia="zh-CN"/>
        </w:rPr>
      </w:pPr>
      <w:r w:rsidRPr="00B948E1">
        <w:rPr>
          <w:rFonts w:hint="eastAsia"/>
          <w:lang w:eastAsia="zh-CN"/>
        </w:rPr>
        <w:lastRenderedPageBreak/>
        <w:t>□中国国際環境博覧会（成都）</w:t>
      </w:r>
    </w:p>
    <w:p w14:paraId="4553E149" w14:textId="77777777" w:rsidR="005805DA" w:rsidRPr="00B948E1" w:rsidRDefault="005805DA" w:rsidP="005805DA">
      <w:r w:rsidRPr="00B948E1">
        <w:rPr>
          <w:rFonts w:hint="eastAsia"/>
        </w:rPr>
        <w:t>2025</w:t>
      </w:r>
      <w:r w:rsidRPr="00B948E1">
        <w:rPr>
          <w:rFonts w:hint="eastAsia"/>
        </w:rPr>
        <w:t>年</w:t>
      </w:r>
      <w:r w:rsidRPr="00B948E1">
        <w:rPr>
          <w:rFonts w:hint="eastAsia"/>
        </w:rPr>
        <w:t>6</w:t>
      </w:r>
      <w:r w:rsidRPr="00B948E1">
        <w:rPr>
          <w:rFonts w:hint="eastAsia"/>
        </w:rPr>
        <w:t>月</w:t>
      </w:r>
      <w:r w:rsidRPr="00B948E1">
        <w:rPr>
          <w:rFonts w:hint="eastAsia"/>
        </w:rPr>
        <w:t>25</w:t>
      </w:r>
      <w:r w:rsidRPr="00B948E1">
        <w:rPr>
          <w:rFonts w:hint="eastAsia"/>
        </w:rPr>
        <w:t>日～</w:t>
      </w:r>
      <w:r w:rsidRPr="00B948E1">
        <w:rPr>
          <w:rFonts w:hint="eastAsia"/>
        </w:rPr>
        <w:t>27</w:t>
      </w:r>
      <w:r w:rsidRPr="00B948E1">
        <w:rPr>
          <w:rFonts w:hint="eastAsia"/>
        </w:rPr>
        <w:t>日　四川省成都市</w:t>
      </w:r>
    </w:p>
    <w:p w14:paraId="599570D5" w14:textId="7AF287E2" w:rsidR="005805DA" w:rsidRPr="00B948E1" w:rsidRDefault="005805DA" w:rsidP="005805DA">
      <w:r w:rsidRPr="00B948E1">
        <w:rPr>
          <w:rFonts w:hint="eastAsia"/>
        </w:rPr>
        <w:t>（主催：メッセミュンヘン、中貿ミュンヘン展覧（上海）有限公司）</w:t>
      </w:r>
    </w:p>
    <w:p w14:paraId="55168C4B" w14:textId="77777777" w:rsidR="005805DA" w:rsidRPr="00B948E1" w:rsidRDefault="005805DA" w:rsidP="005805DA">
      <w:r w:rsidRPr="00B948E1">
        <w:t>https://cd.ie-expo.cn/</w:t>
      </w:r>
    </w:p>
    <w:p w14:paraId="5D110F2F" w14:textId="77777777" w:rsidR="005805DA" w:rsidRPr="00B948E1" w:rsidRDefault="005805DA" w:rsidP="005805DA">
      <w:pPr>
        <w:rPr>
          <w:lang w:eastAsia="zh-CN"/>
        </w:rPr>
      </w:pPr>
      <w:r w:rsidRPr="00B948E1">
        <w:rPr>
          <w:rFonts w:hint="eastAsia"/>
          <w:lang w:eastAsia="zh-CN"/>
        </w:rPr>
        <w:t>□中国国際環境博覧会（広州）</w:t>
      </w:r>
    </w:p>
    <w:p w14:paraId="7280542A" w14:textId="37B90ED1" w:rsidR="005805DA" w:rsidRPr="00B948E1" w:rsidRDefault="005805DA" w:rsidP="005805DA">
      <w:r w:rsidRPr="00B948E1">
        <w:rPr>
          <w:rFonts w:hint="eastAsia"/>
        </w:rPr>
        <w:t>2025</w:t>
      </w:r>
      <w:r w:rsidRPr="00B948E1">
        <w:rPr>
          <w:rFonts w:hint="eastAsia"/>
        </w:rPr>
        <w:t>年</w:t>
      </w:r>
      <w:r w:rsidRPr="00B948E1">
        <w:rPr>
          <w:rFonts w:hint="eastAsia"/>
        </w:rPr>
        <w:t>9</w:t>
      </w:r>
      <w:r w:rsidRPr="00B948E1">
        <w:rPr>
          <w:rFonts w:hint="eastAsia"/>
        </w:rPr>
        <w:t>月</w:t>
      </w:r>
      <w:r w:rsidRPr="00B948E1">
        <w:rPr>
          <w:rFonts w:hint="eastAsia"/>
        </w:rPr>
        <w:t>17</w:t>
      </w:r>
      <w:r w:rsidRPr="00B948E1">
        <w:rPr>
          <w:rFonts w:hint="eastAsia"/>
        </w:rPr>
        <w:t>日～</w:t>
      </w:r>
      <w:r w:rsidRPr="00B948E1">
        <w:rPr>
          <w:rFonts w:hint="eastAsia"/>
        </w:rPr>
        <w:t>19</w:t>
      </w:r>
      <w:r w:rsidRPr="00B948E1">
        <w:rPr>
          <w:rFonts w:hint="eastAsia"/>
        </w:rPr>
        <w:t>日　広東省広州市</w:t>
      </w:r>
    </w:p>
    <w:p w14:paraId="49A6433A" w14:textId="77777777" w:rsidR="005805DA" w:rsidRPr="00B948E1" w:rsidRDefault="005805DA" w:rsidP="005805DA">
      <w:r w:rsidRPr="00B948E1">
        <w:rPr>
          <w:rFonts w:hint="eastAsia"/>
        </w:rPr>
        <w:t>（主催：メッセミュンヘン、中貿ミュンヘン展覧（上海）有限公司）</w:t>
      </w:r>
    </w:p>
    <w:p w14:paraId="4029C425" w14:textId="77777777" w:rsidR="005805DA" w:rsidRPr="00B948E1" w:rsidRDefault="005805DA" w:rsidP="005805DA">
      <w:r w:rsidRPr="00B948E1">
        <w:t>https://gz.ie-expo.cn/</w:t>
      </w:r>
    </w:p>
    <w:p w14:paraId="2E54F01A" w14:textId="77777777" w:rsidR="00AC44D5" w:rsidRPr="00D42BFB" w:rsidRDefault="00AC44D5" w:rsidP="00AC44D5">
      <w:r w:rsidRPr="00D42BFB">
        <w:rPr>
          <w:rFonts w:hint="eastAsia"/>
        </w:rPr>
        <w:t>□</w:t>
      </w:r>
      <w:r w:rsidRPr="00D42BFB">
        <w:rPr>
          <w:rFonts w:hint="eastAsia"/>
        </w:rPr>
        <w:t>2025</w:t>
      </w:r>
      <w:r w:rsidRPr="00D42BFB">
        <w:rPr>
          <w:rFonts w:hint="eastAsia"/>
        </w:rPr>
        <w:t>年都市環境汚染モニタリング・修復国際学術会議（</w:t>
      </w:r>
      <w:r w:rsidRPr="00D42BFB">
        <w:rPr>
          <w:rFonts w:hint="eastAsia"/>
        </w:rPr>
        <w:t>UEPMR 2025</w:t>
      </w:r>
      <w:r w:rsidRPr="00D42BFB">
        <w:rPr>
          <w:rFonts w:hint="eastAsia"/>
        </w:rPr>
        <w:t>）</w:t>
      </w:r>
    </w:p>
    <w:p w14:paraId="0B8BD969" w14:textId="77777777" w:rsidR="00AC44D5" w:rsidRPr="00D42BFB" w:rsidRDefault="00AC44D5" w:rsidP="00AC44D5">
      <w:r w:rsidRPr="00D42BFB">
        <w:rPr>
          <w:rFonts w:hint="eastAsia"/>
        </w:rPr>
        <w:t>2025</w:t>
      </w:r>
      <w:r w:rsidRPr="00D42BFB">
        <w:rPr>
          <w:rFonts w:hint="eastAsia"/>
        </w:rPr>
        <w:t>年</w:t>
      </w:r>
      <w:r w:rsidRPr="00D42BFB">
        <w:rPr>
          <w:rFonts w:hint="eastAsia"/>
        </w:rPr>
        <w:t>10</w:t>
      </w:r>
      <w:r w:rsidRPr="00D42BFB">
        <w:rPr>
          <w:rFonts w:hint="eastAsia"/>
        </w:rPr>
        <w:t>月</w:t>
      </w:r>
      <w:r w:rsidRPr="00D42BFB">
        <w:rPr>
          <w:rFonts w:hint="eastAsia"/>
        </w:rPr>
        <w:t>10</w:t>
      </w:r>
      <w:r w:rsidRPr="00D42BFB">
        <w:rPr>
          <w:rFonts w:hint="eastAsia"/>
        </w:rPr>
        <w:t>日～</w:t>
      </w:r>
      <w:r w:rsidRPr="00D42BFB">
        <w:rPr>
          <w:rFonts w:hint="eastAsia"/>
        </w:rPr>
        <w:t>12</w:t>
      </w:r>
      <w:r w:rsidRPr="00D42BFB">
        <w:rPr>
          <w:rFonts w:hint="eastAsia"/>
        </w:rPr>
        <w:t>日　江蘇省蘇州市</w:t>
      </w:r>
    </w:p>
    <w:p w14:paraId="0F203AF5" w14:textId="77777777" w:rsidR="00AC44D5" w:rsidRPr="00D42BFB" w:rsidRDefault="00AC44D5" w:rsidP="00AC44D5">
      <w:r w:rsidRPr="00D42BFB">
        <w:t>https://www.ais.cn/attendees/index/U3AARJ</w:t>
      </w:r>
    </w:p>
    <w:p w14:paraId="4BF70273" w14:textId="5C2D01D5" w:rsidR="00692385" w:rsidRPr="00AC44D5" w:rsidRDefault="00692385" w:rsidP="00CF26B5">
      <w:pPr>
        <w:rPr>
          <w:rFonts w:eastAsiaTheme="minorEastAsia"/>
        </w:rPr>
      </w:pPr>
    </w:p>
    <w:p w14:paraId="44B6C298" w14:textId="77777777" w:rsidR="00A66417" w:rsidRDefault="00A66417" w:rsidP="00A66417">
      <w:pPr>
        <w:pBdr>
          <w:bottom w:val="single" w:sz="6" w:space="1" w:color="auto"/>
        </w:pBdr>
      </w:pPr>
      <w:r>
        <w:rPr>
          <w:rFonts w:hint="eastAsia"/>
        </w:rPr>
        <w:t xml:space="preserve">　日中環境協力支援センター有限会社</w:t>
      </w:r>
    </w:p>
    <w:p w14:paraId="32542699" w14:textId="77777777" w:rsidR="00A66417" w:rsidRDefault="00A66417" w:rsidP="00A66417">
      <w:r>
        <w:rPr>
          <w:rFonts w:hint="eastAsia"/>
        </w:rPr>
        <w:t xml:space="preserve">　　</w:t>
      </w:r>
      <w:r>
        <w:rPr>
          <w:rFonts w:hint="eastAsia"/>
        </w:rPr>
        <w:t>URL</w:t>
      </w:r>
      <w:r>
        <w:rPr>
          <w:rFonts w:hint="eastAsia"/>
        </w:rPr>
        <w:t xml:space="preserve">　</w:t>
      </w:r>
      <w:r w:rsidR="00EC291D" w:rsidRPr="00F06593">
        <w:rPr>
          <w:rFonts w:hint="eastAsia"/>
        </w:rPr>
        <w:t>http://www.jcesc.com</w:t>
      </w:r>
      <w:r>
        <w:rPr>
          <w:rFonts w:hint="eastAsia"/>
        </w:rPr>
        <w:t xml:space="preserve">　</w:t>
      </w:r>
      <w:r>
        <w:rPr>
          <w:rFonts w:hint="eastAsia"/>
        </w:rPr>
        <w:t>E-mail</w:t>
      </w:r>
      <w:r w:rsidR="00815225">
        <w:t>:</w:t>
      </w:r>
      <w:r>
        <w:rPr>
          <w:rFonts w:hint="eastAsia"/>
        </w:rPr>
        <w:t>onogi@jcesc.com</w:t>
      </w:r>
    </w:p>
    <w:p w14:paraId="61598C34" w14:textId="6434F666" w:rsidR="00A66417" w:rsidRDefault="00A66417" w:rsidP="00A66417">
      <w:pPr>
        <w:ind w:firstLineChars="100" w:firstLine="196"/>
      </w:pPr>
      <w:r>
        <w:rPr>
          <w:rFonts w:hint="eastAsia"/>
        </w:rPr>
        <w:t>※本ニュースへのご意見、ご要望をお待ちしております。</w:t>
      </w:r>
    </w:p>
    <w:p w14:paraId="5EDD8F0E" w14:textId="64C1574A" w:rsidR="00764DEA" w:rsidRDefault="00764DEA" w:rsidP="00A66417">
      <w:pPr>
        <w:ind w:firstLineChars="100" w:firstLine="196"/>
      </w:pPr>
      <w:r>
        <w:rPr>
          <w:rFonts w:hint="eastAsia"/>
        </w:rPr>
        <w:t>※『</w:t>
      </w:r>
      <w:r w:rsidRPr="00764DEA">
        <w:rPr>
          <w:rFonts w:hint="eastAsia"/>
        </w:rPr>
        <w:t>週刊メルマガ【中国環境・化学品・エネルギーレポート】</w:t>
      </w:r>
      <w:r>
        <w:rPr>
          <w:rFonts w:hint="eastAsia"/>
        </w:rPr>
        <w:t>』との併用をお薦めします。詳細は「</w:t>
      </w:r>
      <w:r w:rsidRPr="00764DEA">
        <w:t>http://www.jcesc.com/melma/</w:t>
      </w:r>
      <w:r>
        <w:rPr>
          <w:rFonts w:hint="eastAsia"/>
        </w:rPr>
        <w:t>」をご参照下さい。</w:t>
      </w:r>
    </w:p>
    <w:p w14:paraId="436491D0" w14:textId="177DE831" w:rsidR="004D524C" w:rsidRPr="004D524C" w:rsidRDefault="003108D6" w:rsidP="004D524C">
      <w:pPr>
        <w:ind w:firstLineChars="100" w:firstLine="196"/>
      </w:pPr>
      <w:r>
        <w:rPr>
          <w:noProof/>
        </w:rPr>
        <mc:AlternateContent>
          <mc:Choice Requires="wps">
            <w:drawing>
              <wp:anchor distT="0" distB="0" distL="114300" distR="114300" simplePos="0" relativeHeight="251659264" behindDoc="0" locked="0" layoutInCell="1" allowOverlap="1" wp14:anchorId="794C747E" wp14:editId="69BC25C4">
                <wp:simplePos x="0" y="0"/>
                <wp:positionH relativeFrom="column">
                  <wp:posOffset>-124460</wp:posOffset>
                </wp:positionH>
                <wp:positionV relativeFrom="paragraph">
                  <wp:posOffset>216477</wp:posOffset>
                </wp:positionV>
                <wp:extent cx="5974080" cy="181610"/>
                <wp:effectExtent l="0" t="0" r="26670" b="2794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8161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BF5D1" id="Rectangle 6" o:spid="_x0000_s1026" style="position:absolute;left:0;text-align:left;margin-left:-9.8pt;margin-top:17.05pt;width:470.4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" fillcolor="lime"/>
            </w:pict>
          </mc:Fallback>
        </mc:AlternateContent>
      </w:r>
      <w:r w:rsidR="00A66417">
        <w:rPr>
          <w:rFonts w:hint="eastAsia"/>
        </w:rPr>
        <w:t>※本誌掲載記事の無断掲載、転送を禁じます。</w:t>
      </w:r>
    </w:p>
    <w:sectPr w:rsidR="004D524C" w:rsidRPr="004D524C" w:rsidSect="00CC2658">
      <w:footerReference w:type="even" r:id="rId9"/>
      <w:footerReference w:type="default" r:id="rId10"/>
      <w:pgSz w:w="12240" w:h="15840" w:code="1"/>
      <w:pgMar w:top="1021" w:right="1418" w:bottom="1021" w:left="1418" w:header="720" w:footer="720" w:gutter="0"/>
      <w:cols w:space="425"/>
      <w:noEndnote/>
      <w:docGrid w:type="linesAndChars" w:linePitch="295" w:charSpace="-2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BA06C" w14:textId="77777777" w:rsidR="00FE662B" w:rsidRDefault="00FE662B">
      <w:r>
        <w:separator/>
      </w:r>
    </w:p>
  </w:endnote>
  <w:endnote w:type="continuationSeparator" w:id="0">
    <w:p w14:paraId="2D11C254" w14:textId="77777777" w:rsidR="00FE662B" w:rsidRDefault="00FE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FangSong_GB2312">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E9F0" w14:textId="0866A5BF" w:rsidR="0076034A" w:rsidRDefault="0076034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86C50">
      <w:rPr>
        <w:rStyle w:val="a4"/>
        <w:noProof/>
      </w:rPr>
      <w:t>1</w:t>
    </w:r>
    <w:r>
      <w:rPr>
        <w:rStyle w:val="a4"/>
      </w:rPr>
      <w:fldChar w:fldCharType="end"/>
    </w:r>
  </w:p>
  <w:p w14:paraId="291474E8" w14:textId="77777777" w:rsidR="0076034A" w:rsidRDefault="007603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2F02" w14:textId="77777777" w:rsidR="0076034A" w:rsidRDefault="0076034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21</w:t>
    </w:r>
    <w:r>
      <w:rPr>
        <w:rStyle w:val="a4"/>
      </w:rPr>
      <w:fldChar w:fldCharType="end"/>
    </w:r>
  </w:p>
  <w:p w14:paraId="0A154EB3" w14:textId="77777777" w:rsidR="0076034A" w:rsidRDefault="007603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52DFB" w14:textId="77777777" w:rsidR="00FE662B" w:rsidRDefault="00FE662B">
      <w:r>
        <w:separator/>
      </w:r>
    </w:p>
  </w:footnote>
  <w:footnote w:type="continuationSeparator" w:id="0">
    <w:p w14:paraId="7C54F1EB" w14:textId="77777777" w:rsidR="00FE662B" w:rsidRDefault="00FE6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7F2C2B"/>
    <w:multiLevelType w:val="singleLevel"/>
    <w:tmpl w:val="8F7F2C2B"/>
    <w:lvl w:ilvl="0">
      <w:start w:val="1"/>
      <w:numFmt w:val="decimal"/>
      <w:suff w:val="nothing"/>
      <w:lvlText w:val="（%1）"/>
      <w:lvlJc w:val="left"/>
    </w:lvl>
  </w:abstractNum>
  <w:abstractNum w:abstractNumId="1" w15:restartNumberingAfterBreak="0">
    <w:nsid w:val="B3E0CA04"/>
    <w:multiLevelType w:val="singleLevel"/>
    <w:tmpl w:val="B3E0CA04"/>
    <w:lvl w:ilvl="0">
      <w:start w:val="1"/>
      <w:numFmt w:val="decimal"/>
      <w:suff w:val="nothing"/>
      <w:lvlText w:val="%1．"/>
      <w:lvlJc w:val="left"/>
    </w:lvl>
  </w:abstractNum>
  <w:abstractNum w:abstractNumId="2" w15:restartNumberingAfterBreak="0">
    <w:nsid w:val="C00A6C30"/>
    <w:multiLevelType w:val="singleLevel"/>
    <w:tmpl w:val="C00A6C30"/>
    <w:lvl w:ilvl="0">
      <w:start w:val="3"/>
      <w:numFmt w:val="chineseCounting"/>
      <w:lvlText w:val="(%1)"/>
      <w:lvlJc w:val="left"/>
      <w:pPr>
        <w:tabs>
          <w:tab w:val="left" w:pos="312"/>
        </w:tabs>
        <w:ind w:left="210" w:firstLine="0"/>
      </w:pPr>
      <w:rPr>
        <w:rFonts w:hint="eastAsia"/>
      </w:rPr>
    </w:lvl>
  </w:abstractNum>
  <w:abstractNum w:abstractNumId="3" w15:restartNumberingAfterBreak="0">
    <w:nsid w:val="C1100E3C"/>
    <w:multiLevelType w:val="singleLevel"/>
    <w:tmpl w:val="C1100E3C"/>
    <w:lvl w:ilvl="0">
      <w:start w:val="3"/>
      <w:numFmt w:val="decimal"/>
      <w:suff w:val="nothing"/>
      <w:lvlText w:val="%1．"/>
      <w:lvlJc w:val="left"/>
      <w:pPr>
        <w:ind w:left="210" w:firstLine="0"/>
      </w:pPr>
    </w:lvl>
  </w:abstractNum>
  <w:abstractNum w:abstractNumId="4" w15:restartNumberingAfterBreak="0">
    <w:nsid w:val="CA459B0B"/>
    <w:multiLevelType w:val="singleLevel"/>
    <w:tmpl w:val="CA459B0B"/>
    <w:lvl w:ilvl="0">
      <w:start w:val="1"/>
      <w:numFmt w:val="chineseCounting"/>
      <w:suff w:val="nothing"/>
      <w:lvlText w:val="（%1）"/>
      <w:lvlJc w:val="left"/>
      <w:pPr>
        <w:ind w:left="210" w:firstLine="0"/>
      </w:pPr>
      <w:rPr>
        <w:rFonts w:hint="eastAsia"/>
      </w:rPr>
    </w:lvl>
  </w:abstractNum>
  <w:abstractNum w:abstractNumId="5" w15:restartNumberingAfterBreak="0">
    <w:nsid w:val="CDE6099E"/>
    <w:multiLevelType w:val="singleLevel"/>
    <w:tmpl w:val="CDE6099E"/>
    <w:lvl w:ilvl="0">
      <w:start w:val="1"/>
      <w:numFmt w:val="chineseCounting"/>
      <w:suff w:val="nothing"/>
      <w:lvlText w:val="（%1）"/>
      <w:lvlJc w:val="left"/>
      <w:rPr>
        <w:rFonts w:hint="eastAsia"/>
      </w:rPr>
    </w:lvl>
  </w:abstractNum>
  <w:abstractNum w:abstractNumId="6" w15:restartNumberingAfterBreak="0">
    <w:nsid w:val="D49C9B9C"/>
    <w:multiLevelType w:val="singleLevel"/>
    <w:tmpl w:val="D49C9B9C"/>
    <w:lvl w:ilvl="0">
      <w:start w:val="1"/>
      <w:numFmt w:val="decimal"/>
      <w:suff w:val="nothing"/>
      <w:lvlText w:val="%1．"/>
      <w:lvlJc w:val="left"/>
      <w:pPr>
        <w:ind w:left="420" w:firstLine="0"/>
      </w:pPr>
    </w:lvl>
  </w:abstractNum>
  <w:abstractNum w:abstractNumId="7" w15:restartNumberingAfterBreak="0">
    <w:nsid w:val="F0099DCB"/>
    <w:multiLevelType w:val="singleLevel"/>
    <w:tmpl w:val="F0099DCB"/>
    <w:lvl w:ilvl="0">
      <w:start w:val="1"/>
      <w:numFmt w:val="chineseCounting"/>
      <w:suff w:val="nothing"/>
      <w:lvlText w:val="（%1）"/>
      <w:lvlJc w:val="left"/>
      <w:rPr>
        <w:rFonts w:hint="eastAsia"/>
      </w:rPr>
    </w:lvl>
  </w:abstractNum>
  <w:abstractNum w:abstractNumId="8" w15:restartNumberingAfterBreak="0">
    <w:nsid w:val="F33275EE"/>
    <w:multiLevelType w:val="singleLevel"/>
    <w:tmpl w:val="F33275EE"/>
    <w:lvl w:ilvl="0">
      <w:start w:val="2"/>
      <w:numFmt w:val="chineseCounting"/>
      <w:suff w:val="nothing"/>
      <w:lvlText w:val="（%1）"/>
      <w:lvlJc w:val="left"/>
      <w:pPr>
        <w:ind w:left="105" w:firstLine="0"/>
      </w:pPr>
      <w:rPr>
        <w:rFonts w:hint="eastAsia"/>
      </w:rPr>
    </w:lvl>
  </w:abstractNum>
  <w:abstractNum w:abstractNumId="9" w15:restartNumberingAfterBreak="0">
    <w:nsid w:val="FFFFFF1D"/>
    <w:multiLevelType w:val="multilevel"/>
    <w:tmpl w:val="E85A833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0" w15:restartNumberingAfterBreak="0">
    <w:nsid w:val="00000009"/>
    <w:multiLevelType w:val="multilevel"/>
    <w:tmpl w:val="00000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6001C9"/>
    <w:multiLevelType w:val="hybridMultilevel"/>
    <w:tmpl w:val="D89C974E"/>
    <w:lvl w:ilvl="0" w:tplc="77F69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0B13202"/>
    <w:multiLevelType w:val="hybridMultilevel"/>
    <w:tmpl w:val="1DB4D866"/>
    <w:lvl w:ilvl="0" w:tplc="BB6A6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F05C45"/>
    <w:multiLevelType w:val="hybridMultilevel"/>
    <w:tmpl w:val="2FD21B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DA4DBA"/>
    <w:multiLevelType w:val="hybridMultilevel"/>
    <w:tmpl w:val="9BC0BEFE"/>
    <w:lvl w:ilvl="0" w:tplc="1B8E7E74">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0932D6"/>
    <w:multiLevelType w:val="hybridMultilevel"/>
    <w:tmpl w:val="0F8027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A237BF"/>
    <w:multiLevelType w:val="hybridMultilevel"/>
    <w:tmpl w:val="126AEC96"/>
    <w:lvl w:ilvl="0" w:tplc="FD880BF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F215D5"/>
    <w:multiLevelType w:val="hybridMultilevel"/>
    <w:tmpl w:val="9288D8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ACD6B19"/>
    <w:multiLevelType w:val="hybridMultilevel"/>
    <w:tmpl w:val="FCC49FB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C855C6A"/>
    <w:multiLevelType w:val="hybridMultilevel"/>
    <w:tmpl w:val="41C697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303344"/>
    <w:multiLevelType w:val="hybridMultilevel"/>
    <w:tmpl w:val="9A2AD190"/>
    <w:lvl w:ilvl="0" w:tplc="0994BCC0">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1" w15:restartNumberingAfterBreak="0">
    <w:nsid w:val="2A863B4E"/>
    <w:multiLevelType w:val="singleLevel"/>
    <w:tmpl w:val="2A863B4E"/>
    <w:lvl w:ilvl="0">
      <w:start w:val="1"/>
      <w:numFmt w:val="chineseCounting"/>
      <w:suff w:val="nothing"/>
      <w:lvlText w:val="（%1）"/>
      <w:lvlJc w:val="left"/>
      <w:pPr>
        <w:ind w:left="210" w:firstLine="0"/>
      </w:pPr>
      <w:rPr>
        <w:rFonts w:hint="eastAsia"/>
      </w:rPr>
    </w:lvl>
  </w:abstractNum>
  <w:abstractNum w:abstractNumId="22" w15:restartNumberingAfterBreak="0">
    <w:nsid w:val="2DB654CB"/>
    <w:multiLevelType w:val="hybridMultilevel"/>
    <w:tmpl w:val="7EB801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E7A27F2"/>
    <w:multiLevelType w:val="hybridMultilevel"/>
    <w:tmpl w:val="FB962D98"/>
    <w:lvl w:ilvl="0" w:tplc="775EEE0C">
      <w:start w:val="1"/>
      <w:numFmt w:val="japaneseCounting"/>
      <w:lvlText w:val="（%1）"/>
      <w:lvlJc w:val="left"/>
      <w:pPr>
        <w:ind w:left="720" w:hanging="720"/>
      </w:pPr>
      <w:rPr>
        <w:rFonts w:ascii="Century" w:eastAsia="ＭＳ 明朝" w:hAnsi="Century"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9FDDDE"/>
    <w:multiLevelType w:val="singleLevel"/>
    <w:tmpl w:val="309FDDDE"/>
    <w:lvl w:ilvl="0">
      <w:start w:val="1"/>
      <w:numFmt w:val="decimal"/>
      <w:suff w:val="nothing"/>
      <w:lvlText w:val="%1．"/>
      <w:lvlJc w:val="left"/>
      <w:pPr>
        <w:ind w:left="0" w:firstLine="0"/>
      </w:pPr>
    </w:lvl>
  </w:abstractNum>
  <w:abstractNum w:abstractNumId="25" w15:restartNumberingAfterBreak="0">
    <w:nsid w:val="33D663CB"/>
    <w:multiLevelType w:val="multilevel"/>
    <w:tmpl w:val="65C4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921405"/>
    <w:multiLevelType w:val="hybridMultilevel"/>
    <w:tmpl w:val="E5D6F744"/>
    <w:lvl w:ilvl="0" w:tplc="E522D05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4C94EF7"/>
    <w:multiLevelType w:val="hybridMultilevel"/>
    <w:tmpl w:val="1F3C9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38821DE9"/>
    <w:multiLevelType w:val="hybridMultilevel"/>
    <w:tmpl w:val="C72EDCE6"/>
    <w:lvl w:ilvl="0" w:tplc="9176EEFE">
      <w:start w:val="1"/>
      <w:numFmt w:val="none"/>
      <w:lvlText w:val="一、"/>
      <w:lvlJc w:val="left"/>
      <w:pPr>
        <w:ind w:left="420" w:hanging="420"/>
      </w:pPr>
      <w:rPr>
        <w:rFonts w:ascii="Century" w:eastAsia="ＭＳ 明朝" w:hAnsi="Century"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9831761"/>
    <w:multiLevelType w:val="hybridMultilevel"/>
    <w:tmpl w:val="21783AB4"/>
    <w:lvl w:ilvl="0" w:tplc="99BEA2C0">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0" w15:restartNumberingAfterBreak="0">
    <w:nsid w:val="3D9243AC"/>
    <w:multiLevelType w:val="multilevel"/>
    <w:tmpl w:val="3D9243AC"/>
    <w:lvl w:ilvl="0">
      <w:start w:val="1"/>
      <w:numFmt w:val="decimal"/>
      <w:lvlText w:val="%1"/>
      <w:lvlJc w:val="center"/>
      <w:pPr>
        <w:tabs>
          <w:tab w:val="num" w:pos="113"/>
        </w:tabs>
        <w:ind w:left="113" w:firstLine="0"/>
      </w:pPr>
      <w:rPr>
        <w:rFonts w:ascii="Times New Roman" w:eastAsia="FangSong_GB2312" w:hAnsi="Times New Roman" w:cs="Times New Roman" w:hint="eastAsia"/>
        <w:b w:val="0"/>
        <w:bCs w:val="0"/>
        <w:i w:val="0"/>
        <w:iCs w:val="0"/>
        <w:sz w:val="21"/>
        <w:szCs w:val="21"/>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31" w15:restartNumberingAfterBreak="0">
    <w:nsid w:val="3E5E6F2F"/>
    <w:multiLevelType w:val="hybridMultilevel"/>
    <w:tmpl w:val="5DCEF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5186674"/>
    <w:multiLevelType w:val="hybridMultilevel"/>
    <w:tmpl w:val="089C8E7E"/>
    <w:lvl w:ilvl="0" w:tplc="6DB2BC5E">
      <w:start w:val="10"/>
      <w:numFmt w:val="bullet"/>
      <w:lvlText w:val="-"/>
      <w:lvlJc w:val="left"/>
      <w:pPr>
        <w:ind w:left="360" w:hanging="360"/>
      </w:pPr>
      <w:rPr>
        <w:rFonts w:ascii="SimSun" w:eastAsia="SimSun" w:hAnsi="SimSun"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52E2FD9"/>
    <w:multiLevelType w:val="hybridMultilevel"/>
    <w:tmpl w:val="8FCC20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6ADAA4F"/>
    <w:multiLevelType w:val="singleLevel"/>
    <w:tmpl w:val="46ADAA4F"/>
    <w:lvl w:ilvl="0">
      <w:start w:val="1"/>
      <w:numFmt w:val="decimal"/>
      <w:suff w:val="nothing"/>
      <w:lvlText w:val="%1．"/>
      <w:lvlJc w:val="left"/>
      <w:pPr>
        <w:ind w:left="210" w:firstLine="0"/>
      </w:pPr>
    </w:lvl>
  </w:abstractNum>
  <w:abstractNum w:abstractNumId="35" w15:restartNumberingAfterBreak="0">
    <w:nsid w:val="486137C3"/>
    <w:multiLevelType w:val="singleLevel"/>
    <w:tmpl w:val="486137C3"/>
    <w:lvl w:ilvl="0">
      <w:start w:val="1"/>
      <w:numFmt w:val="decimal"/>
      <w:suff w:val="nothing"/>
      <w:lvlText w:val="（%1）"/>
      <w:lvlJc w:val="left"/>
    </w:lvl>
  </w:abstractNum>
  <w:abstractNum w:abstractNumId="36" w15:restartNumberingAfterBreak="0">
    <w:nsid w:val="486924EE"/>
    <w:multiLevelType w:val="hybridMultilevel"/>
    <w:tmpl w:val="B64E7804"/>
    <w:lvl w:ilvl="0" w:tplc="17160400">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7" w15:restartNumberingAfterBreak="0">
    <w:nsid w:val="4CC61346"/>
    <w:multiLevelType w:val="hybridMultilevel"/>
    <w:tmpl w:val="259C37A6"/>
    <w:lvl w:ilvl="0" w:tplc="D590B23C">
      <w:start w:val="1"/>
      <w:numFmt w:val="decimalEnclosedCircle"/>
      <w:lvlText w:val="%1"/>
      <w:lvlJc w:val="left"/>
      <w:pPr>
        <w:ind w:left="570" w:hanging="360"/>
      </w:pPr>
      <w:rPr>
        <w:rFonts w:ascii="游明朝" w:eastAsia="游明朝" w:hAnsi="游明朝"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4F217A0C"/>
    <w:multiLevelType w:val="multilevel"/>
    <w:tmpl w:val="7775066C"/>
    <w:lvl w:ilvl="0">
      <w:start w:val="1"/>
      <w:numFmt w:val="decimal"/>
      <w:lvlText w:val="%1"/>
      <w:lvlJc w:val="center"/>
      <w:pPr>
        <w:tabs>
          <w:tab w:val="num" w:pos="0"/>
        </w:tabs>
        <w:ind w:left="113" w:firstLine="0"/>
      </w:pPr>
      <w:rPr>
        <w:rFonts w:eastAsia="FangSong_GB2312" w:cs="Times New Roman" w:hint="eastAsia"/>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15:restartNumberingAfterBreak="0">
    <w:nsid w:val="5066B53B"/>
    <w:multiLevelType w:val="singleLevel"/>
    <w:tmpl w:val="5066B53B"/>
    <w:lvl w:ilvl="0">
      <w:start w:val="1"/>
      <w:numFmt w:val="chineseCounting"/>
      <w:suff w:val="nothing"/>
      <w:lvlText w:val="（%1）"/>
      <w:lvlJc w:val="left"/>
      <w:pPr>
        <w:ind w:left="210" w:firstLine="0"/>
      </w:pPr>
      <w:rPr>
        <w:rFonts w:hint="eastAsia"/>
      </w:rPr>
    </w:lvl>
  </w:abstractNum>
  <w:abstractNum w:abstractNumId="40" w15:restartNumberingAfterBreak="0">
    <w:nsid w:val="50830098"/>
    <w:multiLevelType w:val="multilevel"/>
    <w:tmpl w:val="508300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C353277"/>
    <w:multiLevelType w:val="hybridMultilevel"/>
    <w:tmpl w:val="8ADCB6B6"/>
    <w:lvl w:ilvl="0" w:tplc="2D8A79C2">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4B53A19"/>
    <w:multiLevelType w:val="hybridMultilevel"/>
    <w:tmpl w:val="D586FA4C"/>
    <w:lvl w:ilvl="0" w:tplc="5FAE3446">
      <w:start w:val="2018"/>
      <w:numFmt w:val="bullet"/>
      <w:lvlText w:val="·"/>
      <w:lvlJc w:val="left"/>
      <w:pPr>
        <w:ind w:left="360" w:hanging="360"/>
      </w:pPr>
      <w:rPr>
        <w:rFonts w:ascii="SimSun" w:eastAsia="SimSun" w:hAnsi="SimSu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54F47CE"/>
    <w:multiLevelType w:val="hybridMultilevel"/>
    <w:tmpl w:val="8E2230AA"/>
    <w:lvl w:ilvl="0" w:tplc="C0FC2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8972FC5"/>
    <w:multiLevelType w:val="hybridMultilevel"/>
    <w:tmpl w:val="5B6E08E6"/>
    <w:lvl w:ilvl="0" w:tplc="7314605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5" w15:restartNumberingAfterBreak="0">
    <w:nsid w:val="6D6C2583"/>
    <w:multiLevelType w:val="hybridMultilevel"/>
    <w:tmpl w:val="168EBD10"/>
    <w:lvl w:ilvl="0" w:tplc="F768D8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2102701"/>
    <w:multiLevelType w:val="hybridMultilevel"/>
    <w:tmpl w:val="6AE6764A"/>
    <w:lvl w:ilvl="0" w:tplc="4056A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4FC3043"/>
    <w:multiLevelType w:val="multilevel"/>
    <w:tmpl w:val="7775066C"/>
    <w:lvl w:ilvl="0">
      <w:start w:val="1"/>
      <w:numFmt w:val="decimal"/>
      <w:lvlText w:val="%1"/>
      <w:lvlJc w:val="center"/>
      <w:pPr>
        <w:tabs>
          <w:tab w:val="num" w:pos="0"/>
        </w:tabs>
        <w:ind w:left="113" w:firstLine="0"/>
      </w:pPr>
      <w:rPr>
        <w:rFonts w:eastAsia="FangSong_GB2312" w:cs="Times New Roman" w:hint="eastAsia"/>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15:restartNumberingAfterBreak="0">
    <w:nsid w:val="75DF502D"/>
    <w:multiLevelType w:val="hybridMultilevel"/>
    <w:tmpl w:val="A16AC8EE"/>
    <w:lvl w:ilvl="0" w:tplc="5876106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9" w15:restartNumberingAfterBreak="0">
    <w:nsid w:val="7775066C"/>
    <w:multiLevelType w:val="multilevel"/>
    <w:tmpl w:val="7775066C"/>
    <w:lvl w:ilvl="0">
      <w:start w:val="1"/>
      <w:numFmt w:val="decimal"/>
      <w:lvlText w:val="%1"/>
      <w:lvlJc w:val="center"/>
      <w:pPr>
        <w:tabs>
          <w:tab w:val="num" w:pos="0"/>
        </w:tabs>
        <w:ind w:left="113" w:firstLine="0"/>
      </w:pPr>
      <w:rPr>
        <w:rFonts w:eastAsia="FangSong_GB2312" w:cs="Times New Roman" w:hint="eastAsia"/>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562133719">
    <w:abstractNumId w:val="25"/>
  </w:num>
  <w:num w:numId="2" w16cid:durableId="1137455335">
    <w:abstractNumId w:val="20"/>
  </w:num>
  <w:num w:numId="3" w16cid:durableId="646857800">
    <w:abstractNumId w:val="48"/>
  </w:num>
  <w:num w:numId="4" w16cid:durableId="1313217208">
    <w:abstractNumId w:val="42"/>
  </w:num>
  <w:num w:numId="5" w16cid:durableId="1225877067">
    <w:abstractNumId w:val="49"/>
  </w:num>
  <w:num w:numId="6" w16cid:durableId="792868700">
    <w:abstractNumId w:val="38"/>
  </w:num>
  <w:num w:numId="7" w16cid:durableId="1886671755">
    <w:abstractNumId w:val="47"/>
  </w:num>
  <w:num w:numId="8" w16cid:durableId="555891899">
    <w:abstractNumId w:val="40"/>
  </w:num>
  <w:num w:numId="9" w16cid:durableId="1041129510">
    <w:abstractNumId w:val="9"/>
  </w:num>
  <w:num w:numId="10" w16cid:durableId="1662391610">
    <w:abstractNumId w:val="15"/>
  </w:num>
  <w:num w:numId="11" w16cid:durableId="1378428156">
    <w:abstractNumId w:val="33"/>
  </w:num>
  <w:num w:numId="12" w16cid:durableId="194074977">
    <w:abstractNumId w:val="22"/>
  </w:num>
  <w:num w:numId="13" w16cid:durableId="1190946626">
    <w:abstractNumId w:val="13"/>
  </w:num>
  <w:num w:numId="14" w16cid:durableId="2041860635">
    <w:abstractNumId w:val="17"/>
  </w:num>
  <w:num w:numId="15" w16cid:durableId="562906438">
    <w:abstractNumId w:val="18"/>
  </w:num>
  <w:num w:numId="16" w16cid:durableId="1665164863">
    <w:abstractNumId w:val="31"/>
  </w:num>
  <w:num w:numId="17" w16cid:durableId="1717658829">
    <w:abstractNumId w:val="19"/>
  </w:num>
  <w:num w:numId="18" w16cid:durableId="1706441712">
    <w:abstractNumId w:val="28"/>
  </w:num>
  <w:num w:numId="19" w16cid:durableId="1214535831">
    <w:abstractNumId w:val="23"/>
  </w:num>
  <w:num w:numId="20" w16cid:durableId="1618296455">
    <w:abstractNumId w:val="12"/>
  </w:num>
  <w:num w:numId="21" w16cid:durableId="1799300519">
    <w:abstractNumId w:val="16"/>
  </w:num>
  <w:num w:numId="22" w16cid:durableId="942302381">
    <w:abstractNumId w:val="43"/>
  </w:num>
  <w:num w:numId="23" w16cid:durableId="361562494">
    <w:abstractNumId w:val="46"/>
  </w:num>
  <w:num w:numId="24" w16cid:durableId="632060873">
    <w:abstractNumId w:val="11"/>
  </w:num>
  <w:num w:numId="25" w16cid:durableId="602761595">
    <w:abstractNumId w:val="14"/>
  </w:num>
  <w:num w:numId="26" w16cid:durableId="187182504">
    <w:abstractNumId w:val="45"/>
  </w:num>
  <w:num w:numId="27" w16cid:durableId="1698315551">
    <w:abstractNumId w:val="37"/>
  </w:num>
  <w:num w:numId="28" w16cid:durableId="973827374">
    <w:abstractNumId w:val="8"/>
  </w:num>
  <w:num w:numId="29" w16cid:durableId="120802746">
    <w:abstractNumId w:val="3"/>
  </w:num>
  <w:num w:numId="30" w16cid:durableId="467012867">
    <w:abstractNumId w:val="2"/>
  </w:num>
  <w:num w:numId="31" w16cid:durableId="1655449751">
    <w:abstractNumId w:val="24"/>
  </w:num>
  <w:num w:numId="32" w16cid:durableId="533732855">
    <w:abstractNumId w:val="21"/>
  </w:num>
  <w:num w:numId="33" w16cid:durableId="716003955">
    <w:abstractNumId w:val="1"/>
  </w:num>
  <w:num w:numId="34" w16cid:durableId="725565694">
    <w:abstractNumId w:val="7"/>
  </w:num>
  <w:num w:numId="35" w16cid:durableId="1718969003">
    <w:abstractNumId w:val="34"/>
  </w:num>
  <w:num w:numId="36" w16cid:durableId="2077897319">
    <w:abstractNumId w:val="4"/>
  </w:num>
  <w:num w:numId="37" w16cid:durableId="163664054">
    <w:abstractNumId w:val="39"/>
  </w:num>
  <w:num w:numId="38" w16cid:durableId="1271622983">
    <w:abstractNumId w:val="32"/>
  </w:num>
  <w:num w:numId="39" w16cid:durableId="317224695">
    <w:abstractNumId w:val="41"/>
  </w:num>
  <w:num w:numId="40" w16cid:durableId="332681385">
    <w:abstractNumId w:val="35"/>
  </w:num>
  <w:num w:numId="41" w16cid:durableId="1096362369">
    <w:abstractNumId w:val="6"/>
  </w:num>
  <w:num w:numId="42" w16cid:durableId="1573193941">
    <w:abstractNumId w:val="27"/>
  </w:num>
  <w:num w:numId="43" w16cid:durableId="1330985704">
    <w:abstractNumId w:val="5"/>
  </w:num>
  <w:num w:numId="44" w16cid:durableId="1689595857">
    <w:abstractNumId w:val="0"/>
  </w:num>
  <w:num w:numId="45" w16cid:durableId="4936893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6580970">
    <w:abstractNumId w:val="44"/>
  </w:num>
  <w:num w:numId="47" w16cid:durableId="318967790">
    <w:abstractNumId w:val="10"/>
  </w:num>
  <w:num w:numId="48" w16cid:durableId="329062171">
    <w:abstractNumId w:val="26"/>
  </w:num>
  <w:num w:numId="49" w16cid:durableId="924143811">
    <w:abstractNumId w:val="36"/>
  </w:num>
  <w:num w:numId="50" w16cid:durableId="846134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A4"/>
    <w:rsid w:val="0000008A"/>
    <w:rsid w:val="000001F9"/>
    <w:rsid w:val="00000396"/>
    <w:rsid w:val="000004CA"/>
    <w:rsid w:val="000006E9"/>
    <w:rsid w:val="00000942"/>
    <w:rsid w:val="00000E73"/>
    <w:rsid w:val="00001815"/>
    <w:rsid w:val="000018CC"/>
    <w:rsid w:val="00001F48"/>
    <w:rsid w:val="00001FA9"/>
    <w:rsid w:val="0000205B"/>
    <w:rsid w:val="000021F0"/>
    <w:rsid w:val="000025CC"/>
    <w:rsid w:val="00002BFC"/>
    <w:rsid w:val="00002BFE"/>
    <w:rsid w:val="00002E55"/>
    <w:rsid w:val="00003212"/>
    <w:rsid w:val="00003622"/>
    <w:rsid w:val="000037E7"/>
    <w:rsid w:val="000038DE"/>
    <w:rsid w:val="00003FED"/>
    <w:rsid w:val="00004489"/>
    <w:rsid w:val="000044A0"/>
    <w:rsid w:val="000045B8"/>
    <w:rsid w:val="00004898"/>
    <w:rsid w:val="00004B49"/>
    <w:rsid w:val="00005317"/>
    <w:rsid w:val="00005926"/>
    <w:rsid w:val="00005BC0"/>
    <w:rsid w:val="00005CE2"/>
    <w:rsid w:val="00006256"/>
    <w:rsid w:val="000063D6"/>
    <w:rsid w:val="00006907"/>
    <w:rsid w:val="00006EAC"/>
    <w:rsid w:val="00006FF6"/>
    <w:rsid w:val="00007338"/>
    <w:rsid w:val="000074BB"/>
    <w:rsid w:val="00007909"/>
    <w:rsid w:val="00007971"/>
    <w:rsid w:val="00010AEB"/>
    <w:rsid w:val="0001108E"/>
    <w:rsid w:val="0001130F"/>
    <w:rsid w:val="00011877"/>
    <w:rsid w:val="00011A16"/>
    <w:rsid w:val="00011BB9"/>
    <w:rsid w:val="00011F86"/>
    <w:rsid w:val="000129C6"/>
    <w:rsid w:val="00012C96"/>
    <w:rsid w:val="00012FE7"/>
    <w:rsid w:val="00013031"/>
    <w:rsid w:val="000132E5"/>
    <w:rsid w:val="000134AB"/>
    <w:rsid w:val="00013649"/>
    <w:rsid w:val="000137CD"/>
    <w:rsid w:val="00013BF4"/>
    <w:rsid w:val="00014708"/>
    <w:rsid w:val="00014759"/>
    <w:rsid w:val="00015383"/>
    <w:rsid w:val="00015645"/>
    <w:rsid w:val="00015A13"/>
    <w:rsid w:val="00015BC8"/>
    <w:rsid w:val="00015C04"/>
    <w:rsid w:val="00017D85"/>
    <w:rsid w:val="00020AD2"/>
    <w:rsid w:val="0002108B"/>
    <w:rsid w:val="00021293"/>
    <w:rsid w:val="00022553"/>
    <w:rsid w:val="00022BB8"/>
    <w:rsid w:val="00022BF7"/>
    <w:rsid w:val="00022D9E"/>
    <w:rsid w:val="00022F08"/>
    <w:rsid w:val="00022F97"/>
    <w:rsid w:val="00023741"/>
    <w:rsid w:val="00023E8A"/>
    <w:rsid w:val="00024644"/>
    <w:rsid w:val="000247A6"/>
    <w:rsid w:val="00025144"/>
    <w:rsid w:val="00025257"/>
    <w:rsid w:val="00025534"/>
    <w:rsid w:val="00025A20"/>
    <w:rsid w:val="00025FC3"/>
    <w:rsid w:val="000264F5"/>
    <w:rsid w:val="00026A1B"/>
    <w:rsid w:val="00026B2A"/>
    <w:rsid w:val="000272A6"/>
    <w:rsid w:val="00027718"/>
    <w:rsid w:val="00027B94"/>
    <w:rsid w:val="00027C47"/>
    <w:rsid w:val="00027CC9"/>
    <w:rsid w:val="0003047F"/>
    <w:rsid w:val="0003072A"/>
    <w:rsid w:val="00030740"/>
    <w:rsid w:val="000312BD"/>
    <w:rsid w:val="000313E4"/>
    <w:rsid w:val="00031496"/>
    <w:rsid w:val="00031530"/>
    <w:rsid w:val="0003191E"/>
    <w:rsid w:val="00032295"/>
    <w:rsid w:val="0003292B"/>
    <w:rsid w:val="0003329D"/>
    <w:rsid w:val="000332B4"/>
    <w:rsid w:val="00033D79"/>
    <w:rsid w:val="0003413D"/>
    <w:rsid w:val="000342FE"/>
    <w:rsid w:val="000343F7"/>
    <w:rsid w:val="00034726"/>
    <w:rsid w:val="00034C2B"/>
    <w:rsid w:val="00034F3A"/>
    <w:rsid w:val="00035170"/>
    <w:rsid w:val="0003624D"/>
    <w:rsid w:val="000367BB"/>
    <w:rsid w:val="0003687D"/>
    <w:rsid w:val="00036E7E"/>
    <w:rsid w:val="0003771F"/>
    <w:rsid w:val="000379B1"/>
    <w:rsid w:val="00037A28"/>
    <w:rsid w:val="00037DA9"/>
    <w:rsid w:val="000404AF"/>
    <w:rsid w:val="0004071C"/>
    <w:rsid w:val="00040B68"/>
    <w:rsid w:val="00040EDB"/>
    <w:rsid w:val="00041060"/>
    <w:rsid w:val="000412B9"/>
    <w:rsid w:val="00041394"/>
    <w:rsid w:val="00041706"/>
    <w:rsid w:val="00041D09"/>
    <w:rsid w:val="00041E93"/>
    <w:rsid w:val="00041FF0"/>
    <w:rsid w:val="00042121"/>
    <w:rsid w:val="00042177"/>
    <w:rsid w:val="000421A3"/>
    <w:rsid w:val="00042662"/>
    <w:rsid w:val="00042960"/>
    <w:rsid w:val="00042FA0"/>
    <w:rsid w:val="0004320C"/>
    <w:rsid w:val="00043400"/>
    <w:rsid w:val="00043671"/>
    <w:rsid w:val="0004397F"/>
    <w:rsid w:val="00044179"/>
    <w:rsid w:val="00044207"/>
    <w:rsid w:val="0004433D"/>
    <w:rsid w:val="0004447B"/>
    <w:rsid w:val="000445CC"/>
    <w:rsid w:val="00044600"/>
    <w:rsid w:val="00044C84"/>
    <w:rsid w:val="00044D2F"/>
    <w:rsid w:val="00044D50"/>
    <w:rsid w:val="00044E6E"/>
    <w:rsid w:val="0004506B"/>
    <w:rsid w:val="00045164"/>
    <w:rsid w:val="00045251"/>
    <w:rsid w:val="00045802"/>
    <w:rsid w:val="00045F62"/>
    <w:rsid w:val="000461A1"/>
    <w:rsid w:val="000461D2"/>
    <w:rsid w:val="00046750"/>
    <w:rsid w:val="00046830"/>
    <w:rsid w:val="0004690D"/>
    <w:rsid w:val="00046F8F"/>
    <w:rsid w:val="00047AFD"/>
    <w:rsid w:val="00047B13"/>
    <w:rsid w:val="00047FAF"/>
    <w:rsid w:val="00050152"/>
    <w:rsid w:val="000502F0"/>
    <w:rsid w:val="000503C2"/>
    <w:rsid w:val="00050EC8"/>
    <w:rsid w:val="00051060"/>
    <w:rsid w:val="000510B9"/>
    <w:rsid w:val="00051993"/>
    <w:rsid w:val="00051D76"/>
    <w:rsid w:val="000520AD"/>
    <w:rsid w:val="0005292D"/>
    <w:rsid w:val="000530B9"/>
    <w:rsid w:val="00053286"/>
    <w:rsid w:val="00053D88"/>
    <w:rsid w:val="00053F4C"/>
    <w:rsid w:val="000541D9"/>
    <w:rsid w:val="0005444D"/>
    <w:rsid w:val="000544A8"/>
    <w:rsid w:val="00054A22"/>
    <w:rsid w:val="00054A82"/>
    <w:rsid w:val="00054C06"/>
    <w:rsid w:val="00054C93"/>
    <w:rsid w:val="00055329"/>
    <w:rsid w:val="00055445"/>
    <w:rsid w:val="00055452"/>
    <w:rsid w:val="000555CE"/>
    <w:rsid w:val="00055F8C"/>
    <w:rsid w:val="0005632A"/>
    <w:rsid w:val="000564D7"/>
    <w:rsid w:val="00056AB4"/>
    <w:rsid w:val="00057230"/>
    <w:rsid w:val="00057C3C"/>
    <w:rsid w:val="00057E51"/>
    <w:rsid w:val="00060261"/>
    <w:rsid w:val="000603B7"/>
    <w:rsid w:val="000605ED"/>
    <w:rsid w:val="000608DB"/>
    <w:rsid w:val="000612FD"/>
    <w:rsid w:val="00061376"/>
    <w:rsid w:val="000617EE"/>
    <w:rsid w:val="00061B96"/>
    <w:rsid w:val="00062BF6"/>
    <w:rsid w:val="00062CDB"/>
    <w:rsid w:val="00062EE2"/>
    <w:rsid w:val="00063349"/>
    <w:rsid w:val="00063FC5"/>
    <w:rsid w:val="000642E5"/>
    <w:rsid w:val="000643CB"/>
    <w:rsid w:val="00064657"/>
    <w:rsid w:val="000648A0"/>
    <w:rsid w:val="00064BBA"/>
    <w:rsid w:val="00064EA1"/>
    <w:rsid w:val="00064F20"/>
    <w:rsid w:val="00064FA3"/>
    <w:rsid w:val="000651AB"/>
    <w:rsid w:val="000652D6"/>
    <w:rsid w:val="0006559C"/>
    <w:rsid w:val="00065996"/>
    <w:rsid w:val="000659D8"/>
    <w:rsid w:val="00065ABE"/>
    <w:rsid w:val="00065BE0"/>
    <w:rsid w:val="00066009"/>
    <w:rsid w:val="0006620B"/>
    <w:rsid w:val="00066295"/>
    <w:rsid w:val="0006641C"/>
    <w:rsid w:val="00066501"/>
    <w:rsid w:val="00066809"/>
    <w:rsid w:val="00066933"/>
    <w:rsid w:val="00066F08"/>
    <w:rsid w:val="00067A46"/>
    <w:rsid w:val="00067A4D"/>
    <w:rsid w:val="00067ADA"/>
    <w:rsid w:val="00067EE0"/>
    <w:rsid w:val="00071509"/>
    <w:rsid w:val="00071553"/>
    <w:rsid w:val="00071DC3"/>
    <w:rsid w:val="00071E3A"/>
    <w:rsid w:val="00072098"/>
    <w:rsid w:val="0007227E"/>
    <w:rsid w:val="000723D4"/>
    <w:rsid w:val="00072945"/>
    <w:rsid w:val="000733BC"/>
    <w:rsid w:val="0007373B"/>
    <w:rsid w:val="00074127"/>
    <w:rsid w:val="000742A7"/>
    <w:rsid w:val="000748BD"/>
    <w:rsid w:val="000748EB"/>
    <w:rsid w:val="00075418"/>
    <w:rsid w:val="00075A4B"/>
    <w:rsid w:val="00075CB1"/>
    <w:rsid w:val="00075DAB"/>
    <w:rsid w:val="00075DB5"/>
    <w:rsid w:val="0007602D"/>
    <w:rsid w:val="000761FF"/>
    <w:rsid w:val="0007693F"/>
    <w:rsid w:val="0007695E"/>
    <w:rsid w:val="00076FA6"/>
    <w:rsid w:val="0007722B"/>
    <w:rsid w:val="00077CAA"/>
    <w:rsid w:val="00077CC7"/>
    <w:rsid w:val="00077D23"/>
    <w:rsid w:val="00077EED"/>
    <w:rsid w:val="00080069"/>
    <w:rsid w:val="000802D0"/>
    <w:rsid w:val="00080362"/>
    <w:rsid w:val="00080B74"/>
    <w:rsid w:val="000815D8"/>
    <w:rsid w:val="00081830"/>
    <w:rsid w:val="00082223"/>
    <w:rsid w:val="000823E0"/>
    <w:rsid w:val="00082844"/>
    <w:rsid w:val="0008289B"/>
    <w:rsid w:val="000829B7"/>
    <w:rsid w:val="00083C08"/>
    <w:rsid w:val="00083FB0"/>
    <w:rsid w:val="00084146"/>
    <w:rsid w:val="00084555"/>
    <w:rsid w:val="00084FC4"/>
    <w:rsid w:val="00085000"/>
    <w:rsid w:val="000851E5"/>
    <w:rsid w:val="000856A4"/>
    <w:rsid w:val="00085C64"/>
    <w:rsid w:val="00085E21"/>
    <w:rsid w:val="00085E3D"/>
    <w:rsid w:val="00086002"/>
    <w:rsid w:val="000861DB"/>
    <w:rsid w:val="00086237"/>
    <w:rsid w:val="000869DC"/>
    <w:rsid w:val="00087570"/>
    <w:rsid w:val="00087A03"/>
    <w:rsid w:val="00087ACE"/>
    <w:rsid w:val="00087D54"/>
    <w:rsid w:val="00087EE1"/>
    <w:rsid w:val="00087F68"/>
    <w:rsid w:val="00087FF8"/>
    <w:rsid w:val="000905EB"/>
    <w:rsid w:val="00090C9D"/>
    <w:rsid w:val="00090F04"/>
    <w:rsid w:val="000913EE"/>
    <w:rsid w:val="00091720"/>
    <w:rsid w:val="0009250C"/>
    <w:rsid w:val="0009258C"/>
    <w:rsid w:val="00092747"/>
    <w:rsid w:val="00092A23"/>
    <w:rsid w:val="00092BA1"/>
    <w:rsid w:val="00093428"/>
    <w:rsid w:val="00093E8B"/>
    <w:rsid w:val="00093EC6"/>
    <w:rsid w:val="000943F6"/>
    <w:rsid w:val="00094791"/>
    <w:rsid w:val="000949E8"/>
    <w:rsid w:val="00094EBE"/>
    <w:rsid w:val="000950EF"/>
    <w:rsid w:val="0009537B"/>
    <w:rsid w:val="000953A8"/>
    <w:rsid w:val="000957B1"/>
    <w:rsid w:val="000959FD"/>
    <w:rsid w:val="000967F4"/>
    <w:rsid w:val="000968E8"/>
    <w:rsid w:val="00096AAF"/>
    <w:rsid w:val="00096D44"/>
    <w:rsid w:val="0009708A"/>
    <w:rsid w:val="000A004E"/>
    <w:rsid w:val="000A0228"/>
    <w:rsid w:val="000A0880"/>
    <w:rsid w:val="000A08C6"/>
    <w:rsid w:val="000A17DB"/>
    <w:rsid w:val="000A19EB"/>
    <w:rsid w:val="000A1E4F"/>
    <w:rsid w:val="000A206F"/>
    <w:rsid w:val="000A28B1"/>
    <w:rsid w:val="000A29AE"/>
    <w:rsid w:val="000A2C63"/>
    <w:rsid w:val="000A2CA1"/>
    <w:rsid w:val="000A2EC2"/>
    <w:rsid w:val="000A317E"/>
    <w:rsid w:val="000A32B8"/>
    <w:rsid w:val="000A335A"/>
    <w:rsid w:val="000A362D"/>
    <w:rsid w:val="000A38DF"/>
    <w:rsid w:val="000A44CF"/>
    <w:rsid w:val="000A51A0"/>
    <w:rsid w:val="000A55C6"/>
    <w:rsid w:val="000A5FBB"/>
    <w:rsid w:val="000A6262"/>
    <w:rsid w:val="000A6F28"/>
    <w:rsid w:val="000A763F"/>
    <w:rsid w:val="000A7C66"/>
    <w:rsid w:val="000B0102"/>
    <w:rsid w:val="000B0294"/>
    <w:rsid w:val="000B02B5"/>
    <w:rsid w:val="000B0AE3"/>
    <w:rsid w:val="000B0C3D"/>
    <w:rsid w:val="000B0EB1"/>
    <w:rsid w:val="000B1149"/>
    <w:rsid w:val="000B16C1"/>
    <w:rsid w:val="000B1D83"/>
    <w:rsid w:val="000B2649"/>
    <w:rsid w:val="000B3073"/>
    <w:rsid w:val="000B3C5D"/>
    <w:rsid w:val="000B40D6"/>
    <w:rsid w:val="000B42BC"/>
    <w:rsid w:val="000B48F6"/>
    <w:rsid w:val="000B56CD"/>
    <w:rsid w:val="000B5785"/>
    <w:rsid w:val="000B5BBF"/>
    <w:rsid w:val="000B5EAD"/>
    <w:rsid w:val="000B5EF7"/>
    <w:rsid w:val="000B637B"/>
    <w:rsid w:val="000B63F7"/>
    <w:rsid w:val="000B6E33"/>
    <w:rsid w:val="000B727F"/>
    <w:rsid w:val="000B783B"/>
    <w:rsid w:val="000B7C20"/>
    <w:rsid w:val="000B7D94"/>
    <w:rsid w:val="000B7F04"/>
    <w:rsid w:val="000B7F19"/>
    <w:rsid w:val="000C0044"/>
    <w:rsid w:val="000C0435"/>
    <w:rsid w:val="000C04FE"/>
    <w:rsid w:val="000C052D"/>
    <w:rsid w:val="000C0546"/>
    <w:rsid w:val="000C059B"/>
    <w:rsid w:val="000C06FC"/>
    <w:rsid w:val="000C070A"/>
    <w:rsid w:val="000C07C8"/>
    <w:rsid w:val="000C0893"/>
    <w:rsid w:val="000C0DFB"/>
    <w:rsid w:val="000C11F8"/>
    <w:rsid w:val="000C130C"/>
    <w:rsid w:val="000C17CB"/>
    <w:rsid w:val="000C1B81"/>
    <w:rsid w:val="000C1C79"/>
    <w:rsid w:val="000C1E50"/>
    <w:rsid w:val="000C2017"/>
    <w:rsid w:val="000C2586"/>
    <w:rsid w:val="000C26A4"/>
    <w:rsid w:val="000C303F"/>
    <w:rsid w:val="000C347F"/>
    <w:rsid w:val="000C3BA8"/>
    <w:rsid w:val="000C3CBD"/>
    <w:rsid w:val="000C40BB"/>
    <w:rsid w:val="000C4440"/>
    <w:rsid w:val="000C47FE"/>
    <w:rsid w:val="000C4CB9"/>
    <w:rsid w:val="000C4D7B"/>
    <w:rsid w:val="000C4EAA"/>
    <w:rsid w:val="000C52E7"/>
    <w:rsid w:val="000C54AD"/>
    <w:rsid w:val="000C572D"/>
    <w:rsid w:val="000C5F39"/>
    <w:rsid w:val="000C635A"/>
    <w:rsid w:val="000C6C26"/>
    <w:rsid w:val="000C7792"/>
    <w:rsid w:val="000D065E"/>
    <w:rsid w:val="000D0C20"/>
    <w:rsid w:val="000D10D4"/>
    <w:rsid w:val="000D1114"/>
    <w:rsid w:val="000D16AA"/>
    <w:rsid w:val="000D2978"/>
    <w:rsid w:val="000D2D19"/>
    <w:rsid w:val="000D303F"/>
    <w:rsid w:val="000D3418"/>
    <w:rsid w:val="000D357A"/>
    <w:rsid w:val="000D3B49"/>
    <w:rsid w:val="000D3D05"/>
    <w:rsid w:val="000D3D84"/>
    <w:rsid w:val="000D40D7"/>
    <w:rsid w:val="000D421A"/>
    <w:rsid w:val="000D440E"/>
    <w:rsid w:val="000D5030"/>
    <w:rsid w:val="000D5905"/>
    <w:rsid w:val="000D5F3D"/>
    <w:rsid w:val="000D5FB2"/>
    <w:rsid w:val="000D66AE"/>
    <w:rsid w:val="000D68F2"/>
    <w:rsid w:val="000D71BB"/>
    <w:rsid w:val="000D74D9"/>
    <w:rsid w:val="000D774B"/>
    <w:rsid w:val="000D7D21"/>
    <w:rsid w:val="000D7D81"/>
    <w:rsid w:val="000E0085"/>
    <w:rsid w:val="000E00AD"/>
    <w:rsid w:val="000E03BE"/>
    <w:rsid w:val="000E0439"/>
    <w:rsid w:val="000E0926"/>
    <w:rsid w:val="000E0B39"/>
    <w:rsid w:val="000E0BC6"/>
    <w:rsid w:val="000E0FDD"/>
    <w:rsid w:val="000E10BF"/>
    <w:rsid w:val="000E171B"/>
    <w:rsid w:val="000E17C1"/>
    <w:rsid w:val="000E2126"/>
    <w:rsid w:val="000E22BD"/>
    <w:rsid w:val="000E2C25"/>
    <w:rsid w:val="000E2C38"/>
    <w:rsid w:val="000E2E4A"/>
    <w:rsid w:val="000E33A9"/>
    <w:rsid w:val="000E3886"/>
    <w:rsid w:val="000E40D2"/>
    <w:rsid w:val="000E438B"/>
    <w:rsid w:val="000E438E"/>
    <w:rsid w:val="000E4400"/>
    <w:rsid w:val="000E4A3F"/>
    <w:rsid w:val="000E4C53"/>
    <w:rsid w:val="000E4E4D"/>
    <w:rsid w:val="000E51C6"/>
    <w:rsid w:val="000E5339"/>
    <w:rsid w:val="000E549E"/>
    <w:rsid w:val="000E554F"/>
    <w:rsid w:val="000E5F40"/>
    <w:rsid w:val="000E60E5"/>
    <w:rsid w:val="000E614C"/>
    <w:rsid w:val="000E61B9"/>
    <w:rsid w:val="000E6299"/>
    <w:rsid w:val="000E6411"/>
    <w:rsid w:val="000E6860"/>
    <w:rsid w:val="000E68A3"/>
    <w:rsid w:val="000E78B5"/>
    <w:rsid w:val="000E7A0C"/>
    <w:rsid w:val="000E7BEF"/>
    <w:rsid w:val="000E7D73"/>
    <w:rsid w:val="000E7DB0"/>
    <w:rsid w:val="000F0296"/>
    <w:rsid w:val="000F0431"/>
    <w:rsid w:val="000F07CB"/>
    <w:rsid w:val="000F0F0B"/>
    <w:rsid w:val="000F0FB8"/>
    <w:rsid w:val="000F102F"/>
    <w:rsid w:val="000F16DC"/>
    <w:rsid w:val="000F18B3"/>
    <w:rsid w:val="000F1FB1"/>
    <w:rsid w:val="000F2C6A"/>
    <w:rsid w:val="000F2CEE"/>
    <w:rsid w:val="000F2D57"/>
    <w:rsid w:val="000F3897"/>
    <w:rsid w:val="000F3A6C"/>
    <w:rsid w:val="000F3B52"/>
    <w:rsid w:val="000F40C7"/>
    <w:rsid w:val="000F4E0E"/>
    <w:rsid w:val="000F5021"/>
    <w:rsid w:val="000F5365"/>
    <w:rsid w:val="000F577F"/>
    <w:rsid w:val="000F5B8D"/>
    <w:rsid w:val="000F647B"/>
    <w:rsid w:val="000F6813"/>
    <w:rsid w:val="000F6CA7"/>
    <w:rsid w:val="000F7307"/>
    <w:rsid w:val="000F74D7"/>
    <w:rsid w:val="000F787A"/>
    <w:rsid w:val="000F7DB0"/>
    <w:rsid w:val="000F7E6C"/>
    <w:rsid w:val="000F7FEE"/>
    <w:rsid w:val="0010010A"/>
    <w:rsid w:val="001001E4"/>
    <w:rsid w:val="00100A0C"/>
    <w:rsid w:val="00100BD0"/>
    <w:rsid w:val="0010163D"/>
    <w:rsid w:val="00101B66"/>
    <w:rsid w:val="00101D06"/>
    <w:rsid w:val="00101E49"/>
    <w:rsid w:val="00102398"/>
    <w:rsid w:val="00102B9C"/>
    <w:rsid w:val="00103941"/>
    <w:rsid w:val="00103CDA"/>
    <w:rsid w:val="001049DF"/>
    <w:rsid w:val="001053FF"/>
    <w:rsid w:val="001056C7"/>
    <w:rsid w:val="001057C8"/>
    <w:rsid w:val="00105A4E"/>
    <w:rsid w:val="00105F8B"/>
    <w:rsid w:val="001062F5"/>
    <w:rsid w:val="001063AC"/>
    <w:rsid w:val="0010672E"/>
    <w:rsid w:val="001069A9"/>
    <w:rsid w:val="00106A7F"/>
    <w:rsid w:val="00106AAB"/>
    <w:rsid w:val="00106C7D"/>
    <w:rsid w:val="00106CB9"/>
    <w:rsid w:val="00106FFC"/>
    <w:rsid w:val="00107193"/>
    <w:rsid w:val="00110226"/>
    <w:rsid w:val="00110536"/>
    <w:rsid w:val="0011079D"/>
    <w:rsid w:val="00110A3B"/>
    <w:rsid w:val="001110DA"/>
    <w:rsid w:val="001110ED"/>
    <w:rsid w:val="0011158A"/>
    <w:rsid w:val="00111B46"/>
    <w:rsid w:val="00112200"/>
    <w:rsid w:val="00112401"/>
    <w:rsid w:val="00112490"/>
    <w:rsid w:val="00112CCF"/>
    <w:rsid w:val="00113694"/>
    <w:rsid w:val="00113A0A"/>
    <w:rsid w:val="00113CDA"/>
    <w:rsid w:val="00113DC2"/>
    <w:rsid w:val="00113ED3"/>
    <w:rsid w:val="00113EE3"/>
    <w:rsid w:val="001141FA"/>
    <w:rsid w:val="001142A7"/>
    <w:rsid w:val="00114672"/>
    <w:rsid w:val="001147CC"/>
    <w:rsid w:val="00114A67"/>
    <w:rsid w:val="0011532D"/>
    <w:rsid w:val="001159B5"/>
    <w:rsid w:val="00115D66"/>
    <w:rsid w:val="001162BA"/>
    <w:rsid w:val="001166C2"/>
    <w:rsid w:val="00116BD2"/>
    <w:rsid w:val="00116FA7"/>
    <w:rsid w:val="001173BD"/>
    <w:rsid w:val="0011755E"/>
    <w:rsid w:val="001175C6"/>
    <w:rsid w:val="001175DF"/>
    <w:rsid w:val="001177DF"/>
    <w:rsid w:val="0011797A"/>
    <w:rsid w:val="00117A7F"/>
    <w:rsid w:val="00120050"/>
    <w:rsid w:val="001200A0"/>
    <w:rsid w:val="00120239"/>
    <w:rsid w:val="001202A5"/>
    <w:rsid w:val="0012090D"/>
    <w:rsid w:val="00121253"/>
    <w:rsid w:val="00121274"/>
    <w:rsid w:val="001216D0"/>
    <w:rsid w:val="00121F00"/>
    <w:rsid w:val="00122060"/>
    <w:rsid w:val="001226FA"/>
    <w:rsid w:val="00122A85"/>
    <w:rsid w:val="00123068"/>
    <w:rsid w:val="0012312F"/>
    <w:rsid w:val="00123165"/>
    <w:rsid w:val="00123234"/>
    <w:rsid w:val="00123264"/>
    <w:rsid w:val="001232C8"/>
    <w:rsid w:val="00123886"/>
    <w:rsid w:val="00123D9C"/>
    <w:rsid w:val="00123F51"/>
    <w:rsid w:val="00124304"/>
    <w:rsid w:val="00124499"/>
    <w:rsid w:val="0012508B"/>
    <w:rsid w:val="00125D13"/>
    <w:rsid w:val="0012615D"/>
    <w:rsid w:val="001265E6"/>
    <w:rsid w:val="0012668A"/>
    <w:rsid w:val="001268A9"/>
    <w:rsid w:val="00126D2E"/>
    <w:rsid w:val="0012743B"/>
    <w:rsid w:val="0012757E"/>
    <w:rsid w:val="00127725"/>
    <w:rsid w:val="00127873"/>
    <w:rsid w:val="00127B6F"/>
    <w:rsid w:val="00127CCE"/>
    <w:rsid w:val="00127EAC"/>
    <w:rsid w:val="001301F4"/>
    <w:rsid w:val="00130BE2"/>
    <w:rsid w:val="00130C4C"/>
    <w:rsid w:val="00130EBA"/>
    <w:rsid w:val="001316A7"/>
    <w:rsid w:val="0013227F"/>
    <w:rsid w:val="001323B4"/>
    <w:rsid w:val="00132D60"/>
    <w:rsid w:val="00132E36"/>
    <w:rsid w:val="00133567"/>
    <w:rsid w:val="001335D1"/>
    <w:rsid w:val="0013474A"/>
    <w:rsid w:val="00134826"/>
    <w:rsid w:val="00134AE6"/>
    <w:rsid w:val="001353C0"/>
    <w:rsid w:val="001357A7"/>
    <w:rsid w:val="00136073"/>
    <w:rsid w:val="001360D7"/>
    <w:rsid w:val="001362B7"/>
    <w:rsid w:val="001365F7"/>
    <w:rsid w:val="00136AD9"/>
    <w:rsid w:val="00136AEC"/>
    <w:rsid w:val="0013782F"/>
    <w:rsid w:val="00137DE4"/>
    <w:rsid w:val="00137DFD"/>
    <w:rsid w:val="001403FE"/>
    <w:rsid w:val="001407BF"/>
    <w:rsid w:val="00140A12"/>
    <w:rsid w:val="00140F5D"/>
    <w:rsid w:val="00141134"/>
    <w:rsid w:val="0014115B"/>
    <w:rsid w:val="0014134D"/>
    <w:rsid w:val="001414CA"/>
    <w:rsid w:val="00141992"/>
    <w:rsid w:val="00141B3C"/>
    <w:rsid w:val="00142754"/>
    <w:rsid w:val="00142A3C"/>
    <w:rsid w:val="00142ADE"/>
    <w:rsid w:val="00143384"/>
    <w:rsid w:val="00143831"/>
    <w:rsid w:val="00143D43"/>
    <w:rsid w:val="00144245"/>
    <w:rsid w:val="0014481E"/>
    <w:rsid w:val="0014514A"/>
    <w:rsid w:val="00145826"/>
    <w:rsid w:val="001459BC"/>
    <w:rsid w:val="00146182"/>
    <w:rsid w:val="0014653D"/>
    <w:rsid w:val="00146602"/>
    <w:rsid w:val="00146688"/>
    <w:rsid w:val="00146747"/>
    <w:rsid w:val="00146C43"/>
    <w:rsid w:val="001470F6"/>
    <w:rsid w:val="001473CD"/>
    <w:rsid w:val="001474D9"/>
    <w:rsid w:val="0014758A"/>
    <w:rsid w:val="001475F9"/>
    <w:rsid w:val="001504C9"/>
    <w:rsid w:val="00151091"/>
    <w:rsid w:val="001510A7"/>
    <w:rsid w:val="0015119B"/>
    <w:rsid w:val="00151300"/>
    <w:rsid w:val="001515DD"/>
    <w:rsid w:val="00151E49"/>
    <w:rsid w:val="00151E88"/>
    <w:rsid w:val="001522A4"/>
    <w:rsid w:val="00152796"/>
    <w:rsid w:val="001527D0"/>
    <w:rsid w:val="00153606"/>
    <w:rsid w:val="00153A1B"/>
    <w:rsid w:val="00153B82"/>
    <w:rsid w:val="0015447D"/>
    <w:rsid w:val="001544FE"/>
    <w:rsid w:val="001546CD"/>
    <w:rsid w:val="00154DF3"/>
    <w:rsid w:val="001552EE"/>
    <w:rsid w:val="001558E4"/>
    <w:rsid w:val="00155D2F"/>
    <w:rsid w:val="00155FEC"/>
    <w:rsid w:val="00156319"/>
    <w:rsid w:val="00156997"/>
    <w:rsid w:val="00156FC5"/>
    <w:rsid w:val="00157346"/>
    <w:rsid w:val="00157871"/>
    <w:rsid w:val="001600B5"/>
    <w:rsid w:val="00160535"/>
    <w:rsid w:val="001608EC"/>
    <w:rsid w:val="00160ADB"/>
    <w:rsid w:val="00161823"/>
    <w:rsid w:val="00161A65"/>
    <w:rsid w:val="00161A8E"/>
    <w:rsid w:val="00161CA5"/>
    <w:rsid w:val="00161DD8"/>
    <w:rsid w:val="0016227D"/>
    <w:rsid w:val="001623D8"/>
    <w:rsid w:val="0016245D"/>
    <w:rsid w:val="001624CC"/>
    <w:rsid w:val="001625E9"/>
    <w:rsid w:val="00162ACC"/>
    <w:rsid w:val="001630FE"/>
    <w:rsid w:val="00163499"/>
    <w:rsid w:val="00163599"/>
    <w:rsid w:val="00163DE4"/>
    <w:rsid w:val="001642B0"/>
    <w:rsid w:val="001645E7"/>
    <w:rsid w:val="001646F7"/>
    <w:rsid w:val="00165A32"/>
    <w:rsid w:val="00165E1B"/>
    <w:rsid w:val="00166694"/>
    <w:rsid w:val="00166854"/>
    <w:rsid w:val="00166AAA"/>
    <w:rsid w:val="00166AAC"/>
    <w:rsid w:val="00166B40"/>
    <w:rsid w:val="00166F71"/>
    <w:rsid w:val="001676AD"/>
    <w:rsid w:val="00167EE7"/>
    <w:rsid w:val="001700E8"/>
    <w:rsid w:val="0017033C"/>
    <w:rsid w:val="001707C3"/>
    <w:rsid w:val="0017110B"/>
    <w:rsid w:val="001711BF"/>
    <w:rsid w:val="00171235"/>
    <w:rsid w:val="0017140C"/>
    <w:rsid w:val="00171573"/>
    <w:rsid w:val="001716CA"/>
    <w:rsid w:val="00171F7B"/>
    <w:rsid w:val="0017202D"/>
    <w:rsid w:val="001724F1"/>
    <w:rsid w:val="00172CF9"/>
    <w:rsid w:val="00172FCB"/>
    <w:rsid w:val="00173050"/>
    <w:rsid w:val="00173406"/>
    <w:rsid w:val="001734DD"/>
    <w:rsid w:val="0017364C"/>
    <w:rsid w:val="0017386E"/>
    <w:rsid w:val="00173CB7"/>
    <w:rsid w:val="00174313"/>
    <w:rsid w:val="0017488C"/>
    <w:rsid w:val="00174910"/>
    <w:rsid w:val="00174EE6"/>
    <w:rsid w:val="00175C7C"/>
    <w:rsid w:val="00175EE6"/>
    <w:rsid w:val="001766EE"/>
    <w:rsid w:val="0017681E"/>
    <w:rsid w:val="0017697D"/>
    <w:rsid w:val="00176BFD"/>
    <w:rsid w:val="00176C88"/>
    <w:rsid w:val="001770A1"/>
    <w:rsid w:val="0017760C"/>
    <w:rsid w:val="00177A57"/>
    <w:rsid w:val="00177F9C"/>
    <w:rsid w:val="00180150"/>
    <w:rsid w:val="00180474"/>
    <w:rsid w:val="00180B69"/>
    <w:rsid w:val="00180F2F"/>
    <w:rsid w:val="001813C5"/>
    <w:rsid w:val="001821E9"/>
    <w:rsid w:val="0018225C"/>
    <w:rsid w:val="00182293"/>
    <w:rsid w:val="0018239B"/>
    <w:rsid w:val="00182B37"/>
    <w:rsid w:val="00182B47"/>
    <w:rsid w:val="00182F67"/>
    <w:rsid w:val="00183368"/>
    <w:rsid w:val="001833F8"/>
    <w:rsid w:val="001839C4"/>
    <w:rsid w:val="00183BF1"/>
    <w:rsid w:val="001844DC"/>
    <w:rsid w:val="001844FE"/>
    <w:rsid w:val="00184706"/>
    <w:rsid w:val="001847A8"/>
    <w:rsid w:val="001847F1"/>
    <w:rsid w:val="0018497E"/>
    <w:rsid w:val="001849F3"/>
    <w:rsid w:val="00184B01"/>
    <w:rsid w:val="00184CBD"/>
    <w:rsid w:val="00184E0E"/>
    <w:rsid w:val="00184E33"/>
    <w:rsid w:val="00184F6C"/>
    <w:rsid w:val="00185059"/>
    <w:rsid w:val="001851EA"/>
    <w:rsid w:val="00185502"/>
    <w:rsid w:val="001855C5"/>
    <w:rsid w:val="00185C84"/>
    <w:rsid w:val="0018600D"/>
    <w:rsid w:val="00186459"/>
    <w:rsid w:val="00186BEB"/>
    <w:rsid w:val="00186F18"/>
    <w:rsid w:val="00187A27"/>
    <w:rsid w:val="00187EAB"/>
    <w:rsid w:val="00190115"/>
    <w:rsid w:val="001904AB"/>
    <w:rsid w:val="00190585"/>
    <w:rsid w:val="00190F27"/>
    <w:rsid w:val="00190F95"/>
    <w:rsid w:val="001914D1"/>
    <w:rsid w:val="0019187B"/>
    <w:rsid w:val="00191A7B"/>
    <w:rsid w:val="00191DB9"/>
    <w:rsid w:val="00191F87"/>
    <w:rsid w:val="00192021"/>
    <w:rsid w:val="00192295"/>
    <w:rsid w:val="00192584"/>
    <w:rsid w:val="0019274E"/>
    <w:rsid w:val="001929C7"/>
    <w:rsid w:val="00192B28"/>
    <w:rsid w:val="0019306B"/>
    <w:rsid w:val="0019306F"/>
    <w:rsid w:val="00193092"/>
    <w:rsid w:val="00193901"/>
    <w:rsid w:val="0019403C"/>
    <w:rsid w:val="001940F4"/>
    <w:rsid w:val="0019467E"/>
    <w:rsid w:val="001948A3"/>
    <w:rsid w:val="001949A7"/>
    <w:rsid w:val="00194EEE"/>
    <w:rsid w:val="00194FB2"/>
    <w:rsid w:val="00195352"/>
    <w:rsid w:val="00195450"/>
    <w:rsid w:val="00195862"/>
    <w:rsid w:val="00195B22"/>
    <w:rsid w:val="00196009"/>
    <w:rsid w:val="0019621A"/>
    <w:rsid w:val="001964D9"/>
    <w:rsid w:val="00196BE0"/>
    <w:rsid w:val="00197696"/>
    <w:rsid w:val="001A00DA"/>
    <w:rsid w:val="001A045B"/>
    <w:rsid w:val="001A06A8"/>
    <w:rsid w:val="001A0786"/>
    <w:rsid w:val="001A0FEC"/>
    <w:rsid w:val="001A1189"/>
    <w:rsid w:val="001A133B"/>
    <w:rsid w:val="001A146A"/>
    <w:rsid w:val="001A14AD"/>
    <w:rsid w:val="001A21FB"/>
    <w:rsid w:val="001A236C"/>
    <w:rsid w:val="001A2530"/>
    <w:rsid w:val="001A29DF"/>
    <w:rsid w:val="001A2AA9"/>
    <w:rsid w:val="001A2D1A"/>
    <w:rsid w:val="001A30FC"/>
    <w:rsid w:val="001A40BB"/>
    <w:rsid w:val="001A4463"/>
    <w:rsid w:val="001A494B"/>
    <w:rsid w:val="001A5BD1"/>
    <w:rsid w:val="001A625D"/>
    <w:rsid w:val="001A6973"/>
    <w:rsid w:val="001A6D3E"/>
    <w:rsid w:val="001A7137"/>
    <w:rsid w:val="001A7A25"/>
    <w:rsid w:val="001A7AD3"/>
    <w:rsid w:val="001B0147"/>
    <w:rsid w:val="001B015B"/>
    <w:rsid w:val="001B032F"/>
    <w:rsid w:val="001B0A3D"/>
    <w:rsid w:val="001B10C1"/>
    <w:rsid w:val="001B10FE"/>
    <w:rsid w:val="001B1BC6"/>
    <w:rsid w:val="001B1F0C"/>
    <w:rsid w:val="001B1FD0"/>
    <w:rsid w:val="001B25CA"/>
    <w:rsid w:val="001B2995"/>
    <w:rsid w:val="001B2A68"/>
    <w:rsid w:val="001B2E12"/>
    <w:rsid w:val="001B314A"/>
    <w:rsid w:val="001B32FE"/>
    <w:rsid w:val="001B36E5"/>
    <w:rsid w:val="001B39E6"/>
    <w:rsid w:val="001B3C21"/>
    <w:rsid w:val="001B494C"/>
    <w:rsid w:val="001B4E0C"/>
    <w:rsid w:val="001B5915"/>
    <w:rsid w:val="001B5C8F"/>
    <w:rsid w:val="001B6023"/>
    <w:rsid w:val="001B602B"/>
    <w:rsid w:val="001B619C"/>
    <w:rsid w:val="001B677D"/>
    <w:rsid w:val="001B75C0"/>
    <w:rsid w:val="001B76C8"/>
    <w:rsid w:val="001B7846"/>
    <w:rsid w:val="001B7886"/>
    <w:rsid w:val="001B7E91"/>
    <w:rsid w:val="001C062D"/>
    <w:rsid w:val="001C0829"/>
    <w:rsid w:val="001C0B60"/>
    <w:rsid w:val="001C17BF"/>
    <w:rsid w:val="001C1823"/>
    <w:rsid w:val="001C18DC"/>
    <w:rsid w:val="001C1B55"/>
    <w:rsid w:val="001C1CC0"/>
    <w:rsid w:val="001C1E28"/>
    <w:rsid w:val="001C251C"/>
    <w:rsid w:val="001C2796"/>
    <w:rsid w:val="001C2FE4"/>
    <w:rsid w:val="001C3141"/>
    <w:rsid w:val="001C34B0"/>
    <w:rsid w:val="001C34DC"/>
    <w:rsid w:val="001C3D07"/>
    <w:rsid w:val="001C3E0F"/>
    <w:rsid w:val="001C44B3"/>
    <w:rsid w:val="001C52B4"/>
    <w:rsid w:val="001C52E9"/>
    <w:rsid w:val="001C56C7"/>
    <w:rsid w:val="001C570F"/>
    <w:rsid w:val="001C57AA"/>
    <w:rsid w:val="001C582C"/>
    <w:rsid w:val="001C5FEA"/>
    <w:rsid w:val="001C69AE"/>
    <w:rsid w:val="001C6B72"/>
    <w:rsid w:val="001C6F7F"/>
    <w:rsid w:val="001C7334"/>
    <w:rsid w:val="001C7418"/>
    <w:rsid w:val="001C745F"/>
    <w:rsid w:val="001C7582"/>
    <w:rsid w:val="001C7847"/>
    <w:rsid w:val="001D00B0"/>
    <w:rsid w:val="001D0682"/>
    <w:rsid w:val="001D0CD2"/>
    <w:rsid w:val="001D0DC5"/>
    <w:rsid w:val="001D0E26"/>
    <w:rsid w:val="001D11C5"/>
    <w:rsid w:val="001D1673"/>
    <w:rsid w:val="001D1F40"/>
    <w:rsid w:val="001D2164"/>
    <w:rsid w:val="001D2640"/>
    <w:rsid w:val="001D28CC"/>
    <w:rsid w:val="001D295A"/>
    <w:rsid w:val="001D2F0B"/>
    <w:rsid w:val="001D2F62"/>
    <w:rsid w:val="001D301B"/>
    <w:rsid w:val="001D3477"/>
    <w:rsid w:val="001D3858"/>
    <w:rsid w:val="001D3A17"/>
    <w:rsid w:val="001D3E2D"/>
    <w:rsid w:val="001D409A"/>
    <w:rsid w:val="001D41C0"/>
    <w:rsid w:val="001D4AEE"/>
    <w:rsid w:val="001D4FB5"/>
    <w:rsid w:val="001D50DA"/>
    <w:rsid w:val="001D5164"/>
    <w:rsid w:val="001D56AD"/>
    <w:rsid w:val="001D5A45"/>
    <w:rsid w:val="001D5B69"/>
    <w:rsid w:val="001D5C6F"/>
    <w:rsid w:val="001D5F21"/>
    <w:rsid w:val="001D6204"/>
    <w:rsid w:val="001D642A"/>
    <w:rsid w:val="001D6D23"/>
    <w:rsid w:val="001D6E0F"/>
    <w:rsid w:val="001D72A3"/>
    <w:rsid w:val="001D72E4"/>
    <w:rsid w:val="001D78E0"/>
    <w:rsid w:val="001D7C8F"/>
    <w:rsid w:val="001E007A"/>
    <w:rsid w:val="001E01C0"/>
    <w:rsid w:val="001E0390"/>
    <w:rsid w:val="001E04D2"/>
    <w:rsid w:val="001E0DA2"/>
    <w:rsid w:val="001E0FE3"/>
    <w:rsid w:val="001E10F8"/>
    <w:rsid w:val="001E15DF"/>
    <w:rsid w:val="001E16E2"/>
    <w:rsid w:val="001E17D5"/>
    <w:rsid w:val="001E183C"/>
    <w:rsid w:val="001E206B"/>
    <w:rsid w:val="001E208A"/>
    <w:rsid w:val="001E217A"/>
    <w:rsid w:val="001E22F3"/>
    <w:rsid w:val="001E26DB"/>
    <w:rsid w:val="001E26DC"/>
    <w:rsid w:val="001E294E"/>
    <w:rsid w:val="001E2C02"/>
    <w:rsid w:val="001E2FAC"/>
    <w:rsid w:val="001E3262"/>
    <w:rsid w:val="001E350B"/>
    <w:rsid w:val="001E36A0"/>
    <w:rsid w:val="001E37B6"/>
    <w:rsid w:val="001E382F"/>
    <w:rsid w:val="001E3B96"/>
    <w:rsid w:val="001E3C61"/>
    <w:rsid w:val="001E3C86"/>
    <w:rsid w:val="001E3DC3"/>
    <w:rsid w:val="001E3DD8"/>
    <w:rsid w:val="001E403F"/>
    <w:rsid w:val="001E58AD"/>
    <w:rsid w:val="001E6145"/>
    <w:rsid w:val="001E6D4D"/>
    <w:rsid w:val="001E7223"/>
    <w:rsid w:val="001E7B9A"/>
    <w:rsid w:val="001F00D4"/>
    <w:rsid w:val="001F05A8"/>
    <w:rsid w:val="001F0999"/>
    <w:rsid w:val="001F0C97"/>
    <w:rsid w:val="001F10B5"/>
    <w:rsid w:val="001F1A06"/>
    <w:rsid w:val="001F1E47"/>
    <w:rsid w:val="001F1FBE"/>
    <w:rsid w:val="001F1FDB"/>
    <w:rsid w:val="001F209D"/>
    <w:rsid w:val="001F22E5"/>
    <w:rsid w:val="001F24C6"/>
    <w:rsid w:val="001F2FDD"/>
    <w:rsid w:val="001F31BA"/>
    <w:rsid w:val="001F34DD"/>
    <w:rsid w:val="001F3862"/>
    <w:rsid w:val="001F3C28"/>
    <w:rsid w:val="001F42E2"/>
    <w:rsid w:val="001F45EE"/>
    <w:rsid w:val="001F491A"/>
    <w:rsid w:val="001F4E16"/>
    <w:rsid w:val="001F4EF8"/>
    <w:rsid w:val="001F4FD4"/>
    <w:rsid w:val="001F53C0"/>
    <w:rsid w:val="001F5B7D"/>
    <w:rsid w:val="001F5BF8"/>
    <w:rsid w:val="001F5D50"/>
    <w:rsid w:val="001F5F6C"/>
    <w:rsid w:val="001F641F"/>
    <w:rsid w:val="001F6995"/>
    <w:rsid w:val="001F6B42"/>
    <w:rsid w:val="001F6C4D"/>
    <w:rsid w:val="001F6ED9"/>
    <w:rsid w:val="001F7012"/>
    <w:rsid w:val="001F75C5"/>
    <w:rsid w:val="001F7AD7"/>
    <w:rsid w:val="001F7D23"/>
    <w:rsid w:val="001F7E5E"/>
    <w:rsid w:val="001F7F61"/>
    <w:rsid w:val="002001FD"/>
    <w:rsid w:val="0020042E"/>
    <w:rsid w:val="00200752"/>
    <w:rsid w:val="00200A57"/>
    <w:rsid w:val="00201210"/>
    <w:rsid w:val="00201369"/>
    <w:rsid w:val="00201680"/>
    <w:rsid w:val="002017A4"/>
    <w:rsid w:val="00201994"/>
    <w:rsid w:val="00201E8B"/>
    <w:rsid w:val="00201EBE"/>
    <w:rsid w:val="00201F13"/>
    <w:rsid w:val="00202050"/>
    <w:rsid w:val="00202294"/>
    <w:rsid w:val="00202AD3"/>
    <w:rsid w:val="0020306C"/>
    <w:rsid w:val="00203327"/>
    <w:rsid w:val="002035E6"/>
    <w:rsid w:val="00203621"/>
    <w:rsid w:val="00203C73"/>
    <w:rsid w:val="00203D6F"/>
    <w:rsid w:val="002044F3"/>
    <w:rsid w:val="002045CE"/>
    <w:rsid w:val="00204C0A"/>
    <w:rsid w:val="00204DCE"/>
    <w:rsid w:val="00204E2D"/>
    <w:rsid w:val="00205D7B"/>
    <w:rsid w:val="002063C9"/>
    <w:rsid w:val="002064CD"/>
    <w:rsid w:val="0020655C"/>
    <w:rsid w:val="00206912"/>
    <w:rsid w:val="00206BA3"/>
    <w:rsid w:val="0020727F"/>
    <w:rsid w:val="002072FE"/>
    <w:rsid w:val="002074D7"/>
    <w:rsid w:val="00207B8C"/>
    <w:rsid w:val="00210F41"/>
    <w:rsid w:val="00211333"/>
    <w:rsid w:val="0021155E"/>
    <w:rsid w:val="002120C0"/>
    <w:rsid w:val="0021232E"/>
    <w:rsid w:val="0021238A"/>
    <w:rsid w:val="002127E5"/>
    <w:rsid w:val="0021282F"/>
    <w:rsid w:val="0021283E"/>
    <w:rsid w:val="0021303B"/>
    <w:rsid w:val="0021312C"/>
    <w:rsid w:val="002134BC"/>
    <w:rsid w:val="002138FE"/>
    <w:rsid w:val="0021441B"/>
    <w:rsid w:val="002144CE"/>
    <w:rsid w:val="00215006"/>
    <w:rsid w:val="00215212"/>
    <w:rsid w:val="002153E9"/>
    <w:rsid w:val="00215626"/>
    <w:rsid w:val="002158B7"/>
    <w:rsid w:val="00215E40"/>
    <w:rsid w:val="00215FA8"/>
    <w:rsid w:val="0021606C"/>
    <w:rsid w:val="00216A6A"/>
    <w:rsid w:val="0021701C"/>
    <w:rsid w:val="002175BC"/>
    <w:rsid w:val="00217626"/>
    <w:rsid w:val="00217650"/>
    <w:rsid w:val="002177A7"/>
    <w:rsid w:val="00217ADE"/>
    <w:rsid w:val="00220233"/>
    <w:rsid w:val="002202DD"/>
    <w:rsid w:val="00220969"/>
    <w:rsid w:val="0022111C"/>
    <w:rsid w:val="00221338"/>
    <w:rsid w:val="0022183C"/>
    <w:rsid w:val="0022185A"/>
    <w:rsid w:val="00221B57"/>
    <w:rsid w:val="00221EC3"/>
    <w:rsid w:val="00221F77"/>
    <w:rsid w:val="002225E7"/>
    <w:rsid w:val="00222644"/>
    <w:rsid w:val="00222A4E"/>
    <w:rsid w:val="00222D54"/>
    <w:rsid w:val="00222EFF"/>
    <w:rsid w:val="002231CE"/>
    <w:rsid w:val="002233E3"/>
    <w:rsid w:val="00223569"/>
    <w:rsid w:val="0022361D"/>
    <w:rsid w:val="00223BB3"/>
    <w:rsid w:val="00223BE9"/>
    <w:rsid w:val="00223BF4"/>
    <w:rsid w:val="00224119"/>
    <w:rsid w:val="00224523"/>
    <w:rsid w:val="00224A7F"/>
    <w:rsid w:val="0022570F"/>
    <w:rsid w:val="00225BE1"/>
    <w:rsid w:val="00225E54"/>
    <w:rsid w:val="002263D8"/>
    <w:rsid w:val="002263F7"/>
    <w:rsid w:val="002269B5"/>
    <w:rsid w:val="00226AB0"/>
    <w:rsid w:val="00227856"/>
    <w:rsid w:val="00227BAA"/>
    <w:rsid w:val="00227C4D"/>
    <w:rsid w:val="00230461"/>
    <w:rsid w:val="00230543"/>
    <w:rsid w:val="00230D55"/>
    <w:rsid w:val="002310FF"/>
    <w:rsid w:val="00231CF5"/>
    <w:rsid w:val="00232424"/>
    <w:rsid w:val="0023290D"/>
    <w:rsid w:val="002329B8"/>
    <w:rsid w:val="00232ADF"/>
    <w:rsid w:val="00233087"/>
    <w:rsid w:val="00233380"/>
    <w:rsid w:val="00233414"/>
    <w:rsid w:val="00233675"/>
    <w:rsid w:val="00233C45"/>
    <w:rsid w:val="00233C4B"/>
    <w:rsid w:val="00233DA4"/>
    <w:rsid w:val="002341E5"/>
    <w:rsid w:val="0023539D"/>
    <w:rsid w:val="002353C1"/>
    <w:rsid w:val="00235581"/>
    <w:rsid w:val="0023670F"/>
    <w:rsid w:val="002369BE"/>
    <w:rsid w:val="00236BF2"/>
    <w:rsid w:val="00236DC8"/>
    <w:rsid w:val="00237676"/>
    <w:rsid w:val="002377F4"/>
    <w:rsid w:val="00237A55"/>
    <w:rsid w:val="00237EE0"/>
    <w:rsid w:val="00237EF7"/>
    <w:rsid w:val="00240446"/>
    <w:rsid w:val="00240583"/>
    <w:rsid w:val="00240648"/>
    <w:rsid w:val="002409D9"/>
    <w:rsid w:val="00241290"/>
    <w:rsid w:val="002417AB"/>
    <w:rsid w:val="00241BB2"/>
    <w:rsid w:val="00241E66"/>
    <w:rsid w:val="00242C50"/>
    <w:rsid w:val="00242CF8"/>
    <w:rsid w:val="00242FCD"/>
    <w:rsid w:val="00243041"/>
    <w:rsid w:val="002433EC"/>
    <w:rsid w:val="0024364A"/>
    <w:rsid w:val="00243CBC"/>
    <w:rsid w:val="002440A2"/>
    <w:rsid w:val="0024428F"/>
    <w:rsid w:val="00244482"/>
    <w:rsid w:val="00244552"/>
    <w:rsid w:val="00244860"/>
    <w:rsid w:val="00244DA9"/>
    <w:rsid w:val="0024519B"/>
    <w:rsid w:val="00245730"/>
    <w:rsid w:val="002457D1"/>
    <w:rsid w:val="00245A83"/>
    <w:rsid w:val="0024636F"/>
    <w:rsid w:val="00247064"/>
    <w:rsid w:val="00247950"/>
    <w:rsid w:val="00247C19"/>
    <w:rsid w:val="00247E0F"/>
    <w:rsid w:val="00247EAB"/>
    <w:rsid w:val="00247EB1"/>
    <w:rsid w:val="00250A39"/>
    <w:rsid w:val="00250ADF"/>
    <w:rsid w:val="00250E5D"/>
    <w:rsid w:val="00250EED"/>
    <w:rsid w:val="002511FC"/>
    <w:rsid w:val="00251371"/>
    <w:rsid w:val="0025146B"/>
    <w:rsid w:val="0025149C"/>
    <w:rsid w:val="00251F22"/>
    <w:rsid w:val="00252023"/>
    <w:rsid w:val="002521E6"/>
    <w:rsid w:val="00253525"/>
    <w:rsid w:val="0025390F"/>
    <w:rsid w:val="00253B8B"/>
    <w:rsid w:val="00253BC7"/>
    <w:rsid w:val="002542E4"/>
    <w:rsid w:val="002544F0"/>
    <w:rsid w:val="00254AA0"/>
    <w:rsid w:val="00254DBF"/>
    <w:rsid w:val="00255071"/>
    <w:rsid w:val="002551BA"/>
    <w:rsid w:val="0025542C"/>
    <w:rsid w:val="002556E4"/>
    <w:rsid w:val="002556FA"/>
    <w:rsid w:val="0025570D"/>
    <w:rsid w:val="00255F07"/>
    <w:rsid w:val="00256001"/>
    <w:rsid w:val="002560F4"/>
    <w:rsid w:val="0025620A"/>
    <w:rsid w:val="00256F58"/>
    <w:rsid w:val="00257216"/>
    <w:rsid w:val="00257341"/>
    <w:rsid w:val="002573BF"/>
    <w:rsid w:val="00257D6B"/>
    <w:rsid w:val="00257EF7"/>
    <w:rsid w:val="002602FB"/>
    <w:rsid w:val="00260655"/>
    <w:rsid w:val="0026173A"/>
    <w:rsid w:val="00261E61"/>
    <w:rsid w:val="0026202A"/>
    <w:rsid w:val="00262401"/>
    <w:rsid w:val="002627BD"/>
    <w:rsid w:val="002628F2"/>
    <w:rsid w:val="0026297F"/>
    <w:rsid w:val="00262CC7"/>
    <w:rsid w:val="0026339E"/>
    <w:rsid w:val="00263536"/>
    <w:rsid w:val="00263D87"/>
    <w:rsid w:val="002643E8"/>
    <w:rsid w:val="002647E1"/>
    <w:rsid w:val="0026484E"/>
    <w:rsid w:val="00265561"/>
    <w:rsid w:val="0026584B"/>
    <w:rsid w:val="00265BFA"/>
    <w:rsid w:val="00266209"/>
    <w:rsid w:val="002662CA"/>
    <w:rsid w:val="0026654C"/>
    <w:rsid w:val="0026673E"/>
    <w:rsid w:val="00266BB3"/>
    <w:rsid w:val="0026700A"/>
    <w:rsid w:val="0026741A"/>
    <w:rsid w:val="00267569"/>
    <w:rsid w:val="00267A3B"/>
    <w:rsid w:val="00267A6F"/>
    <w:rsid w:val="00267B68"/>
    <w:rsid w:val="00267B8F"/>
    <w:rsid w:val="00267CA2"/>
    <w:rsid w:val="00267D9E"/>
    <w:rsid w:val="002701C0"/>
    <w:rsid w:val="002701D3"/>
    <w:rsid w:val="00270B17"/>
    <w:rsid w:val="00270BCB"/>
    <w:rsid w:val="00271157"/>
    <w:rsid w:val="0027154C"/>
    <w:rsid w:val="00271678"/>
    <w:rsid w:val="002717AF"/>
    <w:rsid w:val="00271A28"/>
    <w:rsid w:val="00271E8A"/>
    <w:rsid w:val="00271F9C"/>
    <w:rsid w:val="002723D5"/>
    <w:rsid w:val="00272A78"/>
    <w:rsid w:val="00272B8C"/>
    <w:rsid w:val="00272C4F"/>
    <w:rsid w:val="00272C76"/>
    <w:rsid w:val="00272CA9"/>
    <w:rsid w:val="00272D21"/>
    <w:rsid w:val="00272DDC"/>
    <w:rsid w:val="00272DEA"/>
    <w:rsid w:val="0027307D"/>
    <w:rsid w:val="002730EA"/>
    <w:rsid w:val="00273198"/>
    <w:rsid w:val="00273477"/>
    <w:rsid w:val="002738FC"/>
    <w:rsid w:val="002747C6"/>
    <w:rsid w:val="002749CB"/>
    <w:rsid w:val="00274B37"/>
    <w:rsid w:val="00274F5E"/>
    <w:rsid w:val="00275A22"/>
    <w:rsid w:val="002765A3"/>
    <w:rsid w:val="00276905"/>
    <w:rsid w:val="00276C37"/>
    <w:rsid w:val="00276D4D"/>
    <w:rsid w:val="00276DA7"/>
    <w:rsid w:val="00277125"/>
    <w:rsid w:val="00277821"/>
    <w:rsid w:val="00277A94"/>
    <w:rsid w:val="00280189"/>
    <w:rsid w:val="00280ADB"/>
    <w:rsid w:val="00280AE5"/>
    <w:rsid w:val="00280BA4"/>
    <w:rsid w:val="00281314"/>
    <w:rsid w:val="0028146C"/>
    <w:rsid w:val="00281CEF"/>
    <w:rsid w:val="00281CFF"/>
    <w:rsid w:val="0028249B"/>
    <w:rsid w:val="00282C1E"/>
    <w:rsid w:val="00282F60"/>
    <w:rsid w:val="00283DCF"/>
    <w:rsid w:val="00284703"/>
    <w:rsid w:val="00284B40"/>
    <w:rsid w:val="00285111"/>
    <w:rsid w:val="00285546"/>
    <w:rsid w:val="00285715"/>
    <w:rsid w:val="00285784"/>
    <w:rsid w:val="0028609E"/>
    <w:rsid w:val="002863F7"/>
    <w:rsid w:val="00286C88"/>
    <w:rsid w:val="0028720C"/>
    <w:rsid w:val="002872DC"/>
    <w:rsid w:val="0028737A"/>
    <w:rsid w:val="0028745F"/>
    <w:rsid w:val="00287CE6"/>
    <w:rsid w:val="00287EEC"/>
    <w:rsid w:val="00290226"/>
    <w:rsid w:val="002906BF"/>
    <w:rsid w:val="00290AFE"/>
    <w:rsid w:val="00290BAC"/>
    <w:rsid w:val="00290C8F"/>
    <w:rsid w:val="00290D75"/>
    <w:rsid w:val="00291432"/>
    <w:rsid w:val="002919C6"/>
    <w:rsid w:val="0029207D"/>
    <w:rsid w:val="00292846"/>
    <w:rsid w:val="00292C9E"/>
    <w:rsid w:val="00292DAE"/>
    <w:rsid w:val="00293062"/>
    <w:rsid w:val="00293283"/>
    <w:rsid w:val="00293A2A"/>
    <w:rsid w:val="00293A4F"/>
    <w:rsid w:val="00293A93"/>
    <w:rsid w:val="00293B59"/>
    <w:rsid w:val="00293CAB"/>
    <w:rsid w:val="00293F7E"/>
    <w:rsid w:val="002940A2"/>
    <w:rsid w:val="002940EF"/>
    <w:rsid w:val="0029426A"/>
    <w:rsid w:val="002948ED"/>
    <w:rsid w:val="00294BB1"/>
    <w:rsid w:val="002950E9"/>
    <w:rsid w:val="00295A71"/>
    <w:rsid w:val="00295D6E"/>
    <w:rsid w:val="00295FB6"/>
    <w:rsid w:val="0029674B"/>
    <w:rsid w:val="00296AF3"/>
    <w:rsid w:val="00296B4D"/>
    <w:rsid w:val="00297510"/>
    <w:rsid w:val="00297C3D"/>
    <w:rsid w:val="00297D06"/>
    <w:rsid w:val="00297DBE"/>
    <w:rsid w:val="002A03BD"/>
    <w:rsid w:val="002A03C0"/>
    <w:rsid w:val="002A089A"/>
    <w:rsid w:val="002A0BF7"/>
    <w:rsid w:val="002A1492"/>
    <w:rsid w:val="002A208D"/>
    <w:rsid w:val="002A2111"/>
    <w:rsid w:val="002A215D"/>
    <w:rsid w:val="002A2ACC"/>
    <w:rsid w:val="002A3E0D"/>
    <w:rsid w:val="002A44F7"/>
    <w:rsid w:val="002A45D3"/>
    <w:rsid w:val="002A4BDE"/>
    <w:rsid w:val="002A4C0E"/>
    <w:rsid w:val="002A4CC8"/>
    <w:rsid w:val="002A4CF8"/>
    <w:rsid w:val="002A513D"/>
    <w:rsid w:val="002A5296"/>
    <w:rsid w:val="002A52DC"/>
    <w:rsid w:val="002A56BC"/>
    <w:rsid w:val="002A640A"/>
    <w:rsid w:val="002A645F"/>
    <w:rsid w:val="002A69E3"/>
    <w:rsid w:val="002A7251"/>
    <w:rsid w:val="002A77F7"/>
    <w:rsid w:val="002A793B"/>
    <w:rsid w:val="002A7A5F"/>
    <w:rsid w:val="002A7C86"/>
    <w:rsid w:val="002B093F"/>
    <w:rsid w:val="002B112E"/>
    <w:rsid w:val="002B1610"/>
    <w:rsid w:val="002B1C91"/>
    <w:rsid w:val="002B2638"/>
    <w:rsid w:val="002B27B9"/>
    <w:rsid w:val="002B34CD"/>
    <w:rsid w:val="002B4EBA"/>
    <w:rsid w:val="002B4F8C"/>
    <w:rsid w:val="002B4FFA"/>
    <w:rsid w:val="002B5508"/>
    <w:rsid w:val="002B5559"/>
    <w:rsid w:val="002B569E"/>
    <w:rsid w:val="002B56B4"/>
    <w:rsid w:val="002B6CB8"/>
    <w:rsid w:val="002B6D19"/>
    <w:rsid w:val="002B707F"/>
    <w:rsid w:val="002B7367"/>
    <w:rsid w:val="002B759D"/>
    <w:rsid w:val="002B7821"/>
    <w:rsid w:val="002B7FC0"/>
    <w:rsid w:val="002B7FCC"/>
    <w:rsid w:val="002C014A"/>
    <w:rsid w:val="002C022E"/>
    <w:rsid w:val="002C0539"/>
    <w:rsid w:val="002C06C4"/>
    <w:rsid w:val="002C09AF"/>
    <w:rsid w:val="002C0A14"/>
    <w:rsid w:val="002C0D4A"/>
    <w:rsid w:val="002C1269"/>
    <w:rsid w:val="002C1366"/>
    <w:rsid w:val="002C14EF"/>
    <w:rsid w:val="002C1567"/>
    <w:rsid w:val="002C15A8"/>
    <w:rsid w:val="002C15C0"/>
    <w:rsid w:val="002C1867"/>
    <w:rsid w:val="002C20F0"/>
    <w:rsid w:val="002C2155"/>
    <w:rsid w:val="002C37EB"/>
    <w:rsid w:val="002C3D64"/>
    <w:rsid w:val="002C43D9"/>
    <w:rsid w:val="002C4FC5"/>
    <w:rsid w:val="002C513D"/>
    <w:rsid w:val="002C5943"/>
    <w:rsid w:val="002C670C"/>
    <w:rsid w:val="002C6A32"/>
    <w:rsid w:val="002C72AE"/>
    <w:rsid w:val="002C7638"/>
    <w:rsid w:val="002C7AB1"/>
    <w:rsid w:val="002C7C24"/>
    <w:rsid w:val="002C7DCC"/>
    <w:rsid w:val="002C7E34"/>
    <w:rsid w:val="002D0052"/>
    <w:rsid w:val="002D05BD"/>
    <w:rsid w:val="002D0E7E"/>
    <w:rsid w:val="002D13C5"/>
    <w:rsid w:val="002D145F"/>
    <w:rsid w:val="002D1A2E"/>
    <w:rsid w:val="002D1F8B"/>
    <w:rsid w:val="002D25FE"/>
    <w:rsid w:val="002D2B72"/>
    <w:rsid w:val="002D3759"/>
    <w:rsid w:val="002D388F"/>
    <w:rsid w:val="002D3FBC"/>
    <w:rsid w:val="002D41DC"/>
    <w:rsid w:val="002D4265"/>
    <w:rsid w:val="002D4B6D"/>
    <w:rsid w:val="002D4CC6"/>
    <w:rsid w:val="002D4E65"/>
    <w:rsid w:val="002D5676"/>
    <w:rsid w:val="002D5756"/>
    <w:rsid w:val="002D5988"/>
    <w:rsid w:val="002D604F"/>
    <w:rsid w:val="002D64AC"/>
    <w:rsid w:val="002D66FC"/>
    <w:rsid w:val="002D67FD"/>
    <w:rsid w:val="002D6C40"/>
    <w:rsid w:val="002D7075"/>
    <w:rsid w:val="002D71EF"/>
    <w:rsid w:val="002D74FD"/>
    <w:rsid w:val="002D77BB"/>
    <w:rsid w:val="002D781F"/>
    <w:rsid w:val="002D7B71"/>
    <w:rsid w:val="002E04AE"/>
    <w:rsid w:val="002E05A0"/>
    <w:rsid w:val="002E0E3A"/>
    <w:rsid w:val="002E11F2"/>
    <w:rsid w:val="002E16CD"/>
    <w:rsid w:val="002E1A50"/>
    <w:rsid w:val="002E1ED6"/>
    <w:rsid w:val="002E205A"/>
    <w:rsid w:val="002E2484"/>
    <w:rsid w:val="002E24BE"/>
    <w:rsid w:val="002E27F5"/>
    <w:rsid w:val="002E29EC"/>
    <w:rsid w:val="002E2E39"/>
    <w:rsid w:val="002E2EC4"/>
    <w:rsid w:val="002E2FD2"/>
    <w:rsid w:val="002E3390"/>
    <w:rsid w:val="002E348B"/>
    <w:rsid w:val="002E34EA"/>
    <w:rsid w:val="002E368D"/>
    <w:rsid w:val="002E3EBE"/>
    <w:rsid w:val="002E4513"/>
    <w:rsid w:val="002E4562"/>
    <w:rsid w:val="002E481C"/>
    <w:rsid w:val="002E49A4"/>
    <w:rsid w:val="002E4E29"/>
    <w:rsid w:val="002E4EF4"/>
    <w:rsid w:val="002E59A1"/>
    <w:rsid w:val="002E59C2"/>
    <w:rsid w:val="002E639F"/>
    <w:rsid w:val="002E66A7"/>
    <w:rsid w:val="002E6D1D"/>
    <w:rsid w:val="002E6E26"/>
    <w:rsid w:val="002E759F"/>
    <w:rsid w:val="002E781A"/>
    <w:rsid w:val="002E794B"/>
    <w:rsid w:val="002E7BF0"/>
    <w:rsid w:val="002E7F87"/>
    <w:rsid w:val="002F013C"/>
    <w:rsid w:val="002F02CF"/>
    <w:rsid w:val="002F04BE"/>
    <w:rsid w:val="002F15B3"/>
    <w:rsid w:val="002F1683"/>
    <w:rsid w:val="002F1806"/>
    <w:rsid w:val="002F18B4"/>
    <w:rsid w:val="002F1E64"/>
    <w:rsid w:val="002F20B3"/>
    <w:rsid w:val="002F20E7"/>
    <w:rsid w:val="002F3427"/>
    <w:rsid w:val="002F38FD"/>
    <w:rsid w:val="002F3966"/>
    <w:rsid w:val="002F3A9F"/>
    <w:rsid w:val="002F3FC6"/>
    <w:rsid w:val="002F4135"/>
    <w:rsid w:val="002F433B"/>
    <w:rsid w:val="002F4D78"/>
    <w:rsid w:val="002F4E8F"/>
    <w:rsid w:val="002F4EEC"/>
    <w:rsid w:val="002F53D4"/>
    <w:rsid w:val="002F5635"/>
    <w:rsid w:val="002F56DD"/>
    <w:rsid w:val="002F5EF0"/>
    <w:rsid w:val="002F6382"/>
    <w:rsid w:val="002F63A8"/>
    <w:rsid w:val="002F6888"/>
    <w:rsid w:val="002F71D5"/>
    <w:rsid w:val="002F7279"/>
    <w:rsid w:val="002F792E"/>
    <w:rsid w:val="00300088"/>
    <w:rsid w:val="00300202"/>
    <w:rsid w:val="003002B9"/>
    <w:rsid w:val="003002F3"/>
    <w:rsid w:val="00300C26"/>
    <w:rsid w:val="00300C73"/>
    <w:rsid w:val="00300E04"/>
    <w:rsid w:val="00300ECA"/>
    <w:rsid w:val="003016FE"/>
    <w:rsid w:val="003017D1"/>
    <w:rsid w:val="003024F0"/>
    <w:rsid w:val="003025B5"/>
    <w:rsid w:val="003025D5"/>
    <w:rsid w:val="00302B38"/>
    <w:rsid w:val="003033C2"/>
    <w:rsid w:val="0030365F"/>
    <w:rsid w:val="003039B3"/>
    <w:rsid w:val="00303E21"/>
    <w:rsid w:val="00303E74"/>
    <w:rsid w:val="00303EBE"/>
    <w:rsid w:val="00304016"/>
    <w:rsid w:val="003049BE"/>
    <w:rsid w:val="00304F3E"/>
    <w:rsid w:val="0030515B"/>
    <w:rsid w:val="003055F9"/>
    <w:rsid w:val="003056CA"/>
    <w:rsid w:val="0030598D"/>
    <w:rsid w:val="00305B37"/>
    <w:rsid w:val="003063F6"/>
    <w:rsid w:val="0030664B"/>
    <w:rsid w:val="00306E25"/>
    <w:rsid w:val="00306E4A"/>
    <w:rsid w:val="00306E89"/>
    <w:rsid w:val="003075FA"/>
    <w:rsid w:val="00307A8A"/>
    <w:rsid w:val="0031016B"/>
    <w:rsid w:val="0031020F"/>
    <w:rsid w:val="003103FE"/>
    <w:rsid w:val="003108D6"/>
    <w:rsid w:val="00310AFD"/>
    <w:rsid w:val="00310C9B"/>
    <w:rsid w:val="0031167D"/>
    <w:rsid w:val="00311B60"/>
    <w:rsid w:val="00311E58"/>
    <w:rsid w:val="00311E9D"/>
    <w:rsid w:val="003122F9"/>
    <w:rsid w:val="0031281D"/>
    <w:rsid w:val="0031387D"/>
    <w:rsid w:val="003139BC"/>
    <w:rsid w:val="003140E6"/>
    <w:rsid w:val="0031467B"/>
    <w:rsid w:val="00314845"/>
    <w:rsid w:val="00314D23"/>
    <w:rsid w:val="00315378"/>
    <w:rsid w:val="003155F4"/>
    <w:rsid w:val="0031561B"/>
    <w:rsid w:val="00315700"/>
    <w:rsid w:val="00315754"/>
    <w:rsid w:val="00315C93"/>
    <w:rsid w:val="003163DF"/>
    <w:rsid w:val="003166BD"/>
    <w:rsid w:val="003166CB"/>
    <w:rsid w:val="0031749A"/>
    <w:rsid w:val="00317A5D"/>
    <w:rsid w:val="003203CE"/>
    <w:rsid w:val="003209CE"/>
    <w:rsid w:val="00320CFC"/>
    <w:rsid w:val="00320FAF"/>
    <w:rsid w:val="00321057"/>
    <w:rsid w:val="003211F6"/>
    <w:rsid w:val="00321486"/>
    <w:rsid w:val="0032164F"/>
    <w:rsid w:val="0032166E"/>
    <w:rsid w:val="003218FB"/>
    <w:rsid w:val="003219DE"/>
    <w:rsid w:val="00321D4A"/>
    <w:rsid w:val="00322735"/>
    <w:rsid w:val="0032277A"/>
    <w:rsid w:val="00322907"/>
    <w:rsid w:val="0032354C"/>
    <w:rsid w:val="0032362A"/>
    <w:rsid w:val="0032364E"/>
    <w:rsid w:val="003240AF"/>
    <w:rsid w:val="0032442B"/>
    <w:rsid w:val="00324678"/>
    <w:rsid w:val="0032491C"/>
    <w:rsid w:val="00325511"/>
    <w:rsid w:val="00325E9B"/>
    <w:rsid w:val="00326140"/>
    <w:rsid w:val="003262EA"/>
    <w:rsid w:val="003266CE"/>
    <w:rsid w:val="00326D43"/>
    <w:rsid w:val="00326DB2"/>
    <w:rsid w:val="00326E85"/>
    <w:rsid w:val="00326F54"/>
    <w:rsid w:val="00327192"/>
    <w:rsid w:val="003273D7"/>
    <w:rsid w:val="00327538"/>
    <w:rsid w:val="00327A45"/>
    <w:rsid w:val="00327E65"/>
    <w:rsid w:val="00330525"/>
    <w:rsid w:val="00330836"/>
    <w:rsid w:val="00330FAE"/>
    <w:rsid w:val="00331195"/>
    <w:rsid w:val="003312F9"/>
    <w:rsid w:val="00331397"/>
    <w:rsid w:val="00331F71"/>
    <w:rsid w:val="0033201D"/>
    <w:rsid w:val="0033263C"/>
    <w:rsid w:val="00332971"/>
    <w:rsid w:val="003332FD"/>
    <w:rsid w:val="00333386"/>
    <w:rsid w:val="00333687"/>
    <w:rsid w:val="003337C7"/>
    <w:rsid w:val="00334124"/>
    <w:rsid w:val="00334224"/>
    <w:rsid w:val="00334555"/>
    <w:rsid w:val="00334B36"/>
    <w:rsid w:val="00334E75"/>
    <w:rsid w:val="00334FA5"/>
    <w:rsid w:val="00334FB3"/>
    <w:rsid w:val="00335999"/>
    <w:rsid w:val="00335FCC"/>
    <w:rsid w:val="00336705"/>
    <w:rsid w:val="00336A28"/>
    <w:rsid w:val="00336B3B"/>
    <w:rsid w:val="00336F41"/>
    <w:rsid w:val="00337029"/>
    <w:rsid w:val="00337C74"/>
    <w:rsid w:val="00337D5E"/>
    <w:rsid w:val="00337DA5"/>
    <w:rsid w:val="00340A44"/>
    <w:rsid w:val="0034104D"/>
    <w:rsid w:val="003413F0"/>
    <w:rsid w:val="0034156E"/>
    <w:rsid w:val="0034170B"/>
    <w:rsid w:val="00341ED1"/>
    <w:rsid w:val="003421B3"/>
    <w:rsid w:val="00342B30"/>
    <w:rsid w:val="00342FE8"/>
    <w:rsid w:val="00343561"/>
    <w:rsid w:val="00343848"/>
    <w:rsid w:val="003445A5"/>
    <w:rsid w:val="003445D9"/>
    <w:rsid w:val="00344FE9"/>
    <w:rsid w:val="003454B0"/>
    <w:rsid w:val="00345803"/>
    <w:rsid w:val="00345878"/>
    <w:rsid w:val="003458BF"/>
    <w:rsid w:val="00345A1F"/>
    <w:rsid w:val="00345C69"/>
    <w:rsid w:val="00345CCA"/>
    <w:rsid w:val="003466F6"/>
    <w:rsid w:val="00346AB9"/>
    <w:rsid w:val="00346C8C"/>
    <w:rsid w:val="00346FC8"/>
    <w:rsid w:val="00347012"/>
    <w:rsid w:val="00347BA3"/>
    <w:rsid w:val="0035077B"/>
    <w:rsid w:val="00350E1F"/>
    <w:rsid w:val="00351C94"/>
    <w:rsid w:val="00351F47"/>
    <w:rsid w:val="0035242E"/>
    <w:rsid w:val="00352E19"/>
    <w:rsid w:val="00352E57"/>
    <w:rsid w:val="00352F79"/>
    <w:rsid w:val="003531CD"/>
    <w:rsid w:val="0035340D"/>
    <w:rsid w:val="00353847"/>
    <w:rsid w:val="003538F2"/>
    <w:rsid w:val="00353982"/>
    <w:rsid w:val="00353C6C"/>
    <w:rsid w:val="0035417E"/>
    <w:rsid w:val="0035455C"/>
    <w:rsid w:val="003545DA"/>
    <w:rsid w:val="00354778"/>
    <w:rsid w:val="00355074"/>
    <w:rsid w:val="003551E0"/>
    <w:rsid w:val="00355219"/>
    <w:rsid w:val="00355559"/>
    <w:rsid w:val="003555B8"/>
    <w:rsid w:val="00355DE5"/>
    <w:rsid w:val="00356287"/>
    <w:rsid w:val="003568A3"/>
    <w:rsid w:val="003571A4"/>
    <w:rsid w:val="00357674"/>
    <w:rsid w:val="003577BF"/>
    <w:rsid w:val="00357C70"/>
    <w:rsid w:val="0036059C"/>
    <w:rsid w:val="00361546"/>
    <w:rsid w:val="003616F4"/>
    <w:rsid w:val="00361AA6"/>
    <w:rsid w:val="00361B3C"/>
    <w:rsid w:val="00361B3E"/>
    <w:rsid w:val="00361D6E"/>
    <w:rsid w:val="00361E68"/>
    <w:rsid w:val="003620D6"/>
    <w:rsid w:val="00362187"/>
    <w:rsid w:val="003622B9"/>
    <w:rsid w:val="003628DC"/>
    <w:rsid w:val="00362ACE"/>
    <w:rsid w:val="00363053"/>
    <w:rsid w:val="0036368A"/>
    <w:rsid w:val="003639BF"/>
    <w:rsid w:val="00363CE3"/>
    <w:rsid w:val="003640A1"/>
    <w:rsid w:val="003640EB"/>
    <w:rsid w:val="003645A8"/>
    <w:rsid w:val="00364703"/>
    <w:rsid w:val="003649A8"/>
    <w:rsid w:val="00364FCC"/>
    <w:rsid w:val="003652A3"/>
    <w:rsid w:val="0036574C"/>
    <w:rsid w:val="00365835"/>
    <w:rsid w:val="003658ED"/>
    <w:rsid w:val="00365E28"/>
    <w:rsid w:val="00366569"/>
    <w:rsid w:val="00366AF0"/>
    <w:rsid w:val="00366C6A"/>
    <w:rsid w:val="00366D5E"/>
    <w:rsid w:val="00366F30"/>
    <w:rsid w:val="003671BB"/>
    <w:rsid w:val="00367A22"/>
    <w:rsid w:val="00367D43"/>
    <w:rsid w:val="00370192"/>
    <w:rsid w:val="00370253"/>
    <w:rsid w:val="00370FD7"/>
    <w:rsid w:val="003710ED"/>
    <w:rsid w:val="00371553"/>
    <w:rsid w:val="003716C7"/>
    <w:rsid w:val="0037192A"/>
    <w:rsid w:val="00371A1E"/>
    <w:rsid w:val="00371DBB"/>
    <w:rsid w:val="00371FC7"/>
    <w:rsid w:val="0037208E"/>
    <w:rsid w:val="0037213E"/>
    <w:rsid w:val="0037241C"/>
    <w:rsid w:val="003729E0"/>
    <w:rsid w:val="00372C07"/>
    <w:rsid w:val="00372DC5"/>
    <w:rsid w:val="0037307D"/>
    <w:rsid w:val="003735BD"/>
    <w:rsid w:val="00374092"/>
    <w:rsid w:val="00374828"/>
    <w:rsid w:val="00374F80"/>
    <w:rsid w:val="0037524B"/>
    <w:rsid w:val="003755A2"/>
    <w:rsid w:val="003756CB"/>
    <w:rsid w:val="003758C6"/>
    <w:rsid w:val="00375C1C"/>
    <w:rsid w:val="00375EE2"/>
    <w:rsid w:val="003763D1"/>
    <w:rsid w:val="00376F3C"/>
    <w:rsid w:val="00377024"/>
    <w:rsid w:val="003803AA"/>
    <w:rsid w:val="003803C5"/>
    <w:rsid w:val="00380496"/>
    <w:rsid w:val="003806D9"/>
    <w:rsid w:val="0038076F"/>
    <w:rsid w:val="003809C0"/>
    <w:rsid w:val="00380A1E"/>
    <w:rsid w:val="00380DA1"/>
    <w:rsid w:val="00380EE3"/>
    <w:rsid w:val="003812A7"/>
    <w:rsid w:val="003812B6"/>
    <w:rsid w:val="003817CF"/>
    <w:rsid w:val="00381A4B"/>
    <w:rsid w:val="00381B79"/>
    <w:rsid w:val="00381CA6"/>
    <w:rsid w:val="00381FED"/>
    <w:rsid w:val="0038201F"/>
    <w:rsid w:val="0038254F"/>
    <w:rsid w:val="0038255E"/>
    <w:rsid w:val="00382E7E"/>
    <w:rsid w:val="003830D5"/>
    <w:rsid w:val="003832E9"/>
    <w:rsid w:val="00383875"/>
    <w:rsid w:val="0038393D"/>
    <w:rsid w:val="00383AF6"/>
    <w:rsid w:val="00383BBD"/>
    <w:rsid w:val="00383D76"/>
    <w:rsid w:val="00383D9A"/>
    <w:rsid w:val="003842D5"/>
    <w:rsid w:val="003842E3"/>
    <w:rsid w:val="0038485C"/>
    <w:rsid w:val="00384947"/>
    <w:rsid w:val="0038495A"/>
    <w:rsid w:val="003853D1"/>
    <w:rsid w:val="00386132"/>
    <w:rsid w:val="00386208"/>
    <w:rsid w:val="0038628F"/>
    <w:rsid w:val="003863DB"/>
    <w:rsid w:val="00386508"/>
    <w:rsid w:val="00386989"/>
    <w:rsid w:val="0038698F"/>
    <w:rsid w:val="0038780C"/>
    <w:rsid w:val="00387A9C"/>
    <w:rsid w:val="00387F1A"/>
    <w:rsid w:val="0039021D"/>
    <w:rsid w:val="00390262"/>
    <w:rsid w:val="00390554"/>
    <w:rsid w:val="003907A4"/>
    <w:rsid w:val="00390CEB"/>
    <w:rsid w:val="00390D3D"/>
    <w:rsid w:val="00390DA0"/>
    <w:rsid w:val="00390DF0"/>
    <w:rsid w:val="00390FEF"/>
    <w:rsid w:val="0039110D"/>
    <w:rsid w:val="0039121D"/>
    <w:rsid w:val="0039175A"/>
    <w:rsid w:val="00391DB1"/>
    <w:rsid w:val="00392202"/>
    <w:rsid w:val="0039238F"/>
    <w:rsid w:val="00392DFA"/>
    <w:rsid w:val="00392E58"/>
    <w:rsid w:val="003930F7"/>
    <w:rsid w:val="00393297"/>
    <w:rsid w:val="003932FC"/>
    <w:rsid w:val="003933DE"/>
    <w:rsid w:val="00393443"/>
    <w:rsid w:val="003934E2"/>
    <w:rsid w:val="00393700"/>
    <w:rsid w:val="003937A5"/>
    <w:rsid w:val="00393E4E"/>
    <w:rsid w:val="00393F95"/>
    <w:rsid w:val="0039412E"/>
    <w:rsid w:val="003941AA"/>
    <w:rsid w:val="0039450D"/>
    <w:rsid w:val="00394633"/>
    <w:rsid w:val="00394AF1"/>
    <w:rsid w:val="00394BD4"/>
    <w:rsid w:val="0039578F"/>
    <w:rsid w:val="00395EDD"/>
    <w:rsid w:val="003960D6"/>
    <w:rsid w:val="00396235"/>
    <w:rsid w:val="003967EA"/>
    <w:rsid w:val="00396A96"/>
    <w:rsid w:val="003A01CE"/>
    <w:rsid w:val="003A0422"/>
    <w:rsid w:val="003A0F67"/>
    <w:rsid w:val="003A10C9"/>
    <w:rsid w:val="003A19AB"/>
    <w:rsid w:val="003A1B38"/>
    <w:rsid w:val="003A1C45"/>
    <w:rsid w:val="003A1D76"/>
    <w:rsid w:val="003A21F9"/>
    <w:rsid w:val="003A260F"/>
    <w:rsid w:val="003A2A86"/>
    <w:rsid w:val="003A30B3"/>
    <w:rsid w:val="003A3107"/>
    <w:rsid w:val="003A3476"/>
    <w:rsid w:val="003A3581"/>
    <w:rsid w:val="003A3615"/>
    <w:rsid w:val="003A3B15"/>
    <w:rsid w:val="003A3DF7"/>
    <w:rsid w:val="003A404C"/>
    <w:rsid w:val="003A407B"/>
    <w:rsid w:val="003A40F7"/>
    <w:rsid w:val="003A43A1"/>
    <w:rsid w:val="003A4A68"/>
    <w:rsid w:val="003A4CB4"/>
    <w:rsid w:val="003A4F01"/>
    <w:rsid w:val="003A5188"/>
    <w:rsid w:val="003A51F1"/>
    <w:rsid w:val="003A5501"/>
    <w:rsid w:val="003A5B2A"/>
    <w:rsid w:val="003A5E6A"/>
    <w:rsid w:val="003A6F61"/>
    <w:rsid w:val="003A7291"/>
    <w:rsid w:val="003A73B4"/>
    <w:rsid w:val="003A7428"/>
    <w:rsid w:val="003A74A4"/>
    <w:rsid w:val="003A7621"/>
    <w:rsid w:val="003A792D"/>
    <w:rsid w:val="003B0141"/>
    <w:rsid w:val="003B0811"/>
    <w:rsid w:val="003B0991"/>
    <w:rsid w:val="003B117C"/>
    <w:rsid w:val="003B1639"/>
    <w:rsid w:val="003B1666"/>
    <w:rsid w:val="003B16FD"/>
    <w:rsid w:val="003B1C08"/>
    <w:rsid w:val="003B2022"/>
    <w:rsid w:val="003B20A1"/>
    <w:rsid w:val="003B29B7"/>
    <w:rsid w:val="003B2A6D"/>
    <w:rsid w:val="003B3093"/>
    <w:rsid w:val="003B38B1"/>
    <w:rsid w:val="003B3C60"/>
    <w:rsid w:val="003B3C8C"/>
    <w:rsid w:val="003B427C"/>
    <w:rsid w:val="003B49F0"/>
    <w:rsid w:val="003B4D87"/>
    <w:rsid w:val="003B4FB2"/>
    <w:rsid w:val="003B564F"/>
    <w:rsid w:val="003B5702"/>
    <w:rsid w:val="003B5943"/>
    <w:rsid w:val="003B5B1E"/>
    <w:rsid w:val="003B6157"/>
    <w:rsid w:val="003B61AF"/>
    <w:rsid w:val="003B68A7"/>
    <w:rsid w:val="003B6F6C"/>
    <w:rsid w:val="003B7B34"/>
    <w:rsid w:val="003C111D"/>
    <w:rsid w:val="003C1921"/>
    <w:rsid w:val="003C19E4"/>
    <w:rsid w:val="003C1B7E"/>
    <w:rsid w:val="003C1C90"/>
    <w:rsid w:val="003C1FE8"/>
    <w:rsid w:val="003C2732"/>
    <w:rsid w:val="003C2A31"/>
    <w:rsid w:val="003C2A61"/>
    <w:rsid w:val="003C2AA8"/>
    <w:rsid w:val="003C2F40"/>
    <w:rsid w:val="003C32E2"/>
    <w:rsid w:val="003C3961"/>
    <w:rsid w:val="003C3FD6"/>
    <w:rsid w:val="003C42BA"/>
    <w:rsid w:val="003C4891"/>
    <w:rsid w:val="003C5A85"/>
    <w:rsid w:val="003C6165"/>
    <w:rsid w:val="003C61D4"/>
    <w:rsid w:val="003C6B39"/>
    <w:rsid w:val="003C7215"/>
    <w:rsid w:val="003C7440"/>
    <w:rsid w:val="003C7AEA"/>
    <w:rsid w:val="003C7B1F"/>
    <w:rsid w:val="003C7BE0"/>
    <w:rsid w:val="003D01F3"/>
    <w:rsid w:val="003D06D4"/>
    <w:rsid w:val="003D07A3"/>
    <w:rsid w:val="003D0990"/>
    <w:rsid w:val="003D0CA7"/>
    <w:rsid w:val="003D125E"/>
    <w:rsid w:val="003D19ED"/>
    <w:rsid w:val="003D1B50"/>
    <w:rsid w:val="003D1E82"/>
    <w:rsid w:val="003D2205"/>
    <w:rsid w:val="003D2366"/>
    <w:rsid w:val="003D240B"/>
    <w:rsid w:val="003D2547"/>
    <w:rsid w:val="003D26F6"/>
    <w:rsid w:val="003D27EA"/>
    <w:rsid w:val="003D2A78"/>
    <w:rsid w:val="003D31DF"/>
    <w:rsid w:val="003D322D"/>
    <w:rsid w:val="003D3263"/>
    <w:rsid w:val="003D3A9F"/>
    <w:rsid w:val="003D3D41"/>
    <w:rsid w:val="003D3E88"/>
    <w:rsid w:val="003D45E4"/>
    <w:rsid w:val="003D4AE3"/>
    <w:rsid w:val="003D4F92"/>
    <w:rsid w:val="003D527C"/>
    <w:rsid w:val="003D5A2B"/>
    <w:rsid w:val="003D5A50"/>
    <w:rsid w:val="003D5AC7"/>
    <w:rsid w:val="003D5BC6"/>
    <w:rsid w:val="003D5BED"/>
    <w:rsid w:val="003D605E"/>
    <w:rsid w:val="003D693F"/>
    <w:rsid w:val="003D6A5F"/>
    <w:rsid w:val="003D6A88"/>
    <w:rsid w:val="003D6E9E"/>
    <w:rsid w:val="003D72EC"/>
    <w:rsid w:val="003D7498"/>
    <w:rsid w:val="003D7C3F"/>
    <w:rsid w:val="003E054C"/>
    <w:rsid w:val="003E09DE"/>
    <w:rsid w:val="003E13B8"/>
    <w:rsid w:val="003E1798"/>
    <w:rsid w:val="003E1851"/>
    <w:rsid w:val="003E1903"/>
    <w:rsid w:val="003E1A2C"/>
    <w:rsid w:val="003E2432"/>
    <w:rsid w:val="003E253D"/>
    <w:rsid w:val="003E28C5"/>
    <w:rsid w:val="003E2DB2"/>
    <w:rsid w:val="003E32A3"/>
    <w:rsid w:val="003E32B9"/>
    <w:rsid w:val="003E3822"/>
    <w:rsid w:val="003E4670"/>
    <w:rsid w:val="003E4A9C"/>
    <w:rsid w:val="003E5021"/>
    <w:rsid w:val="003E528B"/>
    <w:rsid w:val="003E53FF"/>
    <w:rsid w:val="003E5A68"/>
    <w:rsid w:val="003E6154"/>
    <w:rsid w:val="003E636A"/>
    <w:rsid w:val="003E6B2B"/>
    <w:rsid w:val="003E6D13"/>
    <w:rsid w:val="003E6E5D"/>
    <w:rsid w:val="003E7600"/>
    <w:rsid w:val="003E76DB"/>
    <w:rsid w:val="003E7CC4"/>
    <w:rsid w:val="003F06E2"/>
    <w:rsid w:val="003F0AF5"/>
    <w:rsid w:val="003F0F9D"/>
    <w:rsid w:val="003F1205"/>
    <w:rsid w:val="003F1431"/>
    <w:rsid w:val="003F1557"/>
    <w:rsid w:val="003F2113"/>
    <w:rsid w:val="003F2240"/>
    <w:rsid w:val="003F23CB"/>
    <w:rsid w:val="003F31E2"/>
    <w:rsid w:val="003F32B4"/>
    <w:rsid w:val="003F345A"/>
    <w:rsid w:val="003F3958"/>
    <w:rsid w:val="003F3A79"/>
    <w:rsid w:val="003F3C51"/>
    <w:rsid w:val="003F436E"/>
    <w:rsid w:val="003F47F0"/>
    <w:rsid w:val="003F49EF"/>
    <w:rsid w:val="003F4DA2"/>
    <w:rsid w:val="003F51EB"/>
    <w:rsid w:val="003F51F8"/>
    <w:rsid w:val="003F5548"/>
    <w:rsid w:val="003F5883"/>
    <w:rsid w:val="003F5964"/>
    <w:rsid w:val="003F5B1E"/>
    <w:rsid w:val="003F5D28"/>
    <w:rsid w:val="003F5E14"/>
    <w:rsid w:val="003F6578"/>
    <w:rsid w:val="003F6CA7"/>
    <w:rsid w:val="003F7434"/>
    <w:rsid w:val="003F78B4"/>
    <w:rsid w:val="003F7D15"/>
    <w:rsid w:val="00400568"/>
    <w:rsid w:val="00400795"/>
    <w:rsid w:val="00400CB6"/>
    <w:rsid w:val="00400E5B"/>
    <w:rsid w:val="00401066"/>
    <w:rsid w:val="0040106C"/>
    <w:rsid w:val="0040110B"/>
    <w:rsid w:val="00401139"/>
    <w:rsid w:val="0040130A"/>
    <w:rsid w:val="0040165C"/>
    <w:rsid w:val="0040169E"/>
    <w:rsid w:val="004019BC"/>
    <w:rsid w:val="00402153"/>
    <w:rsid w:val="00402E05"/>
    <w:rsid w:val="00402EA4"/>
    <w:rsid w:val="00403174"/>
    <w:rsid w:val="004032F0"/>
    <w:rsid w:val="00403311"/>
    <w:rsid w:val="00403B87"/>
    <w:rsid w:val="00403BC0"/>
    <w:rsid w:val="00403BE1"/>
    <w:rsid w:val="00403C94"/>
    <w:rsid w:val="004044F7"/>
    <w:rsid w:val="004046BF"/>
    <w:rsid w:val="004049C0"/>
    <w:rsid w:val="00404CB1"/>
    <w:rsid w:val="00404E2D"/>
    <w:rsid w:val="00404E40"/>
    <w:rsid w:val="0040527B"/>
    <w:rsid w:val="0040588D"/>
    <w:rsid w:val="00405A6C"/>
    <w:rsid w:val="00405C45"/>
    <w:rsid w:val="00405C6F"/>
    <w:rsid w:val="00405FCA"/>
    <w:rsid w:val="004060D8"/>
    <w:rsid w:val="004067A2"/>
    <w:rsid w:val="00406975"/>
    <w:rsid w:val="00406F90"/>
    <w:rsid w:val="0040701A"/>
    <w:rsid w:val="004071AA"/>
    <w:rsid w:val="00407462"/>
    <w:rsid w:val="00407B4B"/>
    <w:rsid w:val="00407BB5"/>
    <w:rsid w:val="00410433"/>
    <w:rsid w:val="0041050F"/>
    <w:rsid w:val="0041058D"/>
    <w:rsid w:val="00410F98"/>
    <w:rsid w:val="00411156"/>
    <w:rsid w:val="004114CD"/>
    <w:rsid w:val="0041156C"/>
    <w:rsid w:val="004118E0"/>
    <w:rsid w:val="004119F7"/>
    <w:rsid w:val="00411A8B"/>
    <w:rsid w:val="00411D8A"/>
    <w:rsid w:val="00411E71"/>
    <w:rsid w:val="00412A5A"/>
    <w:rsid w:val="00412A7A"/>
    <w:rsid w:val="00412B93"/>
    <w:rsid w:val="00412F46"/>
    <w:rsid w:val="0041305C"/>
    <w:rsid w:val="00414400"/>
    <w:rsid w:val="004144CA"/>
    <w:rsid w:val="00414D15"/>
    <w:rsid w:val="00414E2A"/>
    <w:rsid w:val="00414F06"/>
    <w:rsid w:val="00415062"/>
    <w:rsid w:val="00415985"/>
    <w:rsid w:val="00415A06"/>
    <w:rsid w:val="00415B62"/>
    <w:rsid w:val="00415BCD"/>
    <w:rsid w:val="00415C94"/>
    <w:rsid w:val="00416682"/>
    <w:rsid w:val="00416712"/>
    <w:rsid w:val="00416AE8"/>
    <w:rsid w:val="00417025"/>
    <w:rsid w:val="004173DB"/>
    <w:rsid w:val="00417602"/>
    <w:rsid w:val="004178DB"/>
    <w:rsid w:val="00417AA4"/>
    <w:rsid w:val="00417DF3"/>
    <w:rsid w:val="00420934"/>
    <w:rsid w:val="004211A8"/>
    <w:rsid w:val="0042161D"/>
    <w:rsid w:val="00421779"/>
    <w:rsid w:val="00421842"/>
    <w:rsid w:val="00421BF8"/>
    <w:rsid w:val="00421C73"/>
    <w:rsid w:val="00421F71"/>
    <w:rsid w:val="004222D3"/>
    <w:rsid w:val="004225B2"/>
    <w:rsid w:val="0042264B"/>
    <w:rsid w:val="0042283E"/>
    <w:rsid w:val="00422FCE"/>
    <w:rsid w:val="0042345F"/>
    <w:rsid w:val="00423477"/>
    <w:rsid w:val="004236AD"/>
    <w:rsid w:val="004236D1"/>
    <w:rsid w:val="00423AD6"/>
    <w:rsid w:val="00423F22"/>
    <w:rsid w:val="00423F39"/>
    <w:rsid w:val="00424151"/>
    <w:rsid w:val="0042549A"/>
    <w:rsid w:val="004258CB"/>
    <w:rsid w:val="00425A91"/>
    <w:rsid w:val="00425AAE"/>
    <w:rsid w:val="00425B02"/>
    <w:rsid w:val="00425CDE"/>
    <w:rsid w:val="00425DFE"/>
    <w:rsid w:val="00426054"/>
    <w:rsid w:val="00426A99"/>
    <w:rsid w:val="00426B35"/>
    <w:rsid w:val="00426CDD"/>
    <w:rsid w:val="00426DBD"/>
    <w:rsid w:val="004271A2"/>
    <w:rsid w:val="00427639"/>
    <w:rsid w:val="00427AA8"/>
    <w:rsid w:val="00427CBA"/>
    <w:rsid w:val="00427DF6"/>
    <w:rsid w:val="00427F18"/>
    <w:rsid w:val="004306D0"/>
    <w:rsid w:val="0043105E"/>
    <w:rsid w:val="004310D2"/>
    <w:rsid w:val="004311F0"/>
    <w:rsid w:val="004312B3"/>
    <w:rsid w:val="0043137E"/>
    <w:rsid w:val="00431CDD"/>
    <w:rsid w:val="00431EE9"/>
    <w:rsid w:val="00431F90"/>
    <w:rsid w:val="0043212F"/>
    <w:rsid w:val="004326EE"/>
    <w:rsid w:val="004330D8"/>
    <w:rsid w:val="00433B5A"/>
    <w:rsid w:val="00433B5F"/>
    <w:rsid w:val="00433C95"/>
    <w:rsid w:val="00433D57"/>
    <w:rsid w:val="00433D7F"/>
    <w:rsid w:val="004341C8"/>
    <w:rsid w:val="004342F0"/>
    <w:rsid w:val="00434C62"/>
    <w:rsid w:val="0043510C"/>
    <w:rsid w:val="004352EA"/>
    <w:rsid w:val="0043531A"/>
    <w:rsid w:val="00435368"/>
    <w:rsid w:val="00435389"/>
    <w:rsid w:val="0043581D"/>
    <w:rsid w:val="00435DBA"/>
    <w:rsid w:val="00436385"/>
    <w:rsid w:val="0043640A"/>
    <w:rsid w:val="0043685B"/>
    <w:rsid w:val="00436987"/>
    <w:rsid w:val="00436A6F"/>
    <w:rsid w:val="00437278"/>
    <w:rsid w:val="004377B4"/>
    <w:rsid w:val="004377F0"/>
    <w:rsid w:val="00437F75"/>
    <w:rsid w:val="00437FC0"/>
    <w:rsid w:val="0044051B"/>
    <w:rsid w:val="0044074D"/>
    <w:rsid w:val="00440AED"/>
    <w:rsid w:val="00441260"/>
    <w:rsid w:val="004415BB"/>
    <w:rsid w:val="00441D33"/>
    <w:rsid w:val="00441EDC"/>
    <w:rsid w:val="004421B9"/>
    <w:rsid w:val="004423DF"/>
    <w:rsid w:val="004426E7"/>
    <w:rsid w:val="00442AD0"/>
    <w:rsid w:val="00442BC2"/>
    <w:rsid w:val="00442C68"/>
    <w:rsid w:val="00443356"/>
    <w:rsid w:val="00443389"/>
    <w:rsid w:val="00443F5E"/>
    <w:rsid w:val="00444137"/>
    <w:rsid w:val="004448CB"/>
    <w:rsid w:val="00444A8C"/>
    <w:rsid w:val="00444C8F"/>
    <w:rsid w:val="0044650F"/>
    <w:rsid w:val="00446785"/>
    <w:rsid w:val="00446967"/>
    <w:rsid w:val="004469CD"/>
    <w:rsid w:val="00446AC1"/>
    <w:rsid w:val="00447B56"/>
    <w:rsid w:val="004508D0"/>
    <w:rsid w:val="004509EA"/>
    <w:rsid w:val="00450A53"/>
    <w:rsid w:val="00450DB9"/>
    <w:rsid w:val="00451000"/>
    <w:rsid w:val="004516AF"/>
    <w:rsid w:val="00451743"/>
    <w:rsid w:val="00451B5E"/>
    <w:rsid w:val="004520B2"/>
    <w:rsid w:val="004520FF"/>
    <w:rsid w:val="0045224F"/>
    <w:rsid w:val="00452353"/>
    <w:rsid w:val="00452514"/>
    <w:rsid w:val="00452BBD"/>
    <w:rsid w:val="00452E9B"/>
    <w:rsid w:val="00453322"/>
    <w:rsid w:val="004534E8"/>
    <w:rsid w:val="00453E23"/>
    <w:rsid w:val="00454241"/>
    <w:rsid w:val="00454521"/>
    <w:rsid w:val="004548D0"/>
    <w:rsid w:val="0045499C"/>
    <w:rsid w:val="0045535A"/>
    <w:rsid w:val="00455683"/>
    <w:rsid w:val="00455B2F"/>
    <w:rsid w:val="00455D86"/>
    <w:rsid w:val="00456913"/>
    <w:rsid w:val="004569E4"/>
    <w:rsid w:val="00456A7A"/>
    <w:rsid w:val="00456BC3"/>
    <w:rsid w:val="00457C3E"/>
    <w:rsid w:val="00457E09"/>
    <w:rsid w:val="00457F6B"/>
    <w:rsid w:val="00460B48"/>
    <w:rsid w:val="00460F45"/>
    <w:rsid w:val="004611CE"/>
    <w:rsid w:val="004613BF"/>
    <w:rsid w:val="00461664"/>
    <w:rsid w:val="004618BF"/>
    <w:rsid w:val="0046197D"/>
    <w:rsid w:val="00461E9E"/>
    <w:rsid w:val="0046229B"/>
    <w:rsid w:val="00462410"/>
    <w:rsid w:val="0046259D"/>
    <w:rsid w:val="004626A4"/>
    <w:rsid w:val="004627A5"/>
    <w:rsid w:val="00462881"/>
    <w:rsid w:val="00463127"/>
    <w:rsid w:val="00463356"/>
    <w:rsid w:val="004633AB"/>
    <w:rsid w:val="00463B66"/>
    <w:rsid w:val="00463C31"/>
    <w:rsid w:val="00463D4C"/>
    <w:rsid w:val="004647D3"/>
    <w:rsid w:val="004647E2"/>
    <w:rsid w:val="00464AB8"/>
    <w:rsid w:val="00464CA3"/>
    <w:rsid w:val="00464CC2"/>
    <w:rsid w:val="004652C8"/>
    <w:rsid w:val="0046543B"/>
    <w:rsid w:val="00465700"/>
    <w:rsid w:val="004657EE"/>
    <w:rsid w:val="004659B6"/>
    <w:rsid w:val="00465D0E"/>
    <w:rsid w:val="0046630B"/>
    <w:rsid w:val="00466846"/>
    <w:rsid w:val="00466879"/>
    <w:rsid w:val="00466C8D"/>
    <w:rsid w:val="00467526"/>
    <w:rsid w:val="00467BC3"/>
    <w:rsid w:val="00467D8A"/>
    <w:rsid w:val="004704B3"/>
    <w:rsid w:val="004705BC"/>
    <w:rsid w:val="00470620"/>
    <w:rsid w:val="004710CB"/>
    <w:rsid w:val="00471232"/>
    <w:rsid w:val="004712B9"/>
    <w:rsid w:val="004712F0"/>
    <w:rsid w:val="0047183C"/>
    <w:rsid w:val="004719EA"/>
    <w:rsid w:val="00471DE2"/>
    <w:rsid w:val="004721E9"/>
    <w:rsid w:val="0047244D"/>
    <w:rsid w:val="0047269C"/>
    <w:rsid w:val="004728E8"/>
    <w:rsid w:val="00472A80"/>
    <w:rsid w:val="0047309A"/>
    <w:rsid w:val="00473135"/>
    <w:rsid w:val="00473146"/>
    <w:rsid w:val="004732CC"/>
    <w:rsid w:val="00473B78"/>
    <w:rsid w:val="00473F59"/>
    <w:rsid w:val="00474101"/>
    <w:rsid w:val="0047485A"/>
    <w:rsid w:val="00474DCA"/>
    <w:rsid w:val="00474E48"/>
    <w:rsid w:val="00474F35"/>
    <w:rsid w:val="00475377"/>
    <w:rsid w:val="00475562"/>
    <w:rsid w:val="004759CB"/>
    <w:rsid w:val="00475A37"/>
    <w:rsid w:val="00475EDE"/>
    <w:rsid w:val="004766E7"/>
    <w:rsid w:val="00477982"/>
    <w:rsid w:val="00477A2B"/>
    <w:rsid w:val="00480406"/>
    <w:rsid w:val="00480483"/>
    <w:rsid w:val="004805BC"/>
    <w:rsid w:val="00480EC4"/>
    <w:rsid w:val="00481C83"/>
    <w:rsid w:val="00481DFE"/>
    <w:rsid w:val="00482882"/>
    <w:rsid w:val="00482938"/>
    <w:rsid w:val="00482BE1"/>
    <w:rsid w:val="0048316F"/>
    <w:rsid w:val="00483A16"/>
    <w:rsid w:val="00483CBD"/>
    <w:rsid w:val="00483FF3"/>
    <w:rsid w:val="00484219"/>
    <w:rsid w:val="0048448B"/>
    <w:rsid w:val="004847C4"/>
    <w:rsid w:val="0048486F"/>
    <w:rsid w:val="00484923"/>
    <w:rsid w:val="00484A2C"/>
    <w:rsid w:val="00484EE6"/>
    <w:rsid w:val="004850D8"/>
    <w:rsid w:val="0048597A"/>
    <w:rsid w:val="00485A11"/>
    <w:rsid w:val="00485C8C"/>
    <w:rsid w:val="00486333"/>
    <w:rsid w:val="00486732"/>
    <w:rsid w:val="004867C2"/>
    <w:rsid w:val="00486C93"/>
    <w:rsid w:val="00486DDA"/>
    <w:rsid w:val="00486E4F"/>
    <w:rsid w:val="00486E6B"/>
    <w:rsid w:val="00487956"/>
    <w:rsid w:val="00487BBF"/>
    <w:rsid w:val="0049001F"/>
    <w:rsid w:val="00490679"/>
    <w:rsid w:val="00490C91"/>
    <w:rsid w:val="004911BD"/>
    <w:rsid w:val="00491574"/>
    <w:rsid w:val="00491661"/>
    <w:rsid w:val="004916F2"/>
    <w:rsid w:val="00491B24"/>
    <w:rsid w:val="00491B98"/>
    <w:rsid w:val="0049229B"/>
    <w:rsid w:val="00492588"/>
    <w:rsid w:val="0049296A"/>
    <w:rsid w:val="00492D4E"/>
    <w:rsid w:val="00492D8A"/>
    <w:rsid w:val="00492F87"/>
    <w:rsid w:val="00492FFF"/>
    <w:rsid w:val="00493326"/>
    <w:rsid w:val="00493E53"/>
    <w:rsid w:val="00494114"/>
    <w:rsid w:val="00494138"/>
    <w:rsid w:val="00494265"/>
    <w:rsid w:val="004946F4"/>
    <w:rsid w:val="0049478B"/>
    <w:rsid w:val="00494804"/>
    <w:rsid w:val="00495908"/>
    <w:rsid w:val="00495C02"/>
    <w:rsid w:val="00495D8C"/>
    <w:rsid w:val="00495EFD"/>
    <w:rsid w:val="00495FC4"/>
    <w:rsid w:val="00496443"/>
    <w:rsid w:val="0049754F"/>
    <w:rsid w:val="00497DAF"/>
    <w:rsid w:val="00497E17"/>
    <w:rsid w:val="00497F41"/>
    <w:rsid w:val="004A00CD"/>
    <w:rsid w:val="004A00DF"/>
    <w:rsid w:val="004A0261"/>
    <w:rsid w:val="004A02A9"/>
    <w:rsid w:val="004A056A"/>
    <w:rsid w:val="004A0BC6"/>
    <w:rsid w:val="004A0C24"/>
    <w:rsid w:val="004A0D5F"/>
    <w:rsid w:val="004A1985"/>
    <w:rsid w:val="004A1BA1"/>
    <w:rsid w:val="004A1E08"/>
    <w:rsid w:val="004A1ECE"/>
    <w:rsid w:val="004A1F11"/>
    <w:rsid w:val="004A200C"/>
    <w:rsid w:val="004A2ED2"/>
    <w:rsid w:val="004A3222"/>
    <w:rsid w:val="004A3526"/>
    <w:rsid w:val="004A36D8"/>
    <w:rsid w:val="004A379D"/>
    <w:rsid w:val="004A3A1A"/>
    <w:rsid w:val="004A3AD6"/>
    <w:rsid w:val="004A3B5F"/>
    <w:rsid w:val="004A3D69"/>
    <w:rsid w:val="004A4446"/>
    <w:rsid w:val="004A45A8"/>
    <w:rsid w:val="004A48C7"/>
    <w:rsid w:val="004A4931"/>
    <w:rsid w:val="004A54BC"/>
    <w:rsid w:val="004A57DF"/>
    <w:rsid w:val="004A6133"/>
    <w:rsid w:val="004A6A6B"/>
    <w:rsid w:val="004A6DBE"/>
    <w:rsid w:val="004A6FED"/>
    <w:rsid w:val="004A764A"/>
    <w:rsid w:val="004A79A3"/>
    <w:rsid w:val="004B0002"/>
    <w:rsid w:val="004B009D"/>
    <w:rsid w:val="004B08B7"/>
    <w:rsid w:val="004B0C38"/>
    <w:rsid w:val="004B0F9F"/>
    <w:rsid w:val="004B14AE"/>
    <w:rsid w:val="004B15CF"/>
    <w:rsid w:val="004B19F6"/>
    <w:rsid w:val="004B26D8"/>
    <w:rsid w:val="004B2953"/>
    <w:rsid w:val="004B2E8F"/>
    <w:rsid w:val="004B3677"/>
    <w:rsid w:val="004B3970"/>
    <w:rsid w:val="004B3A0C"/>
    <w:rsid w:val="004B3BD4"/>
    <w:rsid w:val="004B531E"/>
    <w:rsid w:val="004B5577"/>
    <w:rsid w:val="004B59C3"/>
    <w:rsid w:val="004B5B89"/>
    <w:rsid w:val="004B5FB7"/>
    <w:rsid w:val="004B6377"/>
    <w:rsid w:val="004B6415"/>
    <w:rsid w:val="004B7184"/>
    <w:rsid w:val="004B785C"/>
    <w:rsid w:val="004B7871"/>
    <w:rsid w:val="004B7A95"/>
    <w:rsid w:val="004B7DEA"/>
    <w:rsid w:val="004B7F0D"/>
    <w:rsid w:val="004C01AA"/>
    <w:rsid w:val="004C031F"/>
    <w:rsid w:val="004C1159"/>
    <w:rsid w:val="004C14A4"/>
    <w:rsid w:val="004C160A"/>
    <w:rsid w:val="004C177B"/>
    <w:rsid w:val="004C1A73"/>
    <w:rsid w:val="004C1F06"/>
    <w:rsid w:val="004C23B9"/>
    <w:rsid w:val="004C262E"/>
    <w:rsid w:val="004C29D1"/>
    <w:rsid w:val="004C2B03"/>
    <w:rsid w:val="004C2BA5"/>
    <w:rsid w:val="004C2C9D"/>
    <w:rsid w:val="004C2F21"/>
    <w:rsid w:val="004C3021"/>
    <w:rsid w:val="004C3063"/>
    <w:rsid w:val="004C3197"/>
    <w:rsid w:val="004C32FF"/>
    <w:rsid w:val="004C367C"/>
    <w:rsid w:val="004C3858"/>
    <w:rsid w:val="004C3F42"/>
    <w:rsid w:val="004C406D"/>
    <w:rsid w:val="004C4294"/>
    <w:rsid w:val="004C4566"/>
    <w:rsid w:val="004C459F"/>
    <w:rsid w:val="004C476B"/>
    <w:rsid w:val="004C478A"/>
    <w:rsid w:val="004C4DAF"/>
    <w:rsid w:val="004C523D"/>
    <w:rsid w:val="004C5369"/>
    <w:rsid w:val="004C5BD6"/>
    <w:rsid w:val="004C5E05"/>
    <w:rsid w:val="004C6670"/>
    <w:rsid w:val="004C6DFE"/>
    <w:rsid w:val="004C7380"/>
    <w:rsid w:val="004C7392"/>
    <w:rsid w:val="004C7669"/>
    <w:rsid w:val="004C7EA8"/>
    <w:rsid w:val="004D0485"/>
    <w:rsid w:val="004D05FE"/>
    <w:rsid w:val="004D08E4"/>
    <w:rsid w:val="004D0D5F"/>
    <w:rsid w:val="004D0DA0"/>
    <w:rsid w:val="004D17B1"/>
    <w:rsid w:val="004D1DC4"/>
    <w:rsid w:val="004D216F"/>
    <w:rsid w:val="004D2534"/>
    <w:rsid w:val="004D2E81"/>
    <w:rsid w:val="004D31D8"/>
    <w:rsid w:val="004D3269"/>
    <w:rsid w:val="004D36C7"/>
    <w:rsid w:val="004D39AB"/>
    <w:rsid w:val="004D3F2D"/>
    <w:rsid w:val="004D3FE9"/>
    <w:rsid w:val="004D48DB"/>
    <w:rsid w:val="004D496B"/>
    <w:rsid w:val="004D4C01"/>
    <w:rsid w:val="004D4F7B"/>
    <w:rsid w:val="004D5161"/>
    <w:rsid w:val="004D524C"/>
    <w:rsid w:val="004D538C"/>
    <w:rsid w:val="004D5676"/>
    <w:rsid w:val="004D5688"/>
    <w:rsid w:val="004D5B24"/>
    <w:rsid w:val="004D5BC4"/>
    <w:rsid w:val="004D63EB"/>
    <w:rsid w:val="004D65F1"/>
    <w:rsid w:val="004D678B"/>
    <w:rsid w:val="004D6923"/>
    <w:rsid w:val="004D6B86"/>
    <w:rsid w:val="004D6F58"/>
    <w:rsid w:val="004D718F"/>
    <w:rsid w:val="004D72FE"/>
    <w:rsid w:val="004D7BE5"/>
    <w:rsid w:val="004D7FB0"/>
    <w:rsid w:val="004D7FF2"/>
    <w:rsid w:val="004E06A5"/>
    <w:rsid w:val="004E109F"/>
    <w:rsid w:val="004E1312"/>
    <w:rsid w:val="004E152F"/>
    <w:rsid w:val="004E1664"/>
    <w:rsid w:val="004E1B7D"/>
    <w:rsid w:val="004E1E82"/>
    <w:rsid w:val="004E241B"/>
    <w:rsid w:val="004E25D8"/>
    <w:rsid w:val="004E265F"/>
    <w:rsid w:val="004E2874"/>
    <w:rsid w:val="004E2D24"/>
    <w:rsid w:val="004E31AD"/>
    <w:rsid w:val="004E399E"/>
    <w:rsid w:val="004E45B7"/>
    <w:rsid w:val="004E4A03"/>
    <w:rsid w:val="004E4B1E"/>
    <w:rsid w:val="004E4B92"/>
    <w:rsid w:val="004E4F26"/>
    <w:rsid w:val="004E4FFE"/>
    <w:rsid w:val="004E52C2"/>
    <w:rsid w:val="004E546D"/>
    <w:rsid w:val="004E5852"/>
    <w:rsid w:val="004E59A5"/>
    <w:rsid w:val="004E5DEE"/>
    <w:rsid w:val="004E615D"/>
    <w:rsid w:val="004E65DF"/>
    <w:rsid w:val="004E6685"/>
    <w:rsid w:val="004E673C"/>
    <w:rsid w:val="004E7129"/>
    <w:rsid w:val="004E7387"/>
    <w:rsid w:val="004E76AB"/>
    <w:rsid w:val="004E78A2"/>
    <w:rsid w:val="004E7B88"/>
    <w:rsid w:val="004E7B8C"/>
    <w:rsid w:val="004F05BA"/>
    <w:rsid w:val="004F0615"/>
    <w:rsid w:val="004F0660"/>
    <w:rsid w:val="004F0E70"/>
    <w:rsid w:val="004F115A"/>
    <w:rsid w:val="004F14D4"/>
    <w:rsid w:val="004F16D6"/>
    <w:rsid w:val="004F18EB"/>
    <w:rsid w:val="004F1BFB"/>
    <w:rsid w:val="004F2421"/>
    <w:rsid w:val="004F2AD3"/>
    <w:rsid w:val="004F2B45"/>
    <w:rsid w:val="004F2FB5"/>
    <w:rsid w:val="004F304F"/>
    <w:rsid w:val="004F34B9"/>
    <w:rsid w:val="004F3F57"/>
    <w:rsid w:val="004F3F66"/>
    <w:rsid w:val="004F4234"/>
    <w:rsid w:val="004F4798"/>
    <w:rsid w:val="004F5526"/>
    <w:rsid w:val="004F58E4"/>
    <w:rsid w:val="004F5CAC"/>
    <w:rsid w:val="004F5F74"/>
    <w:rsid w:val="004F6193"/>
    <w:rsid w:val="004F6D4E"/>
    <w:rsid w:val="004F6E5E"/>
    <w:rsid w:val="004F6FE3"/>
    <w:rsid w:val="004F7721"/>
    <w:rsid w:val="004F7A1B"/>
    <w:rsid w:val="005004C4"/>
    <w:rsid w:val="0050052A"/>
    <w:rsid w:val="00500596"/>
    <w:rsid w:val="00500903"/>
    <w:rsid w:val="00500B3D"/>
    <w:rsid w:val="00500C07"/>
    <w:rsid w:val="00500E6F"/>
    <w:rsid w:val="00501060"/>
    <w:rsid w:val="00501248"/>
    <w:rsid w:val="0050191E"/>
    <w:rsid w:val="00501F10"/>
    <w:rsid w:val="005021BD"/>
    <w:rsid w:val="00502250"/>
    <w:rsid w:val="0050228A"/>
    <w:rsid w:val="0050253C"/>
    <w:rsid w:val="00502F7A"/>
    <w:rsid w:val="00503BEC"/>
    <w:rsid w:val="00503E94"/>
    <w:rsid w:val="005048EE"/>
    <w:rsid w:val="00504BFF"/>
    <w:rsid w:val="00504D08"/>
    <w:rsid w:val="005050EC"/>
    <w:rsid w:val="00505114"/>
    <w:rsid w:val="00505142"/>
    <w:rsid w:val="00505256"/>
    <w:rsid w:val="0050602E"/>
    <w:rsid w:val="0050732F"/>
    <w:rsid w:val="005075D6"/>
    <w:rsid w:val="00507ADE"/>
    <w:rsid w:val="00507D22"/>
    <w:rsid w:val="00507DAC"/>
    <w:rsid w:val="005102BA"/>
    <w:rsid w:val="0051084E"/>
    <w:rsid w:val="00510C0F"/>
    <w:rsid w:val="00510D3B"/>
    <w:rsid w:val="00511511"/>
    <w:rsid w:val="005119C0"/>
    <w:rsid w:val="005120EA"/>
    <w:rsid w:val="005122B1"/>
    <w:rsid w:val="00512830"/>
    <w:rsid w:val="00512BB5"/>
    <w:rsid w:val="00512BCC"/>
    <w:rsid w:val="00512F1B"/>
    <w:rsid w:val="00512FF0"/>
    <w:rsid w:val="00512FFF"/>
    <w:rsid w:val="0051301B"/>
    <w:rsid w:val="00513345"/>
    <w:rsid w:val="00513851"/>
    <w:rsid w:val="005139ED"/>
    <w:rsid w:val="00513B46"/>
    <w:rsid w:val="00513E48"/>
    <w:rsid w:val="00513FF5"/>
    <w:rsid w:val="0051533A"/>
    <w:rsid w:val="00515439"/>
    <w:rsid w:val="005155B9"/>
    <w:rsid w:val="00515735"/>
    <w:rsid w:val="00515798"/>
    <w:rsid w:val="005159B3"/>
    <w:rsid w:val="00515DC7"/>
    <w:rsid w:val="00516070"/>
    <w:rsid w:val="0051643F"/>
    <w:rsid w:val="0051645E"/>
    <w:rsid w:val="005166C3"/>
    <w:rsid w:val="00516891"/>
    <w:rsid w:val="005169C3"/>
    <w:rsid w:val="00516C9A"/>
    <w:rsid w:val="00516F66"/>
    <w:rsid w:val="00516FD6"/>
    <w:rsid w:val="00517F54"/>
    <w:rsid w:val="00520175"/>
    <w:rsid w:val="0052038F"/>
    <w:rsid w:val="0052060A"/>
    <w:rsid w:val="00520934"/>
    <w:rsid w:val="005209AC"/>
    <w:rsid w:val="00520FC3"/>
    <w:rsid w:val="0052105E"/>
    <w:rsid w:val="00521088"/>
    <w:rsid w:val="0052109D"/>
    <w:rsid w:val="005210AD"/>
    <w:rsid w:val="00521403"/>
    <w:rsid w:val="0052188A"/>
    <w:rsid w:val="00521996"/>
    <w:rsid w:val="00521E20"/>
    <w:rsid w:val="00521FB9"/>
    <w:rsid w:val="00522305"/>
    <w:rsid w:val="0052290F"/>
    <w:rsid w:val="00522F58"/>
    <w:rsid w:val="005230FB"/>
    <w:rsid w:val="00523123"/>
    <w:rsid w:val="00523C7B"/>
    <w:rsid w:val="005241B4"/>
    <w:rsid w:val="005242AF"/>
    <w:rsid w:val="00524ACB"/>
    <w:rsid w:val="00524C7B"/>
    <w:rsid w:val="00524F82"/>
    <w:rsid w:val="0052522F"/>
    <w:rsid w:val="00525AA3"/>
    <w:rsid w:val="00525C1A"/>
    <w:rsid w:val="00525ED8"/>
    <w:rsid w:val="00525FFB"/>
    <w:rsid w:val="005263A5"/>
    <w:rsid w:val="00526492"/>
    <w:rsid w:val="00526737"/>
    <w:rsid w:val="005269E9"/>
    <w:rsid w:val="00526B7D"/>
    <w:rsid w:val="00526C0D"/>
    <w:rsid w:val="005275AD"/>
    <w:rsid w:val="00527FDE"/>
    <w:rsid w:val="00530589"/>
    <w:rsid w:val="00530895"/>
    <w:rsid w:val="00530F62"/>
    <w:rsid w:val="00531BB6"/>
    <w:rsid w:val="0053202A"/>
    <w:rsid w:val="005320E1"/>
    <w:rsid w:val="00532BAA"/>
    <w:rsid w:val="00532C59"/>
    <w:rsid w:val="00532FC5"/>
    <w:rsid w:val="00533608"/>
    <w:rsid w:val="005338A6"/>
    <w:rsid w:val="00533A5E"/>
    <w:rsid w:val="00533F63"/>
    <w:rsid w:val="005342E5"/>
    <w:rsid w:val="00534497"/>
    <w:rsid w:val="00534805"/>
    <w:rsid w:val="005352A5"/>
    <w:rsid w:val="005354B5"/>
    <w:rsid w:val="00535954"/>
    <w:rsid w:val="00535AA0"/>
    <w:rsid w:val="00535BDF"/>
    <w:rsid w:val="00535C3E"/>
    <w:rsid w:val="0053638A"/>
    <w:rsid w:val="005364FD"/>
    <w:rsid w:val="00536913"/>
    <w:rsid w:val="00536A6B"/>
    <w:rsid w:val="005370B2"/>
    <w:rsid w:val="005370FF"/>
    <w:rsid w:val="005374C9"/>
    <w:rsid w:val="0053775C"/>
    <w:rsid w:val="005378BD"/>
    <w:rsid w:val="00537988"/>
    <w:rsid w:val="0054060C"/>
    <w:rsid w:val="00540680"/>
    <w:rsid w:val="0054116F"/>
    <w:rsid w:val="0054127E"/>
    <w:rsid w:val="00541580"/>
    <w:rsid w:val="00541EE3"/>
    <w:rsid w:val="00541FBD"/>
    <w:rsid w:val="005423AA"/>
    <w:rsid w:val="00542D20"/>
    <w:rsid w:val="00543416"/>
    <w:rsid w:val="005438D7"/>
    <w:rsid w:val="00543A98"/>
    <w:rsid w:val="00543F59"/>
    <w:rsid w:val="00544121"/>
    <w:rsid w:val="0054449A"/>
    <w:rsid w:val="00544839"/>
    <w:rsid w:val="005448F3"/>
    <w:rsid w:val="005449F0"/>
    <w:rsid w:val="00544A4A"/>
    <w:rsid w:val="00544A88"/>
    <w:rsid w:val="00544D98"/>
    <w:rsid w:val="00544E94"/>
    <w:rsid w:val="00545087"/>
    <w:rsid w:val="0054512B"/>
    <w:rsid w:val="00546380"/>
    <w:rsid w:val="0054644B"/>
    <w:rsid w:val="005464FF"/>
    <w:rsid w:val="005465C1"/>
    <w:rsid w:val="005465F5"/>
    <w:rsid w:val="00546876"/>
    <w:rsid w:val="00546951"/>
    <w:rsid w:val="00546B0C"/>
    <w:rsid w:val="00546BB8"/>
    <w:rsid w:val="00546C22"/>
    <w:rsid w:val="005470F9"/>
    <w:rsid w:val="00547515"/>
    <w:rsid w:val="005476C7"/>
    <w:rsid w:val="0054775F"/>
    <w:rsid w:val="00547E5A"/>
    <w:rsid w:val="005500B4"/>
    <w:rsid w:val="005508A4"/>
    <w:rsid w:val="00550D87"/>
    <w:rsid w:val="00550E42"/>
    <w:rsid w:val="00550EC7"/>
    <w:rsid w:val="005513E7"/>
    <w:rsid w:val="00551456"/>
    <w:rsid w:val="005519A8"/>
    <w:rsid w:val="005519EA"/>
    <w:rsid w:val="00551AD8"/>
    <w:rsid w:val="00552135"/>
    <w:rsid w:val="0055231F"/>
    <w:rsid w:val="005524E3"/>
    <w:rsid w:val="005525FA"/>
    <w:rsid w:val="0055265F"/>
    <w:rsid w:val="0055269F"/>
    <w:rsid w:val="00552871"/>
    <w:rsid w:val="00552882"/>
    <w:rsid w:val="00552CF0"/>
    <w:rsid w:val="00552DD9"/>
    <w:rsid w:val="00553165"/>
    <w:rsid w:val="005531BB"/>
    <w:rsid w:val="00553776"/>
    <w:rsid w:val="005537E6"/>
    <w:rsid w:val="0055380C"/>
    <w:rsid w:val="00553C4C"/>
    <w:rsid w:val="00553F9B"/>
    <w:rsid w:val="00553FAE"/>
    <w:rsid w:val="005543DC"/>
    <w:rsid w:val="0055473F"/>
    <w:rsid w:val="0055480A"/>
    <w:rsid w:val="00554DE6"/>
    <w:rsid w:val="00554EA7"/>
    <w:rsid w:val="00555B54"/>
    <w:rsid w:val="00555F76"/>
    <w:rsid w:val="005562D7"/>
    <w:rsid w:val="005563DC"/>
    <w:rsid w:val="005566C9"/>
    <w:rsid w:val="00556890"/>
    <w:rsid w:val="005576DC"/>
    <w:rsid w:val="00557D6F"/>
    <w:rsid w:val="00557E90"/>
    <w:rsid w:val="0056012A"/>
    <w:rsid w:val="0056021A"/>
    <w:rsid w:val="00560C00"/>
    <w:rsid w:val="0056160B"/>
    <w:rsid w:val="005616B2"/>
    <w:rsid w:val="00561E72"/>
    <w:rsid w:val="00561E9C"/>
    <w:rsid w:val="00561FAD"/>
    <w:rsid w:val="0056215D"/>
    <w:rsid w:val="0056216F"/>
    <w:rsid w:val="0056264C"/>
    <w:rsid w:val="00562740"/>
    <w:rsid w:val="00562A5F"/>
    <w:rsid w:val="0056324F"/>
    <w:rsid w:val="005633A1"/>
    <w:rsid w:val="00563642"/>
    <w:rsid w:val="0056386D"/>
    <w:rsid w:val="00563942"/>
    <w:rsid w:val="0056394F"/>
    <w:rsid w:val="00563981"/>
    <w:rsid w:val="00563AC2"/>
    <w:rsid w:val="00563BA0"/>
    <w:rsid w:val="00563CAB"/>
    <w:rsid w:val="005644B7"/>
    <w:rsid w:val="005644FF"/>
    <w:rsid w:val="00564B65"/>
    <w:rsid w:val="00564D24"/>
    <w:rsid w:val="00565341"/>
    <w:rsid w:val="0056590C"/>
    <w:rsid w:val="00565B46"/>
    <w:rsid w:val="00565B73"/>
    <w:rsid w:val="00565F74"/>
    <w:rsid w:val="0056638E"/>
    <w:rsid w:val="00566916"/>
    <w:rsid w:val="00566C0C"/>
    <w:rsid w:val="00567635"/>
    <w:rsid w:val="005679EC"/>
    <w:rsid w:val="00567E08"/>
    <w:rsid w:val="0057020B"/>
    <w:rsid w:val="00570797"/>
    <w:rsid w:val="00570B7F"/>
    <w:rsid w:val="00570CF1"/>
    <w:rsid w:val="00571575"/>
    <w:rsid w:val="0057199E"/>
    <w:rsid w:val="00571CC3"/>
    <w:rsid w:val="00572158"/>
    <w:rsid w:val="00572469"/>
    <w:rsid w:val="00572628"/>
    <w:rsid w:val="0057281B"/>
    <w:rsid w:val="00572953"/>
    <w:rsid w:val="00572967"/>
    <w:rsid w:val="00573019"/>
    <w:rsid w:val="00573FB9"/>
    <w:rsid w:val="00574246"/>
    <w:rsid w:val="0057483D"/>
    <w:rsid w:val="00574FC3"/>
    <w:rsid w:val="00575282"/>
    <w:rsid w:val="00575DA6"/>
    <w:rsid w:val="00576120"/>
    <w:rsid w:val="00576280"/>
    <w:rsid w:val="00576406"/>
    <w:rsid w:val="005766AD"/>
    <w:rsid w:val="00576A40"/>
    <w:rsid w:val="00577068"/>
    <w:rsid w:val="005774CA"/>
    <w:rsid w:val="0057767C"/>
    <w:rsid w:val="00580341"/>
    <w:rsid w:val="005805DA"/>
    <w:rsid w:val="005807FD"/>
    <w:rsid w:val="00580D8A"/>
    <w:rsid w:val="00580E32"/>
    <w:rsid w:val="00580EE9"/>
    <w:rsid w:val="00580FD6"/>
    <w:rsid w:val="005819E7"/>
    <w:rsid w:val="00582130"/>
    <w:rsid w:val="005826D3"/>
    <w:rsid w:val="00583769"/>
    <w:rsid w:val="005837D9"/>
    <w:rsid w:val="00583827"/>
    <w:rsid w:val="00583C66"/>
    <w:rsid w:val="00583D07"/>
    <w:rsid w:val="00583EC6"/>
    <w:rsid w:val="00583F1B"/>
    <w:rsid w:val="00583FA0"/>
    <w:rsid w:val="0058417A"/>
    <w:rsid w:val="00584910"/>
    <w:rsid w:val="00584AA8"/>
    <w:rsid w:val="00584F72"/>
    <w:rsid w:val="00585B31"/>
    <w:rsid w:val="005863E7"/>
    <w:rsid w:val="00586B70"/>
    <w:rsid w:val="00586D1B"/>
    <w:rsid w:val="00587C80"/>
    <w:rsid w:val="005902D1"/>
    <w:rsid w:val="00590616"/>
    <w:rsid w:val="00590AA4"/>
    <w:rsid w:val="00590B6F"/>
    <w:rsid w:val="00590E17"/>
    <w:rsid w:val="00590F35"/>
    <w:rsid w:val="0059115C"/>
    <w:rsid w:val="00591429"/>
    <w:rsid w:val="005914CA"/>
    <w:rsid w:val="00591888"/>
    <w:rsid w:val="00591935"/>
    <w:rsid w:val="00591AC6"/>
    <w:rsid w:val="00591D6D"/>
    <w:rsid w:val="00591FC4"/>
    <w:rsid w:val="0059226B"/>
    <w:rsid w:val="0059228F"/>
    <w:rsid w:val="0059260C"/>
    <w:rsid w:val="00592917"/>
    <w:rsid w:val="00592CF7"/>
    <w:rsid w:val="00592DA4"/>
    <w:rsid w:val="00592E7C"/>
    <w:rsid w:val="00593DC7"/>
    <w:rsid w:val="00594577"/>
    <w:rsid w:val="00594872"/>
    <w:rsid w:val="00594AF7"/>
    <w:rsid w:val="00594D03"/>
    <w:rsid w:val="005950EB"/>
    <w:rsid w:val="00595A22"/>
    <w:rsid w:val="00596330"/>
    <w:rsid w:val="00596DA5"/>
    <w:rsid w:val="005972AA"/>
    <w:rsid w:val="00597376"/>
    <w:rsid w:val="005973E5"/>
    <w:rsid w:val="005975BD"/>
    <w:rsid w:val="0059780B"/>
    <w:rsid w:val="00597835"/>
    <w:rsid w:val="00597876"/>
    <w:rsid w:val="00597976"/>
    <w:rsid w:val="00597B66"/>
    <w:rsid w:val="00597BF6"/>
    <w:rsid w:val="005A0E2C"/>
    <w:rsid w:val="005A10FD"/>
    <w:rsid w:val="005A16DF"/>
    <w:rsid w:val="005A16E9"/>
    <w:rsid w:val="005A1C17"/>
    <w:rsid w:val="005A261F"/>
    <w:rsid w:val="005A2D75"/>
    <w:rsid w:val="005A2FD8"/>
    <w:rsid w:val="005A328F"/>
    <w:rsid w:val="005A3726"/>
    <w:rsid w:val="005A3CC9"/>
    <w:rsid w:val="005A4354"/>
    <w:rsid w:val="005A447D"/>
    <w:rsid w:val="005A4F11"/>
    <w:rsid w:val="005A528D"/>
    <w:rsid w:val="005A559F"/>
    <w:rsid w:val="005A5B19"/>
    <w:rsid w:val="005A5D53"/>
    <w:rsid w:val="005A60A5"/>
    <w:rsid w:val="005A6131"/>
    <w:rsid w:val="005A6157"/>
    <w:rsid w:val="005A63AB"/>
    <w:rsid w:val="005A6A55"/>
    <w:rsid w:val="005A6EEA"/>
    <w:rsid w:val="005A72BD"/>
    <w:rsid w:val="005A7561"/>
    <w:rsid w:val="005A7824"/>
    <w:rsid w:val="005A7A05"/>
    <w:rsid w:val="005A7B2B"/>
    <w:rsid w:val="005A7D8F"/>
    <w:rsid w:val="005A7F1D"/>
    <w:rsid w:val="005B006D"/>
    <w:rsid w:val="005B0217"/>
    <w:rsid w:val="005B0307"/>
    <w:rsid w:val="005B0AFC"/>
    <w:rsid w:val="005B15D2"/>
    <w:rsid w:val="005B16FB"/>
    <w:rsid w:val="005B17E0"/>
    <w:rsid w:val="005B1961"/>
    <w:rsid w:val="005B1BDC"/>
    <w:rsid w:val="005B1C1B"/>
    <w:rsid w:val="005B1F58"/>
    <w:rsid w:val="005B2FCA"/>
    <w:rsid w:val="005B35CA"/>
    <w:rsid w:val="005B36C2"/>
    <w:rsid w:val="005B44C9"/>
    <w:rsid w:val="005B47D7"/>
    <w:rsid w:val="005B4940"/>
    <w:rsid w:val="005B4974"/>
    <w:rsid w:val="005B4FBE"/>
    <w:rsid w:val="005B5242"/>
    <w:rsid w:val="005B5968"/>
    <w:rsid w:val="005B5AFA"/>
    <w:rsid w:val="005B6034"/>
    <w:rsid w:val="005B68F1"/>
    <w:rsid w:val="005B6950"/>
    <w:rsid w:val="005B70F0"/>
    <w:rsid w:val="005B739E"/>
    <w:rsid w:val="005B7AF5"/>
    <w:rsid w:val="005C037C"/>
    <w:rsid w:val="005C1945"/>
    <w:rsid w:val="005C1BF1"/>
    <w:rsid w:val="005C1F23"/>
    <w:rsid w:val="005C2960"/>
    <w:rsid w:val="005C2C06"/>
    <w:rsid w:val="005C2C49"/>
    <w:rsid w:val="005C2F1A"/>
    <w:rsid w:val="005C3302"/>
    <w:rsid w:val="005C339A"/>
    <w:rsid w:val="005C3492"/>
    <w:rsid w:val="005C3B11"/>
    <w:rsid w:val="005C44D7"/>
    <w:rsid w:val="005C4628"/>
    <w:rsid w:val="005C4644"/>
    <w:rsid w:val="005C4797"/>
    <w:rsid w:val="005C4D27"/>
    <w:rsid w:val="005C50F9"/>
    <w:rsid w:val="005C545F"/>
    <w:rsid w:val="005C5764"/>
    <w:rsid w:val="005C5F91"/>
    <w:rsid w:val="005C63A3"/>
    <w:rsid w:val="005C6423"/>
    <w:rsid w:val="005C64AB"/>
    <w:rsid w:val="005C6856"/>
    <w:rsid w:val="005C6CEA"/>
    <w:rsid w:val="005C7105"/>
    <w:rsid w:val="005C713B"/>
    <w:rsid w:val="005C7563"/>
    <w:rsid w:val="005C7714"/>
    <w:rsid w:val="005C7F84"/>
    <w:rsid w:val="005D0A04"/>
    <w:rsid w:val="005D0A61"/>
    <w:rsid w:val="005D0B28"/>
    <w:rsid w:val="005D0E20"/>
    <w:rsid w:val="005D0FF8"/>
    <w:rsid w:val="005D1369"/>
    <w:rsid w:val="005D145D"/>
    <w:rsid w:val="005D19C6"/>
    <w:rsid w:val="005D1DCD"/>
    <w:rsid w:val="005D1ED6"/>
    <w:rsid w:val="005D2C87"/>
    <w:rsid w:val="005D2FCE"/>
    <w:rsid w:val="005D357B"/>
    <w:rsid w:val="005D38ED"/>
    <w:rsid w:val="005D3E7A"/>
    <w:rsid w:val="005D4223"/>
    <w:rsid w:val="005D4307"/>
    <w:rsid w:val="005D4F98"/>
    <w:rsid w:val="005D550E"/>
    <w:rsid w:val="005D593C"/>
    <w:rsid w:val="005D647B"/>
    <w:rsid w:val="005D657A"/>
    <w:rsid w:val="005D6635"/>
    <w:rsid w:val="005D6ABB"/>
    <w:rsid w:val="005D6D0F"/>
    <w:rsid w:val="005D6DCA"/>
    <w:rsid w:val="005D6E80"/>
    <w:rsid w:val="005D71EE"/>
    <w:rsid w:val="005D720B"/>
    <w:rsid w:val="005D7433"/>
    <w:rsid w:val="005D7739"/>
    <w:rsid w:val="005D79AA"/>
    <w:rsid w:val="005E0023"/>
    <w:rsid w:val="005E02FC"/>
    <w:rsid w:val="005E0343"/>
    <w:rsid w:val="005E0CA7"/>
    <w:rsid w:val="005E0D74"/>
    <w:rsid w:val="005E13D1"/>
    <w:rsid w:val="005E170D"/>
    <w:rsid w:val="005E19D2"/>
    <w:rsid w:val="005E1BCA"/>
    <w:rsid w:val="005E1D83"/>
    <w:rsid w:val="005E1E62"/>
    <w:rsid w:val="005E2118"/>
    <w:rsid w:val="005E28C9"/>
    <w:rsid w:val="005E292C"/>
    <w:rsid w:val="005E2BBB"/>
    <w:rsid w:val="005E33B9"/>
    <w:rsid w:val="005E35E3"/>
    <w:rsid w:val="005E411C"/>
    <w:rsid w:val="005E41B1"/>
    <w:rsid w:val="005E46B4"/>
    <w:rsid w:val="005E4CD9"/>
    <w:rsid w:val="005E4E9B"/>
    <w:rsid w:val="005E4F00"/>
    <w:rsid w:val="005E5055"/>
    <w:rsid w:val="005E5201"/>
    <w:rsid w:val="005E5A23"/>
    <w:rsid w:val="005E5DD5"/>
    <w:rsid w:val="005E65F8"/>
    <w:rsid w:val="005E6980"/>
    <w:rsid w:val="005E7277"/>
    <w:rsid w:val="005E72BF"/>
    <w:rsid w:val="005E758C"/>
    <w:rsid w:val="005E7688"/>
    <w:rsid w:val="005E7F0D"/>
    <w:rsid w:val="005F0047"/>
    <w:rsid w:val="005F14F7"/>
    <w:rsid w:val="005F152D"/>
    <w:rsid w:val="005F1644"/>
    <w:rsid w:val="005F1790"/>
    <w:rsid w:val="005F1FC5"/>
    <w:rsid w:val="005F27E4"/>
    <w:rsid w:val="005F28A5"/>
    <w:rsid w:val="005F2C15"/>
    <w:rsid w:val="005F333F"/>
    <w:rsid w:val="005F34DA"/>
    <w:rsid w:val="005F35E5"/>
    <w:rsid w:val="005F4C9B"/>
    <w:rsid w:val="005F4F7A"/>
    <w:rsid w:val="005F502A"/>
    <w:rsid w:val="005F5907"/>
    <w:rsid w:val="005F5B4B"/>
    <w:rsid w:val="005F6013"/>
    <w:rsid w:val="005F6553"/>
    <w:rsid w:val="005F675B"/>
    <w:rsid w:val="005F6787"/>
    <w:rsid w:val="005F67CB"/>
    <w:rsid w:val="005F683A"/>
    <w:rsid w:val="005F729C"/>
    <w:rsid w:val="005F770C"/>
    <w:rsid w:val="005F79A3"/>
    <w:rsid w:val="005F7A7E"/>
    <w:rsid w:val="005F7DEC"/>
    <w:rsid w:val="00600001"/>
    <w:rsid w:val="006001A1"/>
    <w:rsid w:val="00600C6C"/>
    <w:rsid w:val="0060265C"/>
    <w:rsid w:val="006028BF"/>
    <w:rsid w:val="00602E77"/>
    <w:rsid w:val="0060349A"/>
    <w:rsid w:val="00603814"/>
    <w:rsid w:val="00603DA3"/>
    <w:rsid w:val="00604060"/>
    <w:rsid w:val="00604876"/>
    <w:rsid w:val="006050CB"/>
    <w:rsid w:val="00605424"/>
    <w:rsid w:val="00605457"/>
    <w:rsid w:val="006062B9"/>
    <w:rsid w:val="006068B4"/>
    <w:rsid w:val="00606E33"/>
    <w:rsid w:val="006076C3"/>
    <w:rsid w:val="0060778C"/>
    <w:rsid w:val="00607DD8"/>
    <w:rsid w:val="006100DC"/>
    <w:rsid w:val="0061039B"/>
    <w:rsid w:val="00610851"/>
    <w:rsid w:val="00610AD7"/>
    <w:rsid w:val="00610B3D"/>
    <w:rsid w:val="006110B5"/>
    <w:rsid w:val="0061167C"/>
    <w:rsid w:val="00611A95"/>
    <w:rsid w:val="006126F2"/>
    <w:rsid w:val="006129E2"/>
    <w:rsid w:val="006133DA"/>
    <w:rsid w:val="0061371E"/>
    <w:rsid w:val="006139A5"/>
    <w:rsid w:val="00613D02"/>
    <w:rsid w:val="00613F05"/>
    <w:rsid w:val="00614036"/>
    <w:rsid w:val="006149F4"/>
    <w:rsid w:val="00614CAC"/>
    <w:rsid w:val="006151E8"/>
    <w:rsid w:val="0061520C"/>
    <w:rsid w:val="006156E7"/>
    <w:rsid w:val="0061593D"/>
    <w:rsid w:val="00615ED3"/>
    <w:rsid w:val="00615FA7"/>
    <w:rsid w:val="006163C4"/>
    <w:rsid w:val="0061641C"/>
    <w:rsid w:val="00616668"/>
    <w:rsid w:val="00616E62"/>
    <w:rsid w:val="006175B9"/>
    <w:rsid w:val="00617757"/>
    <w:rsid w:val="0061780D"/>
    <w:rsid w:val="00617D25"/>
    <w:rsid w:val="00617FA5"/>
    <w:rsid w:val="00620790"/>
    <w:rsid w:val="00620960"/>
    <w:rsid w:val="00620D8C"/>
    <w:rsid w:val="006215EE"/>
    <w:rsid w:val="006216BC"/>
    <w:rsid w:val="00621AAE"/>
    <w:rsid w:val="00621DA6"/>
    <w:rsid w:val="006221A2"/>
    <w:rsid w:val="006221BE"/>
    <w:rsid w:val="0062247C"/>
    <w:rsid w:val="00622691"/>
    <w:rsid w:val="00622C7D"/>
    <w:rsid w:val="00622D09"/>
    <w:rsid w:val="006232F0"/>
    <w:rsid w:val="0062366C"/>
    <w:rsid w:val="00623B67"/>
    <w:rsid w:val="00624232"/>
    <w:rsid w:val="0062445D"/>
    <w:rsid w:val="006245DD"/>
    <w:rsid w:val="006246D2"/>
    <w:rsid w:val="00624B44"/>
    <w:rsid w:val="00624B8D"/>
    <w:rsid w:val="00625573"/>
    <w:rsid w:val="00625750"/>
    <w:rsid w:val="00625786"/>
    <w:rsid w:val="00625A4B"/>
    <w:rsid w:val="00626100"/>
    <w:rsid w:val="006269D5"/>
    <w:rsid w:val="0062702A"/>
    <w:rsid w:val="006271C3"/>
    <w:rsid w:val="00627281"/>
    <w:rsid w:val="00627306"/>
    <w:rsid w:val="006274BF"/>
    <w:rsid w:val="0062799E"/>
    <w:rsid w:val="00627A3B"/>
    <w:rsid w:val="00627E27"/>
    <w:rsid w:val="006303F3"/>
    <w:rsid w:val="0063068C"/>
    <w:rsid w:val="006308A6"/>
    <w:rsid w:val="00630CCA"/>
    <w:rsid w:val="00630E7B"/>
    <w:rsid w:val="00630EA0"/>
    <w:rsid w:val="00630EED"/>
    <w:rsid w:val="0063110A"/>
    <w:rsid w:val="0063118E"/>
    <w:rsid w:val="006314CB"/>
    <w:rsid w:val="00631724"/>
    <w:rsid w:val="00631979"/>
    <w:rsid w:val="00631AF9"/>
    <w:rsid w:val="00631B5C"/>
    <w:rsid w:val="00631F17"/>
    <w:rsid w:val="00632522"/>
    <w:rsid w:val="006327A4"/>
    <w:rsid w:val="00632C34"/>
    <w:rsid w:val="00633540"/>
    <w:rsid w:val="006336D0"/>
    <w:rsid w:val="00633853"/>
    <w:rsid w:val="00633BC2"/>
    <w:rsid w:val="00633E2C"/>
    <w:rsid w:val="00633E47"/>
    <w:rsid w:val="00633ED8"/>
    <w:rsid w:val="00634007"/>
    <w:rsid w:val="00634603"/>
    <w:rsid w:val="0063469E"/>
    <w:rsid w:val="00634700"/>
    <w:rsid w:val="0063503C"/>
    <w:rsid w:val="006350BF"/>
    <w:rsid w:val="006352BA"/>
    <w:rsid w:val="0063542E"/>
    <w:rsid w:val="006355EB"/>
    <w:rsid w:val="00635ACA"/>
    <w:rsid w:val="00635FDC"/>
    <w:rsid w:val="006367A0"/>
    <w:rsid w:val="00636AD7"/>
    <w:rsid w:val="00636B88"/>
    <w:rsid w:val="00637383"/>
    <w:rsid w:val="006377AB"/>
    <w:rsid w:val="00637C69"/>
    <w:rsid w:val="00637C75"/>
    <w:rsid w:val="00637FB2"/>
    <w:rsid w:val="0064014B"/>
    <w:rsid w:val="00640371"/>
    <w:rsid w:val="006408F1"/>
    <w:rsid w:val="0064098C"/>
    <w:rsid w:val="00640E3B"/>
    <w:rsid w:val="00640F67"/>
    <w:rsid w:val="00641864"/>
    <w:rsid w:val="00641AD3"/>
    <w:rsid w:val="00641EA9"/>
    <w:rsid w:val="00642547"/>
    <w:rsid w:val="00642A0E"/>
    <w:rsid w:val="00642A1D"/>
    <w:rsid w:val="00642A41"/>
    <w:rsid w:val="00642B2E"/>
    <w:rsid w:val="00642F7E"/>
    <w:rsid w:val="00643876"/>
    <w:rsid w:val="00643B9E"/>
    <w:rsid w:val="00643BC4"/>
    <w:rsid w:val="00643D2B"/>
    <w:rsid w:val="00644695"/>
    <w:rsid w:val="00644C52"/>
    <w:rsid w:val="00644DC9"/>
    <w:rsid w:val="00644FCD"/>
    <w:rsid w:val="00645443"/>
    <w:rsid w:val="00646513"/>
    <w:rsid w:val="0064668F"/>
    <w:rsid w:val="0064670E"/>
    <w:rsid w:val="006467A3"/>
    <w:rsid w:val="00646A5D"/>
    <w:rsid w:val="00646DC7"/>
    <w:rsid w:val="006475F7"/>
    <w:rsid w:val="00647B7B"/>
    <w:rsid w:val="00647BF1"/>
    <w:rsid w:val="00647C5A"/>
    <w:rsid w:val="00650395"/>
    <w:rsid w:val="00650E5F"/>
    <w:rsid w:val="0065153A"/>
    <w:rsid w:val="00651CDF"/>
    <w:rsid w:val="00651D30"/>
    <w:rsid w:val="006529C1"/>
    <w:rsid w:val="00652F30"/>
    <w:rsid w:val="00653C0F"/>
    <w:rsid w:val="00653F9B"/>
    <w:rsid w:val="0065443D"/>
    <w:rsid w:val="00654A85"/>
    <w:rsid w:val="00654BEE"/>
    <w:rsid w:val="00654E88"/>
    <w:rsid w:val="0065503C"/>
    <w:rsid w:val="00655480"/>
    <w:rsid w:val="006556AD"/>
    <w:rsid w:val="00655B70"/>
    <w:rsid w:val="00655DA7"/>
    <w:rsid w:val="00656319"/>
    <w:rsid w:val="0065655F"/>
    <w:rsid w:val="00657137"/>
    <w:rsid w:val="00657475"/>
    <w:rsid w:val="006575B5"/>
    <w:rsid w:val="00660235"/>
    <w:rsid w:val="0066033A"/>
    <w:rsid w:val="00660B5E"/>
    <w:rsid w:val="00660E4B"/>
    <w:rsid w:val="00660F33"/>
    <w:rsid w:val="0066107C"/>
    <w:rsid w:val="00661376"/>
    <w:rsid w:val="006613C5"/>
    <w:rsid w:val="00661521"/>
    <w:rsid w:val="00662714"/>
    <w:rsid w:val="0066293C"/>
    <w:rsid w:val="006629B3"/>
    <w:rsid w:val="00662C20"/>
    <w:rsid w:val="00662CF7"/>
    <w:rsid w:val="00662D75"/>
    <w:rsid w:val="00662FFE"/>
    <w:rsid w:val="006632A3"/>
    <w:rsid w:val="00663551"/>
    <w:rsid w:val="00663CC9"/>
    <w:rsid w:val="00663CEC"/>
    <w:rsid w:val="0066411C"/>
    <w:rsid w:val="00664C53"/>
    <w:rsid w:val="00664D2F"/>
    <w:rsid w:val="0066513E"/>
    <w:rsid w:val="00665818"/>
    <w:rsid w:val="006658DC"/>
    <w:rsid w:val="00665C12"/>
    <w:rsid w:val="00665CAC"/>
    <w:rsid w:val="00666D50"/>
    <w:rsid w:val="00666DDC"/>
    <w:rsid w:val="0066772E"/>
    <w:rsid w:val="006702AF"/>
    <w:rsid w:val="006704A9"/>
    <w:rsid w:val="00670592"/>
    <w:rsid w:val="0067090F"/>
    <w:rsid w:val="006711C9"/>
    <w:rsid w:val="006716EB"/>
    <w:rsid w:val="00671701"/>
    <w:rsid w:val="006719B1"/>
    <w:rsid w:val="00671EFB"/>
    <w:rsid w:val="0067243A"/>
    <w:rsid w:val="006728DE"/>
    <w:rsid w:val="00672EA3"/>
    <w:rsid w:val="006734F7"/>
    <w:rsid w:val="0067373A"/>
    <w:rsid w:val="0067399D"/>
    <w:rsid w:val="006742CC"/>
    <w:rsid w:val="00674356"/>
    <w:rsid w:val="00674636"/>
    <w:rsid w:val="006754F9"/>
    <w:rsid w:val="006755D4"/>
    <w:rsid w:val="00675DB5"/>
    <w:rsid w:val="00675DBC"/>
    <w:rsid w:val="006762FA"/>
    <w:rsid w:val="00676381"/>
    <w:rsid w:val="0067661D"/>
    <w:rsid w:val="00676863"/>
    <w:rsid w:val="00676D2D"/>
    <w:rsid w:val="006771C1"/>
    <w:rsid w:val="006812F4"/>
    <w:rsid w:val="0068150A"/>
    <w:rsid w:val="006819D9"/>
    <w:rsid w:val="00681A31"/>
    <w:rsid w:val="00681AAA"/>
    <w:rsid w:val="00681BCF"/>
    <w:rsid w:val="00681EC7"/>
    <w:rsid w:val="00682BF7"/>
    <w:rsid w:val="00683174"/>
    <w:rsid w:val="00683FC3"/>
    <w:rsid w:val="006843AA"/>
    <w:rsid w:val="00684DA8"/>
    <w:rsid w:val="00684DF1"/>
    <w:rsid w:val="0068534D"/>
    <w:rsid w:val="006854EA"/>
    <w:rsid w:val="006856AC"/>
    <w:rsid w:val="00685AAA"/>
    <w:rsid w:val="00685DCE"/>
    <w:rsid w:val="00686333"/>
    <w:rsid w:val="006863CB"/>
    <w:rsid w:val="00686C51"/>
    <w:rsid w:val="00686CCE"/>
    <w:rsid w:val="00686FDE"/>
    <w:rsid w:val="0068727D"/>
    <w:rsid w:val="00687423"/>
    <w:rsid w:val="00687563"/>
    <w:rsid w:val="00687C9A"/>
    <w:rsid w:val="00687E7B"/>
    <w:rsid w:val="00687F86"/>
    <w:rsid w:val="00690275"/>
    <w:rsid w:val="0069044A"/>
    <w:rsid w:val="006905C0"/>
    <w:rsid w:val="006908A0"/>
    <w:rsid w:val="006909E2"/>
    <w:rsid w:val="00690A72"/>
    <w:rsid w:val="00690FC6"/>
    <w:rsid w:val="006910FF"/>
    <w:rsid w:val="00691D1F"/>
    <w:rsid w:val="00691FCB"/>
    <w:rsid w:val="0069219B"/>
    <w:rsid w:val="006921E0"/>
    <w:rsid w:val="00692385"/>
    <w:rsid w:val="00692400"/>
    <w:rsid w:val="006927C6"/>
    <w:rsid w:val="00692E34"/>
    <w:rsid w:val="0069339C"/>
    <w:rsid w:val="006937B4"/>
    <w:rsid w:val="00693D80"/>
    <w:rsid w:val="0069449F"/>
    <w:rsid w:val="006948DB"/>
    <w:rsid w:val="00694984"/>
    <w:rsid w:val="00694ED2"/>
    <w:rsid w:val="00694EE6"/>
    <w:rsid w:val="00695541"/>
    <w:rsid w:val="0069576C"/>
    <w:rsid w:val="006958B5"/>
    <w:rsid w:val="00696844"/>
    <w:rsid w:val="00696E25"/>
    <w:rsid w:val="0069702E"/>
    <w:rsid w:val="006971C5"/>
    <w:rsid w:val="00697203"/>
    <w:rsid w:val="0069760A"/>
    <w:rsid w:val="006978E3"/>
    <w:rsid w:val="006978E7"/>
    <w:rsid w:val="00697C49"/>
    <w:rsid w:val="00697D16"/>
    <w:rsid w:val="006A0119"/>
    <w:rsid w:val="006A05D6"/>
    <w:rsid w:val="006A0884"/>
    <w:rsid w:val="006A0BA4"/>
    <w:rsid w:val="006A0C50"/>
    <w:rsid w:val="006A1C8A"/>
    <w:rsid w:val="006A21CC"/>
    <w:rsid w:val="006A224E"/>
    <w:rsid w:val="006A2407"/>
    <w:rsid w:val="006A244D"/>
    <w:rsid w:val="006A2714"/>
    <w:rsid w:val="006A2718"/>
    <w:rsid w:val="006A289D"/>
    <w:rsid w:val="006A294F"/>
    <w:rsid w:val="006A2C7B"/>
    <w:rsid w:val="006A3D84"/>
    <w:rsid w:val="006A3DC9"/>
    <w:rsid w:val="006A3FC9"/>
    <w:rsid w:val="006A41F7"/>
    <w:rsid w:val="006A4D95"/>
    <w:rsid w:val="006A50D9"/>
    <w:rsid w:val="006A58EF"/>
    <w:rsid w:val="006A5A4F"/>
    <w:rsid w:val="006A687D"/>
    <w:rsid w:val="006A6EB2"/>
    <w:rsid w:val="006A6F23"/>
    <w:rsid w:val="006A6FD0"/>
    <w:rsid w:val="006A7212"/>
    <w:rsid w:val="006A727C"/>
    <w:rsid w:val="006A72A8"/>
    <w:rsid w:val="006A72EC"/>
    <w:rsid w:val="006A753A"/>
    <w:rsid w:val="006A760C"/>
    <w:rsid w:val="006A77A8"/>
    <w:rsid w:val="006A7835"/>
    <w:rsid w:val="006A7843"/>
    <w:rsid w:val="006A7F68"/>
    <w:rsid w:val="006B01E8"/>
    <w:rsid w:val="006B03D0"/>
    <w:rsid w:val="006B0403"/>
    <w:rsid w:val="006B0711"/>
    <w:rsid w:val="006B071E"/>
    <w:rsid w:val="006B0C62"/>
    <w:rsid w:val="006B0F0F"/>
    <w:rsid w:val="006B0FBA"/>
    <w:rsid w:val="006B111B"/>
    <w:rsid w:val="006B11A0"/>
    <w:rsid w:val="006B18EA"/>
    <w:rsid w:val="006B1B3D"/>
    <w:rsid w:val="006B1BDE"/>
    <w:rsid w:val="006B1DA2"/>
    <w:rsid w:val="006B2084"/>
    <w:rsid w:val="006B2567"/>
    <w:rsid w:val="006B289C"/>
    <w:rsid w:val="006B2F1A"/>
    <w:rsid w:val="006B2F56"/>
    <w:rsid w:val="006B3043"/>
    <w:rsid w:val="006B30A5"/>
    <w:rsid w:val="006B3855"/>
    <w:rsid w:val="006B4C35"/>
    <w:rsid w:val="006B5025"/>
    <w:rsid w:val="006B5BBA"/>
    <w:rsid w:val="006B5CF9"/>
    <w:rsid w:val="006B5DC3"/>
    <w:rsid w:val="006B5F78"/>
    <w:rsid w:val="006B6D02"/>
    <w:rsid w:val="006B6DE1"/>
    <w:rsid w:val="006B6E65"/>
    <w:rsid w:val="006B70E6"/>
    <w:rsid w:val="006B7A9B"/>
    <w:rsid w:val="006B7D13"/>
    <w:rsid w:val="006C09A8"/>
    <w:rsid w:val="006C0BB3"/>
    <w:rsid w:val="006C13C0"/>
    <w:rsid w:val="006C1CDE"/>
    <w:rsid w:val="006C2749"/>
    <w:rsid w:val="006C2C9F"/>
    <w:rsid w:val="006C352A"/>
    <w:rsid w:val="006C3979"/>
    <w:rsid w:val="006C3EAC"/>
    <w:rsid w:val="006C4204"/>
    <w:rsid w:val="006C425F"/>
    <w:rsid w:val="006C447F"/>
    <w:rsid w:val="006C4864"/>
    <w:rsid w:val="006C4949"/>
    <w:rsid w:val="006C49C9"/>
    <w:rsid w:val="006C4E26"/>
    <w:rsid w:val="006C571A"/>
    <w:rsid w:val="006C5ADA"/>
    <w:rsid w:val="006C606C"/>
    <w:rsid w:val="006C6479"/>
    <w:rsid w:val="006C6743"/>
    <w:rsid w:val="006C6AE6"/>
    <w:rsid w:val="006C6B1A"/>
    <w:rsid w:val="006C6D4D"/>
    <w:rsid w:val="006C6F48"/>
    <w:rsid w:val="006C7392"/>
    <w:rsid w:val="006C79DC"/>
    <w:rsid w:val="006C7E5A"/>
    <w:rsid w:val="006C7EE0"/>
    <w:rsid w:val="006D0BCB"/>
    <w:rsid w:val="006D0C28"/>
    <w:rsid w:val="006D0D01"/>
    <w:rsid w:val="006D0EB1"/>
    <w:rsid w:val="006D0EED"/>
    <w:rsid w:val="006D1389"/>
    <w:rsid w:val="006D1710"/>
    <w:rsid w:val="006D1772"/>
    <w:rsid w:val="006D1960"/>
    <w:rsid w:val="006D2135"/>
    <w:rsid w:val="006D277D"/>
    <w:rsid w:val="006D2782"/>
    <w:rsid w:val="006D29E0"/>
    <w:rsid w:val="006D2C1F"/>
    <w:rsid w:val="006D3041"/>
    <w:rsid w:val="006D3257"/>
    <w:rsid w:val="006D3372"/>
    <w:rsid w:val="006D3BF0"/>
    <w:rsid w:val="006D3DE6"/>
    <w:rsid w:val="006D4052"/>
    <w:rsid w:val="006D41E2"/>
    <w:rsid w:val="006D4C47"/>
    <w:rsid w:val="006D504E"/>
    <w:rsid w:val="006D5585"/>
    <w:rsid w:val="006D55A2"/>
    <w:rsid w:val="006D5B46"/>
    <w:rsid w:val="006D5B65"/>
    <w:rsid w:val="006D5BAF"/>
    <w:rsid w:val="006D64E0"/>
    <w:rsid w:val="006D6672"/>
    <w:rsid w:val="006D6E2A"/>
    <w:rsid w:val="006D6E91"/>
    <w:rsid w:val="006D72B1"/>
    <w:rsid w:val="006D7369"/>
    <w:rsid w:val="006D7EB7"/>
    <w:rsid w:val="006E0112"/>
    <w:rsid w:val="006E0572"/>
    <w:rsid w:val="006E0A67"/>
    <w:rsid w:val="006E0C24"/>
    <w:rsid w:val="006E0F5F"/>
    <w:rsid w:val="006E127D"/>
    <w:rsid w:val="006E1585"/>
    <w:rsid w:val="006E1779"/>
    <w:rsid w:val="006E1D0A"/>
    <w:rsid w:val="006E1FB2"/>
    <w:rsid w:val="006E24ED"/>
    <w:rsid w:val="006E27B2"/>
    <w:rsid w:val="006E29DB"/>
    <w:rsid w:val="006E2B67"/>
    <w:rsid w:val="006E2D83"/>
    <w:rsid w:val="006E2F59"/>
    <w:rsid w:val="006E341B"/>
    <w:rsid w:val="006E370A"/>
    <w:rsid w:val="006E39A9"/>
    <w:rsid w:val="006E46AA"/>
    <w:rsid w:val="006E4DAA"/>
    <w:rsid w:val="006E4E13"/>
    <w:rsid w:val="006E547B"/>
    <w:rsid w:val="006E5526"/>
    <w:rsid w:val="006E57F8"/>
    <w:rsid w:val="006E59E4"/>
    <w:rsid w:val="006E5B94"/>
    <w:rsid w:val="006E5CCF"/>
    <w:rsid w:val="006E5F43"/>
    <w:rsid w:val="006E63FD"/>
    <w:rsid w:val="006E678E"/>
    <w:rsid w:val="006E6C00"/>
    <w:rsid w:val="006E6D1A"/>
    <w:rsid w:val="006E6F76"/>
    <w:rsid w:val="006E71AA"/>
    <w:rsid w:val="006E7557"/>
    <w:rsid w:val="006E7628"/>
    <w:rsid w:val="006E7B26"/>
    <w:rsid w:val="006E7D1A"/>
    <w:rsid w:val="006F01FD"/>
    <w:rsid w:val="006F0564"/>
    <w:rsid w:val="006F0570"/>
    <w:rsid w:val="006F070A"/>
    <w:rsid w:val="006F0DD8"/>
    <w:rsid w:val="006F0E41"/>
    <w:rsid w:val="006F1832"/>
    <w:rsid w:val="006F1B0C"/>
    <w:rsid w:val="006F1B42"/>
    <w:rsid w:val="006F22C5"/>
    <w:rsid w:val="006F2BAA"/>
    <w:rsid w:val="006F2DB2"/>
    <w:rsid w:val="006F2E36"/>
    <w:rsid w:val="006F364C"/>
    <w:rsid w:val="006F3C33"/>
    <w:rsid w:val="006F3D9B"/>
    <w:rsid w:val="006F414A"/>
    <w:rsid w:val="006F4758"/>
    <w:rsid w:val="006F483C"/>
    <w:rsid w:val="006F48C3"/>
    <w:rsid w:val="006F49CA"/>
    <w:rsid w:val="006F4DFB"/>
    <w:rsid w:val="006F50A0"/>
    <w:rsid w:val="006F51A1"/>
    <w:rsid w:val="006F531D"/>
    <w:rsid w:val="006F5478"/>
    <w:rsid w:val="006F5732"/>
    <w:rsid w:val="006F5AC9"/>
    <w:rsid w:val="006F6652"/>
    <w:rsid w:val="006F6A90"/>
    <w:rsid w:val="006F732A"/>
    <w:rsid w:val="006F790E"/>
    <w:rsid w:val="006F7B8A"/>
    <w:rsid w:val="006F7DCC"/>
    <w:rsid w:val="006F7F1E"/>
    <w:rsid w:val="007002BE"/>
    <w:rsid w:val="0070034F"/>
    <w:rsid w:val="00700408"/>
    <w:rsid w:val="007005C5"/>
    <w:rsid w:val="0070060E"/>
    <w:rsid w:val="0070064B"/>
    <w:rsid w:val="00700B38"/>
    <w:rsid w:val="0070103F"/>
    <w:rsid w:val="00701425"/>
    <w:rsid w:val="007014FC"/>
    <w:rsid w:val="0070151A"/>
    <w:rsid w:val="0070156B"/>
    <w:rsid w:val="00701B14"/>
    <w:rsid w:val="00701E6E"/>
    <w:rsid w:val="00701EF1"/>
    <w:rsid w:val="00701FDD"/>
    <w:rsid w:val="007020B2"/>
    <w:rsid w:val="007026CF"/>
    <w:rsid w:val="00702961"/>
    <w:rsid w:val="00702C29"/>
    <w:rsid w:val="00702C49"/>
    <w:rsid w:val="007030A0"/>
    <w:rsid w:val="007031FE"/>
    <w:rsid w:val="00703836"/>
    <w:rsid w:val="00703E11"/>
    <w:rsid w:val="00704019"/>
    <w:rsid w:val="0070436E"/>
    <w:rsid w:val="007046FC"/>
    <w:rsid w:val="00704928"/>
    <w:rsid w:val="00705291"/>
    <w:rsid w:val="0070534C"/>
    <w:rsid w:val="0070565A"/>
    <w:rsid w:val="0070578F"/>
    <w:rsid w:val="00705995"/>
    <w:rsid w:val="00705A2A"/>
    <w:rsid w:val="0070625E"/>
    <w:rsid w:val="0070661F"/>
    <w:rsid w:val="0070668C"/>
    <w:rsid w:val="007068D7"/>
    <w:rsid w:val="00706CE1"/>
    <w:rsid w:val="00706EDB"/>
    <w:rsid w:val="007070C4"/>
    <w:rsid w:val="00707829"/>
    <w:rsid w:val="00707E4D"/>
    <w:rsid w:val="007104FA"/>
    <w:rsid w:val="0071094B"/>
    <w:rsid w:val="00710F3A"/>
    <w:rsid w:val="00711275"/>
    <w:rsid w:val="0071163D"/>
    <w:rsid w:val="00711FA2"/>
    <w:rsid w:val="00712ADA"/>
    <w:rsid w:val="00712D80"/>
    <w:rsid w:val="00712ECF"/>
    <w:rsid w:val="00713139"/>
    <w:rsid w:val="00713456"/>
    <w:rsid w:val="00713E80"/>
    <w:rsid w:val="00714628"/>
    <w:rsid w:val="007146E1"/>
    <w:rsid w:val="00714916"/>
    <w:rsid w:val="00714AA4"/>
    <w:rsid w:val="00714CE5"/>
    <w:rsid w:val="00715201"/>
    <w:rsid w:val="00715501"/>
    <w:rsid w:val="0071576D"/>
    <w:rsid w:val="00715955"/>
    <w:rsid w:val="00715AE2"/>
    <w:rsid w:val="00715E5A"/>
    <w:rsid w:val="00716244"/>
    <w:rsid w:val="00716B84"/>
    <w:rsid w:val="007171B5"/>
    <w:rsid w:val="007172EC"/>
    <w:rsid w:val="007174B7"/>
    <w:rsid w:val="00717AA9"/>
    <w:rsid w:val="00717E8E"/>
    <w:rsid w:val="007204D9"/>
    <w:rsid w:val="0072052A"/>
    <w:rsid w:val="0072072F"/>
    <w:rsid w:val="00720984"/>
    <w:rsid w:val="007209A6"/>
    <w:rsid w:val="00720D3C"/>
    <w:rsid w:val="00720F0F"/>
    <w:rsid w:val="0072177E"/>
    <w:rsid w:val="00722344"/>
    <w:rsid w:val="00722689"/>
    <w:rsid w:val="00722AD2"/>
    <w:rsid w:val="00723174"/>
    <w:rsid w:val="0072318D"/>
    <w:rsid w:val="00723284"/>
    <w:rsid w:val="007234D1"/>
    <w:rsid w:val="0072389A"/>
    <w:rsid w:val="00723C03"/>
    <w:rsid w:val="00723D1C"/>
    <w:rsid w:val="00724106"/>
    <w:rsid w:val="0072471E"/>
    <w:rsid w:val="00724865"/>
    <w:rsid w:val="007248BC"/>
    <w:rsid w:val="007250D8"/>
    <w:rsid w:val="0072536B"/>
    <w:rsid w:val="00725CB1"/>
    <w:rsid w:val="007263CB"/>
    <w:rsid w:val="0072687F"/>
    <w:rsid w:val="007269DB"/>
    <w:rsid w:val="00726E48"/>
    <w:rsid w:val="00727187"/>
    <w:rsid w:val="007272A5"/>
    <w:rsid w:val="007277A8"/>
    <w:rsid w:val="00727822"/>
    <w:rsid w:val="00727A7C"/>
    <w:rsid w:val="00727F14"/>
    <w:rsid w:val="007304A8"/>
    <w:rsid w:val="00730E05"/>
    <w:rsid w:val="00730ED1"/>
    <w:rsid w:val="007310CB"/>
    <w:rsid w:val="0073180A"/>
    <w:rsid w:val="007328AF"/>
    <w:rsid w:val="007328FE"/>
    <w:rsid w:val="00732912"/>
    <w:rsid w:val="00732A39"/>
    <w:rsid w:val="00732DE8"/>
    <w:rsid w:val="00733230"/>
    <w:rsid w:val="007333F2"/>
    <w:rsid w:val="00733430"/>
    <w:rsid w:val="00733ACE"/>
    <w:rsid w:val="00733CA5"/>
    <w:rsid w:val="00733E8E"/>
    <w:rsid w:val="0073458B"/>
    <w:rsid w:val="00734ACB"/>
    <w:rsid w:val="00734B6E"/>
    <w:rsid w:val="00734CF1"/>
    <w:rsid w:val="00734E4F"/>
    <w:rsid w:val="007351B6"/>
    <w:rsid w:val="00735325"/>
    <w:rsid w:val="0073548E"/>
    <w:rsid w:val="00735652"/>
    <w:rsid w:val="0073570B"/>
    <w:rsid w:val="00735B69"/>
    <w:rsid w:val="00735CF6"/>
    <w:rsid w:val="00735FFA"/>
    <w:rsid w:val="007368A7"/>
    <w:rsid w:val="00737047"/>
    <w:rsid w:val="00737617"/>
    <w:rsid w:val="007378F5"/>
    <w:rsid w:val="00737E66"/>
    <w:rsid w:val="00740167"/>
    <w:rsid w:val="00740D77"/>
    <w:rsid w:val="00741718"/>
    <w:rsid w:val="00741B3A"/>
    <w:rsid w:val="00741C12"/>
    <w:rsid w:val="00741ECE"/>
    <w:rsid w:val="0074204C"/>
    <w:rsid w:val="007427C0"/>
    <w:rsid w:val="00742DE8"/>
    <w:rsid w:val="00742E5D"/>
    <w:rsid w:val="007432B8"/>
    <w:rsid w:val="007432D1"/>
    <w:rsid w:val="00743607"/>
    <w:rsid w:val="007439B8"/>
    <w:rsid w:val="00743A67"/>
    <w:rsid w:val="00744371"/>
    <w:rsid w:val="0074485C"/>
    <w:rsid w:val="00744F6F"/>
    <w:rsid w:val="00744FC4"/>
    <w:rsid w:val="0074562E"/>
    <w:rsid w:val="00745A43"/>
    <w:rsid w:val="00745A4A"/>
    <w:rsid w:val="00745A5C"/>
    <w:rsid w:val="00745EDF"/>
    <w:rsid w:val="0074626C"/>
    <w:rsid w:val="00746753"/>
    <w:rsid w:val="00746C38"/>
    <w:rsid w:val="00747A97"/>
    <w:rsid w:val="00747E9C"/>
    <w:rsid w:val="007500F4"/>
    <w:rsid w:val="007502E5"/>
    <w:rsid w:val="00750786"/>
    <w:rsid w:val="00750F21"/>
    <w:rsid w:val="007510F6"/>
    <w:rsid w:val="00751115"/>
    <w:rsid w:val="0075190D"/>
    <w:rsid w:val="00751F7F"/>
    <w:rsid w:val="007535AF"/>
    <w:rsid w:val="00753630"/>
    <w:rsid w:val="007536B9"/>
    <w:rsid w:val="00753891"/>
    <w:rsid w:val="00753C26"/>
    <w:rsid w:val="0075406C"/>
    <w:rsid w:val="00754677"/>
    <w:rsid w:val="007546CE"/>
    <w:rsid w:val="00754DD0"/>
    <w:rsid w:val="00754DEC"/>
    <w:rsid w:val="007552C0"/>
    <w:rsid w:val="007562D5"/>
    <w:rsid w:val="00756437"/>
    <w:rsid w:val="007564DD"/>
    <w:rsid w:val="007565AF"/>
    <w:rsid w:val="007568A6"/>
    <w:rsid w:val="00756C24"/>
    <w:rsid w:val="00756EE5"/>
    <w:rsid w:val="00756F83"/>
    <w:rsid w:val="00757614"/>
    <w:rsid w:val="0076034A"/>
    <w:rsid w:val="00760B57"/>
    <w:rsid w:val="007612EC"/>
    <w:rsid w:val="007615BD"/>
    <w:rsid w:val="00761650"/>
    <w:rsid w:val="00761B28"/>
    <w:rsid w:val="00761B5D"/>
    <w:rsid w:val="00761EB8"/>
    <w:rsid w:val="00761F57"/>
    <w:rsid w:val="0076241B"/>
    <w:rsid w:val="00762624"/>
    <w:rsid w:val="00763089"/>
    <w:rsid w:val="00763136"/>
    <w:rsid w:val="0076353A"/>
    <w:rsid w:val="00763DDD"/>
    <w:rsid w:val="00763E47"/>
    <w:rsid w:val="00763F22"/>
    <w:rsid w:val="00764325"/>
    <w:rsid w:val="0076435A"/>
    <w:rsid w:val="00764891"/>
    <w:rsid w:val="00764D57"/>
    <w:rsid w:val="00764DEA"/>
    <w:rsid w:val="00764EAE"/>
    <w:rsid w:val="0076549A"/>
    <w:rsid w:val="0076580C"/>
    <w:rsid w:val="00765BE1"/>
    <w:rsid w:val="00765DC3"/>
    <w:rsid w:val="00765EF2"/>
    <w:rsid w:val="00766206"/>
    <w:rsid w:val="007662D5"/>
    <w:rsid w:val="007664C2"/>
    <w:rsid w:val="00766B92"/>
    <w:rsid w:val="00766BDF"/>
    <w:rsid w:val="00766BFA"/>
    <w:rsid w:val="00766CFB"/>
    <w:rsid w:val="00766EDA"/>
    <w:rsid w:val="00766F47"/>
    <w:rsid w:val="00767086"/>
    <w:rsid w:val="007674B0"/>
    <w:rsid w:val="007678D0"/>
    <w:rsid w:val="00767CC5"/>
    <w:rsid w:val="00767F20"/>
    <w:rsid w:val="007700E8"/>
    <w:rsid w:val="00770199"/>
    <w:rsid w:val="007706D5"/>
    <w:rsid w:val="00770795"/>
    <w:rsid w:val="0077079A"/>
    <w:rsid w:val="00770864"/>
    <w:rsid w:val="007710C8"/>
    <w:rsid w:val="0077112A"/>
    <w:rsid w:val="00771341"/>
    <w:rsid w:val="0077143A"/>
    <w:rsid w:val="0077144F"/>
    <w:rsid w:val="0077167B"/>
    <w:rsid w:val="007717BA"/>
    <w:rsid w:val="00771AD2"/>
    <w:rsid w:val="007724BB"/>
    <w:rsid w:val="00772804"/>
    <w:rsid w:val="00772890"/>
    <w:rsid w:val="00772AC6"/>
    <w:rsid w:val="00772CB2"/>
    <w:rsid w:val="00773AC9"/>
    <w:rsid w:val="00773D58"/>
    <w:rsid w:val="00774123"/>
    <w:rsid w:val="007744D5"/>
    <w:rsid w:val="00774965"/>
    <w:rsid w:val="00774D93"/>
    <w:rsid w:val="00774FE8"/>
    <w:rsid w:val="00775A66"/>
    <w:rsid w:val="00775C0E"/>
    <w:rsid w:val="00775C6A"/>
    <w:rsid w:val="007768F2"/>
    <w:rsid w:val="00776B44"/>
    <w:rsid w:val="00776EA5"/>
    <w:rsid w:val="007776D8"/>
    <w:rsid w:val="0077772D"/>
    <w:rsid w:val="007777C5"/>
    <w:rsid w:val="00780B0B"/>
    <w:rsid w:val="00780E4C"/>
    <w:rsid w:val="007811FE"/>
    <w:rsid w:val="00781739"/>
    <w:rsid w:val="00781C40"/>
    <w:rsid w:val="00782DED"/>
    <w:rsid w:val="007831F0"/>
    <w:rsid w:val="00783646"/>
    <w:rsid w:val="0078386A"/>
    <w:rsid w:val="00783892"/>
    <w:rsid w:val="0078392B"/>
    <w:rsid w:val="00783B76"/>
    <w:rsid w:val="00784520"/>
    <w:rsid w:val="007846A3"/>
    <w:rsid w:val="007847E6"/>
    <w:rsid w:val="00784DA0"/>
    <w:rsid w:val="0078573F"/>
    <w:rsid w:val="0078577B"/>
    <w:rsid w:val="00785B70"/>
    <w:rsid w:val="00785E73"/>
    <w:rsid w:val="00785F15"/>
    <w:rsid w:val="0078627D"/>
    <w:rsid w:val="007867B3"/>
    <w:rsid w:val="00786987"/>
    <w:rsid w:val="00786E15"/>
    <w:rsid w:val="00787181"/>
    <w:rsid w:val="0078764B"/>
    <w:rsid w:val="007877A9"/>
    <w:rsid w:val="007878EB"/>
    <w:rsid w:val="007900BD"/>
    <w:rsid w:val="0079018B"/>
    <w:rsid w:val="00790217"/>
    <w:rsid w:val="007907CC"/>
    <w:rsid w:val="0079099C"/>
    <w:rsid w:val="0079111E"/>
    <w:rsid w:val="00791436"/>
    <w:rsid w:val="0079164D"/>
    <w:rsid w:val="0079176F"/>
    <w:rsid w:val="007919B6"/>
    <w:rsid w:val="00791AD5"/>
    <w:rsid w:val="00791D24"/>
    <w:rsid w:val="00791E4B"/>
    <w:rsid w:val="00792039"/>
    <w:rsid w:val="0079232E"/>
    <w:rsid w:val="007923CE"/>
    <w:rsid w:val="0079240B"/>
    <w:rsid w:val="0079343F"/>
    <w:rsid w:val="007935F7"/>
    <w:rsid w:val="00793706"/>
    <w:rsid w:val="00793CF3"/>
    <w:rsid w:val="00793E29"/>
    <w:rsid w:val="00793F52"/>
    <w:rsid w:val="007940D7"/>
    <w:rsid w:val="007945C8"/>
    <w:rsid w:val="007949B2"/>
    <w:rsid w:val="00794A46"/>
    <w:rsid w:val="00794F24"/>
    <w:rsid w:val="00794F5F"/>
    <w:rsid w:val="00795343"/>
    <w:rsid w:val="007959AF"/>
    <w:rsid w:val="00795B53"/>
    <w:rsid w:val="00795E08"/>
    <w:rsid w:val="00796648"/>
    <w:rsid w:val="007968E5"/>
    <w:rsid w:val="00796BC4"/>
    <w:rsid w:val="00796F05"/>
    <w:rsid w:val="00796F0F"/>
    <w:rsid w:val="00797122"/>
    <w:rsid w:val="0079717C"/>
    <w:rsid w:val="007971A9"/>
    <w:rsid w:val="007972C6"/>
    <w:rsid w:val="00797673"/>
    <w:rsid w:val="00797CD2"/>
    <w:rsid w:val="00797F97"/>
    <w:rsid w:val="007A0007"/>
    <w:rsid w:val="007A1A8E"/>
    <w:rsid w:val="007A1CB7"/>
    <w:rsid w:val="007A1EB4"/>
    <w:rsid w:val="007A1F5C"/>
    <w:rsid w:val="007A2342"/>
    <w:rsid w:val="007A2589"/>
    <w:rsid w:val="007A27C1"/>
    <w:rsid w:val="007A2A10"/>
    <w:rsid w:val="007A3261"/>
    <w:rsid w:val="007A3FBA"/>
    <w:rsid w:val="007A40A0"/>
    <w:rsid w:val="007A40D8"/>
    <w:rsid w:val="007A417D"/>
    <w:rsid w:val="007A4A77"/>
    <w:rsid w:val="007A4BCC"/>
    <w:rsid w:val="007A4FAF"/>
    <w:rsid w:val="007A5020"/>
    <w:rsid w:val="007A516F"/>
    <w:rsid w:val="007A51E8"/>
    <w:rsid w:val="007A5247"/>
    <w:rsid w:val="007A5256"/>
    <w:rsid w:val="007A5683"/>
    <w:rsid w:val="007A5B45"/>
    <w:rsid w:val="007A5C48"/>
    <w:rsid w:val="007A64AB"/>
    <w:rsid w:val="007A6DDE"/>
    <w:rsid w:val="007A74EA"/>
    <w:rsid w:val="007A75F7"/>
    <w:rsid w:val="007A7C2B"/>
    <w:rsid w:val="007B01E1"/>
    <w:rsid w:val="007B05A3"/>
    <w:rsid w:val="007B07A0"/>
    <w:rsid w:val="007B17E2"/>
    <w:rsid w:val="007B1EEF"/>
    <w:rsid w:val="007B208A"/>
    <w:rsid w:val="007B22EB"/>
    <w:rsid w:val="007B2325"/>
    <w:rsid w:val="007B238B"/>
    <w:rsid w:val="007B23B9"/>
    <w:rsid w:val="007B2ABB"/>
    <w:rsid w:val="007B2CB0"/>
    <w:rsid w:val="007B2FFB"/>
    <w:rsid w:val="007B383B"/>
    <w:rsid w:val="007B3B19"/>
    <w:rsid w:val="007B494C"/>
    <w:rsid w:val="007B4992"/>
    <w:rsid w:val="007B4E2D"/>
    <w:rsid w:val="007B5058"/>
    <w:rsid w:val="007B52C3"/>
    <w:rsid w:val="007B550D"/>
    <w:rsid w:val="007B5784"/>
    <w:rsid w:val="007B582C"/>
    <w:rsid w:val="007B59A7"/>
    <w:rsid w:val="007B5EEC"/>
    <w:rsid w:val="007B5FA5"/>
    <w:rsid w:val="007B6062"/>
    <w:rsid w:val="007B654B"/>
    <w:rsid w:val="007B681A"/>
    <w:rsid w:val="007B68E2"/>
    <w:rsid w:val="007B6CA3"/>
    <w:rsid w:val="007B6CB2"/>
    <w:rsid w:val="007B6EE0"/>
    <w:rsid w:val="007B7197"/>
    <w:rsid w:val="007B762E"/>
    <w:rsid w:val="007B78AF"/>
    <w:rsid w:val="007B7AAA"/>
    <w:rsid w:val="007C04AA"/>
    <w:rsid w:val="007C0641"/>
    <w:rsid w:val="007C072F"/>
    <w:rsid w:val="007C0C4E"/>
    <w:rsid w:val="007C0CF9"/>
    <w:rsid w:val="007C0E90"/>
    <w:rsid w:val="007C1448"/>
    <w:rsid w:val="007C183D"/>
    <w:rsid w:val="007C1A30"/>
    <w:rsid w:val="007C1B93"/>
    <w:rsid w:val="007C1D0F"/>
    <w:rsid w:val="007C1FFB"/>
    <w:rsid w:val="007C20B7"/>
    <w:rsid w:val="007C2122"/>
    <w:rsid w:val="007C22F3"/>
    <w:rsid w:val="007C289E"/>
    <w:rsid w:val="007C3027"/>
    <w:rsid w:val="007C39B2"/>
    <w:rsid w:val="007C3A1A"/>
    <w:rsid w:val="007C3FAD"/>
    <w:rsid w:val="007C43F4"/>
    <w:rsid w:val="007C46CF"/>
    <w:rsid w:val="007C4B51"/>
    <w:rsid w:val="007C526C"/>
    <w:rsid w:val="007C53A9"/>
    <w:rsid w:val="007C54CF"/>
    <w:rsid w:val="007C54EA"/>
    <w:rsid w:val="007C580A"/>
    <w:rsid w:val="007C5F0E"/>
    <w:rsid w:val="007C727B"/>
    <w:rsid w:val="007C7383"/>
    <w:rsid w:val="007C73F5"/>
    <w:rsid w:val="007C7627"/>
    <w:rsid w:val="007D03CA"/>
    <w:rsid w:val="007D0648"/>
    <w:rsid w:val="007D079A"/>
    <w:rsid w:val="007D0B1E"/>
    <w:rsid w:val="007D0BBD"/>
    <w:rsid w:val="007D0F49"/>
    <w:rsid w:val="007D1986"/>
    <w:rsid w:val="007D1AEC"/>
    <w:rsid w:val="007D1C2A"/>
    <w:rsid w:val="007D1DCA"/>
    <w:rsid w:val="007D2056"/>
    <w:rsid w:val="007D210E"/>
    <w:rsid w:val="007D2873"/>
    <w:rsid w:val="007D2B82"/>
    <w:rsid w:val="007D31F7"/>
    <w:rsid w:val="007D39E7"/>
    <w:rsid w:val="007D3A4D"/>
    <w:rsid w:val="007D3C02"/>
    <w:rsid w:val="007D4280"/>
    <w:rsid w:val="007D46CC"/>
    <w:rsid w:val="007D4F34"/>
    <w:rsid w:val="007D4F79"/>
    <w:rsid w:val="007D5DCD"/>
    <w:rsid w:val="007D5E55"/>
    <w:rsid w:val="007D61E6"/>
    <w:rsid w:val="007D68A7"/>
    <w:rsid w:val="007D69A9"/>
    <w:rsid w:val="007D6A99"/>
    <w:rsid w:val="007D6B69"/>
    <w:rsid w:val="007D6F1A"/>
    <w:rsid w:val="007D7116"/>
    <w:rsid w:val="007D72A4"/>
    <w:rsid w:val="007D7713"/>
    <w:rsid w:val="007D7787"/>
    <w:rsid w:val="007D77E4"/>
    <w:rsid w:val="007D79A8"/>
    <w:rsid w:val="007E01DF"/>
    <w:rsid w:val="007E0917"/>
    <w:rsid w:val="007E0A7A"/>
    <w:rsid w:val="007E0E68"/>
    <w:rsid w:val="007E0EDD"/>
    <w:rsid w:val="007E10DD"/>
    <w:rsid w:val="007E1270"/>
    <w:rsid w:val="007E1FE9"/>
    <w:rsid w:val="007E28C0"/>
    <w:rsid w:val="007E2AFA"/>
    <w:rsid w:val="007E2B43"/>
    <w:rsid w:val="007E2B84"/>
    <w:rsid w:val="007E2BD0"/>
    <w:rsid w:val="007E2DCF"/>
    <w:rsid w:val="007E2FDE"/>
    <w:rsid w:val="007E3229"/>
    <w:rsid w:val="007E3C1F"/>
    <w:rsid w:val="007E3F89"/>
    <w:rsid w:val="007E421C"/>
    <w:rsid w:val="007E4F10"/>
    <w:rsid w:val="007E59E8"/>
    <w:rsid w:val="007E59E9"/>
    <w:rsid w:val="007E61D5"/>
    <w:rsid w:val="007E653B"/>
    <w:rsid w:val="007E656E"/>
    <w:rsid w:val="007E6639"/>
    <w:rsid w:val="007E6BC5"/>
    <w:rsid w:val="007E6E22"/>
    <w:rsid w:val="007E710C"/>
    <w:rsid w:val="007E71F8"/>
    <w:rsid w:val="007E730C"/>
    <w:rsid w:val="007E731B"/>
    <w:rsid w:val="007E734C"/>
    <w:rsid w:val="007E7465"/>
    <w:rsid w:val="007E7968"/>
    <w:rsid w:val="007E7BCE"/>
    <w:rsid w:val="007E7F4C"/>
    <w:rsid w:val="007F0305"/>
    <w:rsid w:val="007F08AD"/>
    <w:rsid w:val="007F1027"/>
    <w:rsid w:val="007F21B7"/>
    <w:rsid w:val="007F236C"/>
    <w:rsid w:val="007F256C"/>
    <w:rsid w:val="007F2731"/>
    <w:rsid w:val="007F2B31"/>
    <w:rsid w:val="007F2B40"/>
    <w:rsid w:val="007F2CA3"/>
    <w:rsid w:val="007F30C2"/>
    <w:rsid w:val="007F339D"/>
    <w:rsid w:val="007F363C"/>
    <w:rsid w:val="007F36D0"/>
    <w:rsid w:val="007F387C"/>
    <w:rsid w:val="007F42FE"/>
    <w:rsid w:val="007F4462"/>
    <w:rsid w:val="007F474B"/>
    <w:rsid w:val="007F48E7"/>
    <w:rsid w:val="007F4E8A"/>
    <w:rsid w:val="007F5045"/>
    <w:rsid w:val="007F50CF"/>
    <w:rsid w:val="007F542B"/>
    <w:rsid w:val="007F5AD8"/>
    <w:rsid w:val="007F629D"/>
    <w:rsid w:val="007F637B"/>
    <w:rsid w:val="007F6785"/>
    <w:rsid w:val="007F69AA"/>
    <w:rsid w:val="007F6C53"/>
    <w:rsid w:val="007F72C5"/>
    <w:rsid w:val="007F756B"/>
    <w:rsid w:val="007F7B65"/>
    <w:rsid w:val="007F7C51"/>
    <w:rsid w:val="007F7C5F"/>
    <w:rsid w:val="0080055F"/>
    <w:rsid w:val="00800A81"/>
    <w:rsid w:val="00800BDC"/>
    <w:rsid w:val="00800DF1"/>
    <w:rsid w:val="00801190"/>
    <w:rsid w:val="008011F3"/>
    <w:rsid w:val="00801442"/>
    <w:rsid w:val="0080156C"/>
    <w:rsid w:val="00801779"/>
    <w:rsid w:val="0080193D"/>
    <w:rsid w:val="00801C98"/>
    <w:rsid w:val="00801D1C"/>
    <w:rsid w:val="00801E53"/>
    <w:rsid w:val="0080214A"/>
    <w:rsid w:val="008023AC"/>
    <w:rsid w:val="00802767"/>
    <w:rsid w:val="00802995"/>
    <w:rsid w:val="00802D8E"/>
    <w:rsid w:val="0080307F"/>
    <w:rsid w:val="008030A9"/>
    <w:rsid w:val="00803113"/>
    <w:rsid w:val="00803A88"/>
    <w:rsid w:val="00804128"/>
    <w:rsid w:val="0080413E"/>
    <w:rsid w:val="0080438D"/>
    <w:rsid w:val="008047B1"/>
    <w:rsid w:val="0080559B"/>
    <w:rsid w:val="00805E0E"/>
    <w:rsid w:val="0080603B"/>
    <w:rsid w:val="008061B4"/>
    <w:rsid w:val="00806749"/>
    <w:rsid w:val="00806A8A"/>
    <w:rsid w:val="00806E23"/>
    <w:rsid w:val="00807736"/>
    <w:rsid w:val="00807778"/>
    <w:rsid w:val="00807798"/>
    <w:rsid w:val="00807FF7"/>
    <w:rsid w:val="008102C9"/>
    <w:rsid w:val="00810B0A"/>
    <w:rsid w:val="00810E57"/>
    <w:rsid w:val="00811193"/>
    <w:rsid w:val="00811294"/>
    <w:rsid w:val="00811344"/>
    <w:rsid w:val="00811552"/>
    <w:rsid w:val="00811ABA"/>
    <w:rsid w:val="00812608"/>
    <w:rsid w:val="00812811"/>
    <w:rsid w:val="0081294B"/>
    <w:rsid w:val="0081297F"/>
    <w:rsid w:val="00812A2D"/>
    <w:rsid w:val="008133CF"/>
    <w:rsid w:val="00813449"/>
    <w:rsid w:val="008135E6"/>
    <w:rsid w:val="00813AFC"/>
    <w:rsid w:val="00813CA8"/>
    <w:rsid w:val="0081417E"/>
    <w:rsid w:val="0081424E"/>
    <w:rsid w:val="0081435A"/>
    <w:rsid w:val="00814361"/>
    <w:rsid w:val="0081442F"/>
    <w:rsid w:val="008146C9"/>
    <w:rsid w:val="008147DF"/>
    <w:rsid w:val="00814E61"/>
    <w:rsid w:val="00814E8D"/>
    <w:rsid w:val="00814F1A"/>
    <w:rsid w:val="00814F38"/>
    <w:rsid w:val="00815192"/>
    <w:rsid w:val="00815225"/>
    <w:rsid w:val="0081545D"/>
    <w:rsid w:val="0081575B"/>
    <w:rsid w:val="00815BEF"/>
    <w:rsid w:val="0081626A"/>
    <w:rsid w:val="008165B3"/>
    <w:rsid w:val="0081714A"/>
    <w:rsid w:val="0081752D"/>
    <w:rsid w:val="00817602"/>
    <w:rsid w:val="00817AD8"/>
    <w:rsid w:val="00817BF6"/>
    <w:rsid w:val="00817C3B"/>
    <w:rsid w:val="00817E93"/>
    <w:rsid w:val="008206E0"/>
    <w:rsid w:val="00820CE3"/>
    <w:rsid w:val="00820EE3"/>
    <w:rsid w:val="00821240"/>
    <w:rsid w:val="00822311"/>
    <w:rsid w:val="00822400"/>
    <w:rsid w:val="008226EE"/>
    <w:rsid w:val="00822902"/>
    <w:rsid w:val="00822906"/>
    <w:rsid w:val="00822DA6"/>
    <w:rsid w:val="00822FE4"/>
    <w:rsid w:val="00823273"/>
    <w:rsid w:val="008232B7"/>
    <w:rsid w:val="008232BC"/>
    <w:rsid w:val="00823549"/>
    <w:rsid w:val="008235AD"/>
    <w:rsid w:val="00823679"/>
    <w:rsid w:val="00823AF2"/>
    <w:rsid w:val="008241C3"/>
    <w:rsid w:val="0082435C"/>
    <w:rsid w:val="0082438E"/>
    <w:rsid w:val="008246AC"/>
    <w:rsid w:val="00825139"/>
    <w:rsid w:val="00825E4A"/>
    <w:rsid w:val="00826281"/>
    <w:rsid w:val="00826304"/>
    <w:rsid w:val="00826D2F"/>
    <w:rsid w:val="00826DB6"/>
    <w:rsid w:val="0082737D"/>
    <w:rsid w:val="0082752F"/>
    <w:rsid w:val="008276EA"/>
    <w:rsid w:val="00827F35"/>
    <w:rsid w:val="00830246"/>
    <w:rsid w:val="008308E7"/>
    <w:rsid w:val="00830AAE"/>
    <w:rsid w:val="00830CC2"/>
    <w:rsid w:val="00831203"/>
    <w:rsid w:val="00831687"/>
    <w:rsid w:val="008319ED"/>
    <w:rsid w:val="00831A00"/>
    <w:rsid w:val="00831A1B"/>
    <w:rsid w:val="00831D62"/>
    <w:rsid w:val="0083203A"/>
    <w:rsid w:val="00832D51"/>
    <w:rsid w:val="00833081"/>
    <w:rsid w:val="00833101"/>
    <w:rsid w:val="0083339B"/>
    <w:rsid w:val="008336AF"/>
    <w:rsid w:val="00833ADE"/>
    <w:rsid w:val="00833BD8"/>
    <w:rsid w:val="0083417C"/>
    <w:rsid w:val="00834636"/>
    <w:rsid w:val="0083464A"/>
    <w:rsid w:val="00834A45"/>
    <w:rsid w:val="00834B3E"/>
    <w:rsid w:val="00834C36"/>
    <w:rsid w:val="00834D2E"/>
    <w:rsid w:val="00834E58"/>
    <w:rsid w:val="00834EEA"/>
    <w:rsid w:val="008353B3"/>
    <w:rsid w:val="00835C24"/>
    <w:rsid w:val="00836100"/>
    <w:rsid w:val="0083661D"/>
    <w:rsid w:val="008368BC"/>
    <w:rsid w:val="00836924"/>
    <w:rsid w:val="00836AA2"/>
    <w:rsid w:val="00836AD0"/>
    <w:rsid w:val="008371CA"/>
    <w:rsid w:val="00837378"/>
    <w:rsid w:val="00837472"/>
    <w:rsid w:val="00837D7E"/>
    <w:rsid w:val="0084020A"/>
    <w:rsid w:val="008406D7"/>
    <w:rsid w:val="008406DA"/>
    <w:rsid w:val="00840889"/>
    <w:rsid w:val="0084095A"/>
    <w:rsid w:val="008416E8"/>
    <w:rsid w:val="008419BE"/>
    <w:rsid w:val="008421D6"/>
    <w:rsid w:val="00842849"/>
    <w:rsid w:val="00842ADA"/>
    <w:rsid w:val="00842D30"/>
    <w:rsid w:val="0084313C"/>
    <w:rsid w:val="0084356F"/>
    <w:rsid w:val="00844BA8"/>
    <w:rsid w:val="00844C82"/>
    <w:rsid w:val="00844D70"/>
    <w:rsid w:val="00844E91"/>
    <w:rsid w:val="00844FC8"/>
    <w:rsid w:val="00845304"/>
    <w:rsid w:val="00845582"/>
    <w:rsid w:val="008456DD"/>
    <w:rsid w:val="008457CD"/>
    <w:rsid w:val="00845B30"/>
    <w:rsid w:val="00845E03"/>
    <w:rsid w:val="00845F31"/>
    <w:rsid w:val="00846481"/>
    <w:rsid w:val="0084680F"/>
    <w:rsid w:val="00846B58"/>
    <w:rsid w:val="00847214"/>
    <w:rsid w:val="008477C0"/>
    <w:rsid w:val="008478C9"/>
    <w:rsid w:val="00847B26"/>
    <w:rsid w:val="00847D14"/>
    <w:rsid w:val="00847E61"/>
    <w:rsid w:val="008501DD"/>
    <w:rsid w:val="008504ED"/>
    <w:rsid w:val="008505D6"/>
    <w:rsid w:val="00850EC0"/>
    <w:rsid w:val="00851061"/>
    <w:rsid w:val="00851336"/>
    <w:rsid w:val="00851420"/>
    <w:rsid w:val="008515C5"/>
    <w:rsid w:val="00851C83"/>
    <w:rsid w:val="00851DAF"/>
    <w:rsid w:val="00852225"/>
    <w:rsid w:val="008524C0"/>
    <w:rsid w:val="0085250E"/>
    <w:rsid w:val="00852600"/>
    <w:rsid w:val="008529B4"/>
    <w:rsid w:val="00852CA4"/>
    <w:rsid w:val="00852F2C"/>
    <w:rsid w:val="00853014"/>
    <w:rsid w:val="0085343D"/>
    <w:rsid w:val="00853B3D"/>
    <w:rsid w:val="008540BE"/>
    <w:rsid w:val="00854372"/>
    <w:rsid w:val="00854BC6"/>
    <w:rsid w:val="00854E1C"/>
    <w:rsid w:val="00854E68"/>
    <w:rsid w:val="008550F2"/>
    <w:rsid w:val="00855314"/>
    <w:rsid w:val="00855952"/>
    <w:rsid w:val="00855AAD"/>
    <w:rsid w:val="00855CE6"/>
    <w:rsid w:val="00855E51"/>
    <w:rsid w:val="00855F5D"/>
    <w:rsid w:val="00856187"/>
    <w:rsid w:val="0085651D"/>
    <w:rsid w:val="008566CA"/>
    <w:rsid w:val="00856B10"/>
    <w:rsid w:val="00856F15"/>
    <w:rsid w:val="008571B1"/>
    <w:rsid w:val="008573EF"/>
    <w:rsid w:val="00857485"/>
    <w:rsid w:val="00857C56"/>
    <w:rsid w:val="00857DFD"/>
    <w:rsid w:val="00860A49"/>
    <w:rsid w:val="00860B5C"/>
    <w:rsid w:val="00860B6A"/>
    <w:rsid w:val="00860FAF"/>
    <w:rsid w:val="008611B1"/>
    <w:rsid w:val="00861549"/>
    <w:rsid w:val="008618B1"/>
    <w:rsid w:val="00862787"/>
    <w:rsid w:val="00862D97"/>
    <w:rsid w:val="00862EDC"/>
    <w:rsid w:val="00862F00"/>
    <w:rsid w:val="00863079"/>
    <w:rsid w:val="008639F1"/>
    <w:rsid w:val="00863A55"/>
    <w:rsid w:val="00864107"/>
    <w:rsid w:val="00864236"/>
    <w:rsid w:val="00864909"/>
    <w:rsid w:val="00864996"/>
    <w:rsid w:val="008649CA"/>
    <w:rsid w:val="00864D5D"/>
    <w:rsid w:val="00864DBA"/>
    <w:rsid w:val="008651D5"/>
    <w:rsid w:val="00865266"/>
    <w:rsid w:val="008654A8"/>
    <w:rsid w:val="00865563"/>
    <w:rsid w:val="0086577B"/>
    <w:rsid w:val="008658D6"/>
    <w:rsid w:val="00865907"/>
    <w:rsid w:val="00866297"/>
    <w:rsid w:val="008664BF"/>
    <w:rsid w:val="0086652D"/>
    <w:rsid w:val="008666B4"/>
    <w:rsid w:val="008668BA"/>
    <w:rsid w:val="008668D8"/>
    <w:rsid w:val="00866CE1"/>
    <w:rsid w:val="00866DAF"/>
    <w:rsid w:val="00867291"/>
    <w:rsid w:val="0086753F"/>
    <w:rsid w:val="00867CD2"/>
    <w:rsid w:val="008704A7"/>
    <w:rsid w:val="00870991"/>
    <w:rsid w:val="00870D20"/>
    <w:rsid w:val="008713D9"/>
    <w:rsid w:val="00871592"/>
    <w:rsid w:val="00871A08"/>
    <w:rsid w:val="008723B9"/>
    <w:rsid w:val="008724E1"/>
    <w:rsid w:val="0087255F"/>
    <w:rsid w:val="008730CE"/>
    <w:rsid w:val="008732D4"/>
    <w:rsid w:val="008736A3"/>
    <w:rsid w:val="0087378C"/>
    <w:rsid w:val="00873999"/>
    <w:rsid w:val="00873D19"/>
    <w:rsid w:val="00874108"/>
    <w:rsid w:val="00874112"/>
    <w:rsid w:val="0087477C"/>
    <w:rsid w:val="0087480D"/>
    <w:rsid w:val="008749FC"/>
    <w:rsid w:val="00874A9F"/>
    <w:rsid w:val="0087519E"/>
    <w:rsid w:val="008757BA"/>
    <w:rsid w:val="008757D3"/>
    <w:rsid w:val="00875831"/>
    <w:rsid w:val="008758EC"/>
    <w:rsid w:val="00875EE1"/>
    <w:rsid w:val="00876091"/>
    <w:rsid w:val="008761F1"/>
    <w:rsid w:val="008766FE"/>
    <w:rsid w:val="00876D2B"/>
    <w:rsid w:val="008774EB"/>
    <w:rsid w:val="008775CE"/>
    <w:rsid w:val="00877678"/>
    <w:rsid w:val="008776B0"/>
    <w:rsid w:val="008800C2"/>
    <w:rsid w:val="00880B98"/>
    <w:rsid w:val="00880DCD"/>
    <w:rsid w:val="00880EE1"/>
    <w:rsid w:val="00881567"/>
    <w:rsid w:val="008816B3"/>
    <w:rsid w:val="008818CC"/>
    <w:rsid w:val="00881B5D"/>
    <w:rsid w:val="00881C13"/>
    <w:rsid w:val="00881EE8"/>
    <w:rsid w:val="00882233"/>
    <w:rsid w:val="00882452"/>
    <w:rsid w:val="0088269D"/>
    <w:rsid w:val="008826EA"/>
    <w:rsid w:val="0088280C"/>
    <w:rsid w:val="008828EB"/>
    <w:rsid w:val="00882F38"/>
    <w:rsid w:val="00883189"/>
    <w:rsid w:val="0088340B"/>
    <w:rsid w:val="0088350E"/>
    <w:rsid w:val="0088358F"/>
    <w:rsid w:val="00883594"/>
    <w:rsid w:val="008835FF"/>
    <w:rsid w:val="00883A56"/>
    <w:rsid w:val="00884515"/>
    <w:rsid w:val="00884564"/>
    <w:rsid w:val="008845DF"/>
    <w:rsid w:val="00884E11"/>
    <w:rsid w:val="00885258"/>
    <w:rsid w:val="00885368"/>
    <w:rsid w:val="008853C8"/>
    <w:rsid w:val="00885A74"/>
    <w:rsid w:val="00886725"/>
    <w:rsid w:val="00886A3A"/>
    <w:rsid w:val="00887365"/>
    <w:rsid w:val="008874A8"/>
    <w:rsid w:val="00887989"/>
    <w:rsid w:val="00887DC1"/>
    <w:rsid w:val="00890031"/>
    <w:rsid w:val="00890221"/>
    <w:rsid w:val="00890283"/>
    <w:rsid w:val="008909D5"/>
    <w:rsid w:val="00890F8D"/>
    <w:rsid w:val="00891BA0"/>
    <w:rsid w:val="008920FD"/>
    <w:rsid w:val="0089265A"/>
    <w:rsid w:val="008926B2"/>
    <w:rsid w:val="00892919"/>
    <w:rsid w:val="00893BA6"/>
    <w:rsid w:val="00893E3C"/>
    <w:rsid w:val="00894069"/>
    <w:rsid w:val="00894124"/>
    <w:rsid w:val="00894579"/>
    <w:rsid w:val="00894750"/>
    <w:rsid w:val="00894942"/>
    <w:rsid w:val="00895D79"/>
    <w:rsid w:val="00895ECF"/>
    <w:rsid w:val="0089603A"/>
    <w:rsid w:val="00896597"/>
    <w:rsid w:val="00896715"/>
    <w:rsid w:val="00896E40"/>
    <w:rsid w:val="00896F4C"/>
    <w:rsid w:val="00897023"/>
    <w:rsid w:val="00897A54"/>
    <w:rsid w:val="00897E08"/>
    <w:rsid w:val="00897EE5"/>
    <w:rsid w:val="00897FDF"/>
    <w:rsid w:val="008A004B"/>
    <w:rsid w:val="008A0363"/>
    <w:rsid w:val="008A0A55"/>
    <w:rsid w:val="008A0A92"/>
    <w:rsid w:val="008A160E"/>
    <w:rsid w:val="008A167F"/>
    <w:rsid w:val="008A1921"/>
    <w:rsid w:val="008A1D64"/>
    <w:rsid w:val="008A1E33"/>
    <w:rsid w:val="008A2593"/>
    <w:rsid w:val="008A261E"/>
    <w:rsid w:val="008A2721"/>
    <w:rsid w:val="008A296D"/>
    <w:rsid w:val="008A29D2"/>
    <w:rsid w:val="008A2CA6"/>
    <w:rsid w:val="008A31BF"/>
    <w:rsid w:val="008A361D"/>
    <w:rsid w:val="008A38AC"/>
    <w:rsid w:val="008A418E"/>
    <w:rsid w:val="008A48D4"/>
    <w:rsid w:val="008A49D5"/>
    <w:rsid w:val="008A4E9E"/>
    <w:rsid w:val="008A532E"/>
    <w:rsid w:val="008A5560"/>
    <w:rsid w:val="008A55D3"/>
    <w:rsid w:val="008A5649"/>
    <w:rsid w:val="008A56A9"/>
    <w:rsid w:val="008A5C76"/>
    <w:rsid w:val="008A6350"/>
    <w:rsid w:val="008A71BD"/>
    <w:rsid w:val="008A7268"/>
    <w:rsid w:val="008A74C3"/>
    <w:rsid w:val="008A7992"/>
    <w:rsid w:val="008A7E85"/>
    <w:rsid w:val="008A7F05"/>
    <w:rsid w:val="008B02C6"/>
    <w:rsid w:val="008B0696"/>
    <w:rsid w:val="008B08EB"/>
    <w:rsid w:val="008B113A"/>
    <w:rsid w:val="008B1154"/>
    <w:rsid w:val="008B141F"/>
    <w:rsid w:val="008B165D"/>
    <w:rsid w:val="008B26D4"/>
    <w:rsid w:val="008B26DC"/>
    <w:rsid w:val="008B2931"/>
    <w:rsid w:val="008B32FF"/>
    <w:rsid w:val="008B3B1E"/>
    <w:rsid w:val="008B3BEB"/>
    <w:rsid w:val="008B4173"/>
    <w:rsid w:val="008B42BE"/>
    <w:rsid w:val="008B4778"/>
    <w:rsid w:val="008B4A0C"/>
    <w:rsid w:val="008B4AD9"/>
    <w:rsid w:val="008B4E71"/>
    <w:rsid w:val="008B517C"/>
    <w:rsid w:val="008B5204"/>
    <w:rsid w:val="008B5295"/>
    <w:rsid w:val="008B52A6"/>
    <w:rsid w:val="008B5784"/>
    <w:rsid w:val="008B57F4"/>
    <w:rsid w:val="008B5ACB"/>
    <w:rsid w:val="008B5C87"/>
    <w:rsid w:val="008B5E5E"/>
    <w:rsid w:val="008B6195"/>
    <w:rsid w:val="008B6490"/>
    <w:rsid w:val="008B6C23"/>
    <w:rsid w:val="008B78E1"/>
    <w:rsid w:val="008B7BBC"/>
    <w:rsid w:val="008B7DA6"/>
    <w:rsid w:val="008C00C0"/>
    <w:rsid w:val="008C031E"/>
    <w:rsid w:val="008C14E2"/>
    <w:rsid w:val="008C1B3F"/>
    <w:rsid w:val="008C2304"/>
    <w:rsid w:val="008C23C4"/>
    <w:rsid w:val="008C24B9"/>
    <w:rsid w:val="008C2791"/>
    <w:rsid w:val="008C2A7B"/>
    <w:rsid w:val="008C2B99"/>
    <w:rsid w:val="008C2ED9"/>
    <w:rsid w:val="008C3126"/>
    <w:rsid w:val="008C3425"/>
    <w:rsid w:val="008C3C97"/>
    <w:rsid w:val="008C3D96"/>
    <w:rsid w:val="008C3E6C"/>
    <w:rsid w:val="008C4BFF"/>
    <w:rsid w:val="008C4FE9"/>
    <w:rsid w:val="008C50BB"/>
    <w:rsid w:val="008C5168"/>
    <w:rsid w:val="008C52B1"/>
    <w:rsid w:val="008C54A5"/>
    <w:rsid w:val="008C56CC"/>
    <w:rsid w:val="008C6300"/>
    <w:rsid w:val="008C6508"/>
    <w:rsid w:val="008C6EDD"/>
    <w:rsid w:val="008C6EF5"/>
    <w:rsid w:val="008C70B8"/>
    <w:rsid w:val="008C737B"/>
    <w:rsid w:val="008C74EE"/>
    <w:rsid w:val="008C75A0"/>
    <w:rsid w:val="008C75F3"/>
    <w:rsid w:val="008D048E"/>
    <w:rsid w:val="008D1055"/>
    <w:rsid w:val="008D1129"/>
    <w:rsid w:val="008D1AAF"/>
    <w:rsid w:val="008D1DD7"/>
    <w:rsid w:val="008D1F1F"/>
    <w:rsid w:val="008D2283"/>
    <w:rsid w:val="008D2472"/>
    <w:rsid w:val="008D2633"/>
    <w:rsid w:val="008D27EA"/>
    <w:rsid w:val="008D2863"/>
    <w:rsid w:val="008D3675"/>
    <w:rsid w:val="008D44C8"/>
    <w:rsid w:val="008D4B92"/>
    <w:rsid w:val="008D4BA6"/>
    <w:rsid w:val="008D4D04"/>
    <w:rsid w:val="008D50BD"/>
    <w:rsid w:val="008D521E"/>
    <w:rsid w:val="008D61B4"/>
    <w:rsid w:val="008D61F8"/>
    <w:rsid w:val="008D6339"/>
    <w:rsid w:val="008D6A58"/>
    <w:rsid w:val="008D6B76"/>
    <w:rsid w:val="008D6B99"/>
    <w:rsid w:val="008D6E99"/>
    <w:rsid w:val="008D7157"/>
    <w:rsid w:val="008D7228"/>
    <w:rsid w:val="008D7854"/>
    <w:rsid w:val="008D78CA"/>
    <w:rsid w:val="008D7958"/>
    <w:rsid w:val="008D79D3"/>
    <w:rsid w:val="008D7BF3"/>
    <w:rsid w:val="008E002E"/>
    <w:rsid w:val="008E0419"/>
    <w:rsid w:val="008E0E62"/>
    <w:rsid w:val="008E1637"/>
    <w:rsid w:val="008E18C6"/>
    <w:rsid w:val="008E1A8D"/>
    <w:rsid w:val="008E2289"/>
    <w:rsid w:val="008E263D"/>
    <w:rsid w:val="008E26CB"/>
    <w:rsid w:val="008E2C73"/>
    <w:rsid w:val="008E2FF6"/>
    <w:rsid w:val="008E3109"/>
    <w:rsid w:val="008E3741"/>
    <w:rsid w:val="008E407C"/>
    <w:rsid w:val="008E49DE"/>
    <w:rsid w:val="008E4A08"/>
    <w:rsid w:val="008E4E8F"/>
    <w:rsid w:val="008E53FF"/>
    <w:rsid w:val="008E5506"/>
    <w:rsid w:val="008E550B"/>
    <w:rsid w:val="008E56C1"/>
    <w:rsid w:val="008E5754"/>
    <w:rsid w:val="008E5EBD"/>
    <w:rsid w:val="008E6257"/>
    <w:rsid w:val="008E65BF"/>
    <w:rsid w:val="008E6C88"/>
    <w:rsid w:val="008E6E09"/>
    <w:rsid w:val="008E70E3"/>
    <w:rsid w:val="008E72A9"/>
    <w:rsid w:val="008E7400"/>
    <w:rsid w:val="008E76D4"/>
    <w:rsid w:val="008E77F8"/>
    <w:rsid w:val="008E797C"/>
    <w:rsid w:val="008F03EC"/>
    <w:rsid w:val="008F0604"/>
    <w:rsid w:val="008F0C47"/>
    <w:rsid w:val="008F0F47"/>
    <w:rsid w:val="008F1018"/>
    <w:rsid w:val="008F1067"/>
    <w:rsid w:val="008F145E"/>
    <w:rsid w:val="008F1ADF"/>
    <w:rsid w:val="008F1BF7"/>
    <w:rsid w:val="008F1D67"/>
    <w:rsid w:val="008F1D87"/>
    <w:rsid w:val="008F2144"/>
    <w:rsid w:val="008F28AB"/>
    <w:rsid w:val="008F2BAD"/>
    <w:rsid w:val="008F2D45"/>
    <w:rsid w:val="008F2E3C"/>
    <w:rsid w:val="008F2E5A"/>
    <w:rsid w:val="008F3509"/>
    <w:rsid w:val="008F381B"/>
    <w:rsid w:val="008F46B4"/>
    <w:rsid w:val="008F50FA"/>
    <w:rsid w:val="008F5275"/>
    <w:rsid w:val="008F5542"/>
    <w:rsid w:val="008F568F"/>
    <w:rsid w:val="008F58A4"/>
    <w:rsid w:val="008F5D7C"/>
    <w:rsid w:val="008F5DCC"/>
    <w:rsid w:val="008F69A8"/>
    <w:rsid w:val="008F69BB"/>
    <w:rsid w:val="008F709B"/>
    <w:rsid w:val="008F7234"/>
    <w:rsid w:val="008F7546"/>
    <w:rsid w:val="008F7891"/>
    <w:rsid w:val="008F7D70"/>
    <w:rsid w:val="0090100C"/>
    <w:rsid w:val="00901348"/>
    <w:rsid w:val="00901C64"/>
    <w:rsid w:val="00901DC3"/>
    <w:rsid w:val="00902074"/>
    <w:rsid w:val="009022AA"/>
    <w:rsid w:val="00902455"/>
    <w:rsid w:val="00902E36"/>
    <w:rsid w:val="00903E18"/>
    <w:rsid w:val="00903E76"/>
    <w:rsid w:val="00904253"/>
    <w:rsid w:val="009046C1"/>
    <w:rsid w:val="009051D2"/>
    <w:rsid w:val="00905A12"/>
    <w:rsid w:val="00905AE2"/>
    <w:rsid w:val="009062A2"/>
    <w:rsid w:val="009063AF"/>
    <w:rsid w:val="009069DC"/>
    <w:rsid w:val="00906AED"/>
    <w:rsid w:val="0090726D"/>
    <w:rsid w:val="009075A1"/>
    <w:rsid w:val="009075B2"/>
    <w:rsid w:val="00907893"/>
    <w:rsid w:val="00907F17"/>
    <w:rsid w:val="009100E3"/>
    <w:rsid w:val="00910260"/>
    <w:rsid w:val="009105EF"/>
    <w:rsid w:val="009110DE"/>
    <w:rsid w:val="00911104"/>
    <w:rsid w:val="0091150A"/>
    <w:rsid w:val="009115F7"/>
    <w:rsid w:val="00911767"/>
    <w:rsid w:val="0091225E"/>
    <w:rsid w:val="0091231C"/>
    <w:rsid w:val="009124D9"/>
    <w:rsid w:val="009127DB"/>
    <w:rsid w:val="0091294B"/>
    <w:rsid w:val="0091298F"/>
    <w:rsid w:val="00912D4A"/>
    <w:rsid w:val="00912E4C"/>
    <w:rsid w:val="00912F5C"/>
    <w:rsid w:val="009130D7"/>
    <w:rsid w:val="0091378B"/>
    <w:rsid w:val="00914309"/>
    <w:rsid w:val="00914732"/>
    <w:rsid w:val="00914938"/>
    <w:rsid w:val="009149FC"/>
    <w:rsid w:val="00914AAF"/>
    <w:rsid w:val="00914CB8"/>
    <w:rsid w:val="00914F84"/>
    <w:rsid w:val="009151AA"/>
    <w:rsid w:val="00915598"/>
    <w:rsid w:val="009157C5"/>
    <w:rsid w:val="009157E6"/>
    <w:rsid w:val="009164C1"/>
    <w:rsid w:val="00916B98"/>
    <w:rsid w:val="00916C8E"/>
    <w:rsid w:val="009170A2"/>
    <w:rsid w:val="009175F7"/>
    <w:rsid w:val="00917D64"/>
    <w:rsid w:val="00917F60"/>
    <w:rsid w:val="00920400"/>
    <w:rsid w:val="00920477"/>
    <w:rsid w:val="00920A26"/>
    <w:rsid w:val="009212AF"/>
    <w:rsid w:val="00921604"/>
    <w:rsid w:val="00922163"/>
    <w:rsid w:val="009226A7"/>
    <w:rsid w:val="0092279E"/>
    <w:rsid w:val="009228A5"/>
    <w:rsid w:val="00922912"/>
    <w:rsid w:val="00922A6A"/>
    <w:rsid w:val="00923203"/>
    <w:rsid w:val="009235F8"/>
    <w:rsid w:val="009236C6"/>
    <w:rsid w:val="00923E7F"/>
    <w:rsid w:val="00923F37"/>
    <w:rsid w:val="0092403D"/>
    <w:rsid w:val="00924774"/>
    <w:rsid w:val="0092484F"/>
    <w:rsid w:val="009249ED"/>
    <w:rsid w:val="00925296"/>
    <w:rsid w:val="00925679"/>
    <w:rsid w:val="0092591D"/>
    <w:rsid w:val="00925A4A"/>
    <w:rsid w:val="00925C6F"/>
    <w:rsid w:val="00925FC2"/>
    <w:rsid w:val="00927459"/>
    <w:rsid w:val="00927670"/>
    <w:rsid w:val="00927760"/>
    <w:rsid w:val="00927CDF"/>
    <w:rsid w:val="00927FCF"/>
    <w:rsid w:val="00930024"/>
    <w:rsid w:val="009305F1"/>
    <w:rsid w:val="009309D8"/>
    <w:rsid w:val="009309DB"/>
    <w:rsid w:val="00930E6C"/>
    <w:rsid w:val="0093155A"/>
    <w:rsid w:val="00931F60"/>
    <w:rsid w:val="009327A3"/>
    <w:rsid w:val="00932C82"/>
    <w:rsid w:val="00933028"/>
    <w:rsid w:val="0093312C"/>
    <w:rsid w:val="009332E5"/>
    <w:rsid w:val="009335E0"/>
    <w:rsid w:val="00933AD8"/>
    <w:rsid w:val="0093439E"/>
    <w:rsid w:val="009346FD"/>
    <w:rsid w:val="009347D2"/>
    <w:rsid w:val="009349E0"/>
    <w:rsid w:val="0093505F"/>
    <w:rsid w:val="009353B6"/>
    <w:rsid w:val="0093581E"/>
    <w:rsid w:val="009359A6"/>
    <w:rsid w:val="00935F8D"/>
    <w:rsid w:val="00936629"/>
    <w:rsid w:val="009368D4"/>
    <w:rsid w:val="00936D26"/>
    <w:rsid w:val="00937303"/>
    <w:rsid w:val="0093733E"/>
    <w:rsid w:val="00937602"/>
    <w:rsid w:val="009378C9"/>
    <w:rsid w:val="00937934"/>
    <w:rsid w:val="00937A49"/>
    <w:rsid w:val="00937BAC"/>
    <w:rsid w:val="0094046D"/>
    <w:rsid w:val="00940604"/>
    <w:rsid w:val="009411B2"/>
    <w:rsid w:val="00941219"/>
    <w:rsid w:val="0094165D"/>
    <w:rsid w:val="00941B68"/>
    <w:rsid w:val="00941DA9"/>
    <w:rsid w:val="00941F0D"/>
    <w:rsid w:val="00942634"/>
    <w:rsid w:val="00942888"/>
    <w:rsid w:val="0094289C"/>
    <w:rsid w:val="00942B19"/>
    <w:rsid w:val="00942CB5"/>
    <w:rsid w:val="00942F4E"/>
    <w:rsid w:val="009431FA"/>
    <w:rsid w:val="00943781"/>
    <w:rsid w:val="00943B16"/>
    <w:rsid w:val="00943F40"/>
    <w:rsid w:val="00943F53"/>
    <w:rsid w:val="009441D3"/>
    <w:rsid w:val="009441F0"/>
    <w:rsid w:val="0094436A"/>
    <w:rsid w:val="00944B1A"/>
    <w:rsid w:val="00945170"/>
    <w:rsid w:val="00945515"/>
    <w:rsid w:val="00945D49"/>
    <w:rsid w:val="00945E4F"/>
    <w:rsid w:val="00945E60"/>
    <w:rsid w:val="00946722"/>
    <w:rsid w:val="00946873"/>
    <w:rsid w:val="00946881"/>
    <w:rsid w:val="00946899"/>
    <w:rsid w:val="009468EE"/>
    <w:rsid w:val="00946D50"/>
    <w:rsid w:val="00947767"/>
    <w:rsid w:val="009477DB"/>
    <w:rsid w:val="00947A06"/>
    <w:rsid w:val="00950077"/>
    <w:rsid w:val="00950162"/>
    <w:rsid w:val="0095044C"/>
    <w:rsid w:val="009505FC"/>
    <w:rsid w:val="00950981"/>
    <w:rsid w:val="009509DD"/>
    <w:rsid w:val="009510D1"/>
    <w:rsid w:val="00951446"/>
    <w:rsid w:val="009516B0"/>
    <w:rsid w:val="0095188C"/>
    <w:rsid w:val="009519C1"/>
    <w:rsid w:val="00952152"/>
    <w:rsid w:val="0095218A"/>
    <w:rsid w:val="009522C3"/>
    <w:rsid w:val="00952755"/>
    <w:rsid w:val="0095290A"/>
    <w:rsid w:val="00952921"/>
    <w:rsid w:val="00952FDD"/>
    <w:rsid w:val="009530A1"/>
    <w:rsid w:val="00953745"/>
    <w:rsid w:val="0095393A"/>
    <w:rsid w:val="00953A33"/>
    <w:rsid w:val="00953A98"/>
    <w:rsid w:val="00953C1C"/>
    <w:rsid w:val="00954569"/>
    <w:rsid w:val="0095470D"/>
    <w:rsid w:val="009548C2"/>
    <w:rsid w:val="009549E6"/>
    <w:rsid w:val="00954A6C"/>
    <w:rsid w:val="00954CAA"/>
    <w:rsid w:val="0095507F"/>
    <w:rsid w:val="0095515F"/>
    <w:rsid w:val="009559AD"/>
    <w:rsid w:val="009559CD"/>
    <w:rsid w:val="00955A39"/>
    <w:rsid w:val="00955A8C"/>
    <w:rsid w:val="00955D06"/>
    <w:rsid w:val="00955DA6"/>
    <w:rsid w:val="00956201"/>
    <w:rsid w:val="00956256"/>
    <w:rsid w:val="009569D2"/>
    <w:rsid w:val="00956AA2"/>
    <w:rsid w:val="00956F4E"/>
    <w:rsid w:val="0095709D"/>
    <w:rsid w:val="009575AB"/>
    <w:rsid w:val="00957714"/>
    <w:rsid w:val="0095772F"/>
    <w:rsid w:val="00957CAD"/>
    <w:rsid w:val="00957CBE"/>
    <w:rsid w:val="00957E09"/>
    <w:rsid w:val="00957FF1"/>
    <w:rsid w:val="009608C5"/>
    <w:rsid w:val="00960AD4"/>
    <w:rsid w:val="0096118A"/>
    <w:rsid w:val="0096128E"/>
    <w:rsid w:val="00961483"/>
    <w:rsid w:val="00961742"/>
    <w:rsid w:val="00961875"/>
    <w:rsid w:val="00961B29"/>
    <w:rsid w:val="00962152"/>
    <w:rsid w:val="009627B5"/>
    <w:rsid w:val="00962812"/>
    <w:rsid w:val="00962904"/>
    <w:rsid w:val="00962980"/>
    <w:rsid w:val="00962A25"/>
    <w:rsid w:val="0096306A"/>
    <w:rsid w:val="0096325F"/>
    <w:rsid w:val="00963356"/>
    <w:rsid w:val="00963A53"/>
    <w:rsid w:val="009641A6"/>
    <w:rsid w:val="00965129"/>
    <w:rsid w:val="00965CC2"/>
    <w:rsid w:val="009661D8"/>
    <w:rsid w:val="0096631E"/>
    <w:rsid w:val="009663E3"/>
    <w:rsid w:val="00966E09"/>
    <w:rsid w:val="00966FA1"/>
    <w:rsid w:val="009675B3"/>
    <w:rsid w:val="00967906"/>
    <w:rsid w:val="00967B30"/>
    <w:rsid w:val="00967F00"/>
    <w:rsid w:val="0097011D"/>
    <w:rsid w:val="0097023A"/>
    <w:rsid w:val="00970611"/>
    <w:rsid w:val="00970DBF"/>
    <w:rsid w:val="009712E7"/>
    <w:rsid w:val="00971863"/>
    <w:rsid w:val="0097198E"/>
    <w:rsid w:val="00971B72"/>
    <w:rsid w:val="00972002"/>
    <w:rsid w:val="0097245B"/>
    <w:rsid w:val="009726B3"/>
    <w:rsid w:val="0097297E"/>
    <w:rsid w:val="00972CC5"/>
    <w:rsid w:val="00972CF1"/>
    <w:rsid w:val="00972D1F"/>
    <w:rsid w:val="00972E6A"/>
    <w:rsid w:val="00973108"/>
    <w:rsid w:val="00973172"/>
    <w:rsid w:val="0097379F"/>
    <w:rsid w:val="0097383A"/>
    <w:rsid w:val="0097399C"/>
    <w:rsid w:val="00973BD7"/>
    <w:rsid w:val="00973C64"/>
    <w:rsid w:val="00973C9E"/>
    <w:rsid w:val="0097494F"/>
    <w:rsid w:val="00974DFF"/>
    <w:rsid w:val="00974EA5"/>
    <w:rsid w:val="0097566F"/>
    <w:rsid w:val="009758FE"/>
    <w:rsid w:val="00975D9B"/>
    <w:rsid w:val="00975F74"/>
    <w:rsid w:val="00976389"/>
    <w:rsid w:val="009765BD"/>
    <w:rsid w:val="00976A71"/>
    <w:rsid w:val="00976C42"/>
    <w:rsid w:val="00976D40"/>
    <w:rsid w:val="0097741A"/>
    <w:rsid w:val="009774CE"/>
    <w:rsid w:val="00977590"/>
    <w:rsid w:val="0097794D"/>
    <w:rsid w:val="00977FBA"/>
    <w:rsid w:val="00980D10"/>
    <w:rsid w:val="00981125"/>
    <w:rsid w:val="009812B7"/>
    <w:rsid w:val="00981423"/>
    <w:rsid w:val="009815A0"/>
    <w:rsid w:val="00981AF4"/>
    <w:rsid w:val="00981C1E"/>
    <w:rsid w:val="009821B2"/>
    <w:rsid w:val="00982897"/>
    <w:rsid w:val="00982E70"/>
    <w:rsid w:val="00982F3A"/>
    <w:rsid w:val="0098333E"/>
    <w:rsid w:val="00983FEF"/>
    <w:rsid w:val="0098439C"/>
    <w:rsid w:val="009843F3"/>
    <w:rsid w:val="00984BA2"/>
    <w:rsid w:val="00984D07"/>
    <w:rsid w:val="00984D78"/>
    <w:rsid w:val="0098541A"/>
    <w:rsid w:val="009856C4"/>
    <w:rsid w:val="00985C90"/>
    <w:rsid w:val="00985F5C"/>
    <w:rsid w:val="009864CF"/>
    <w:rsid w:val="009865D2"/>
    <w:rsid w:val="0098661E"/>
    <w:rsid w:val="00986BD6"/>
    <w:rsid w:val="0098702D"/>
    <w:rsid w:val="00987032"/>
    <w:rsid w:val="009871F8"/>
    <w:rsid w:val="00987CA8"/>
    <w:rsid w:val="00987CC7"/>
    <w:rsid w:val="009903C6"/>
    <w:rsid w:val="009908E6"/>
    <w:rsid w:val="009908FC"/>
    <w:rsid w:val="00990985"/>
    <w:rsid w:val="009912FE"/>
    <w:rsid w:val="009913C8"/>
    <w:rsid w:val="009913F3"/>
    <w:rsid w:val="009914BE"/>
    <w:rsid w:val="009923AF"/>
    <w:rsid w:val="009926C2"/>
    <w:rsid w:val="00992A67"/>
    <w:rsid w:val="00992BF1"/>
    <w:rsid w:val="00992CE3"/>
    <w:rsid w:val="00992FAF"/>
    <w:rsid w:val="0099303E"/>
    <w:rsid w:val="0099430A"/>
    <w:rsid w:val="009945AF"/>
    <w:rsid w:val="00994AF7"/>
    <w:rsid w:val="00994DE5"/>
    <w:rsid w:val="00994DF6"/>
    <w:rsid w:val="00995307"/>
    <w:rsid w:val="0099550D"/>
    <w:rsid w:val="00995ED4"/>
    <w:rsid w:val="009960DB"/>
    <w:rsid w:val="0099653E"/>
    <w:rsid w:val="00996641"/>
    <w:rsid w:val="009969EB"/>
    <w:rsid w:val="00996D9B"/>
    <w:rsid w:val="00997328"/>
    <w:rsid w:val="009974E7"/>
    <w:rsid w:val="00997516"/>
    <w:rsid w:val="009978FE"/>
    <w:rsid w:val="0099796B"/>
    <w:rsid w:val="00997B8E"/>
    <w:rsid w:val="009A0B5D"/>
    <w:rsid w:val="009A0B96"/>
    <w:rsid w:val="009A111A"/>
    <w:rsid w:val="009A155E"/>
    <w:rsid w:val="009A1689"/>
    <w:rsid w:val="009A1AC9"/>
    <w:rsid w:val="009A1E23"/>
    <w:rsid w:val="009A1FA0"/>
    <w:rsid w:val="009A21FE"/>
    <w:rsid w:val="009A24A8"/>
    <w:rsid w:val="009A2727"/>
    <w:rsid w:val="009A3302"/>
    <w:rsid w:val="009A330F"/>
    <w:rsid w:val="009A341C"/>
    <w:rsid w:val="009A34C2"/>
    <w:rsid w:val="009A34E8"/>
    <w:rsid w:val="009A35E5"/>
    <w:rsid w:val="009A3978"/>
    <w:rsid w:val="009A3AF7"/>
    <w:rsid w:val="009A3C56"/>
    <w:rsid w:val="009A3EF2"/>
    <w:rsid w:val="009A413F"/>
    <w:rsid w:val="009A42B0"/>
    <w:rsid w:val="009A42C5"/>
    <w:rsid w:val="009A532F"/>
    <w:rsid w:val="009A572A"/>
    <w:rsid w:val="009A5EE7"/>
    <w:rsid w:val="009A6068"/>
    <w:rsid w:val="009A6617"/>
    <w:rsid w:val="009A677D"/>
    <w:rsid w:val="009A6B79"/>
    <w:rsid w:val="009A6B7C"/>
    <w:rsid w:val="009A71C7"/>
    <w:rsid w:val="009A78AE"/>
    <w:rsid w:val="009A7E97"/>
    <w:rsid w:val="009A7F6F"/>
    <w:rsid w:val="009B0D61"/>
    <w:rsid w:val="009B0E26"/>
    <w:rsid w:val="009B0EA5"/>
    <w:rsid w:val="009B10DF"/>
    <w:rsid w:val="009B1470"/>
    <w:rsid w:val="009B1A9B"/>
    <w:rsid w:val="009B2824"/>
    <w:rsid w:val="009B29B6"/>
    <w:rsid w:val="009B2F54"/>
    <w:rsid w:val="009B337B"/>
    <w:rsid w:val="009B3658"/>
    <w:rsid w:val="009B3B98"/>
    <w:rsid w:val="009B3DD6"/>
    <w:rsid w:val="009B42E9"/>
    <w:rsid w:val="009B4800"/>
    <w:rsid w:val="009B4943"/>
    <w:rsid w:val="009B494D"/>
    <w:rsid w:val="009B5242"/>
    <w:rsid w:val="009B53D0"/>
    <w:rsid w:val="009B587D"/>
    <w:rsid w:val="009B6429"/>
    <w:rsid w:val="009B68FD"/>
    <w:rsid w:val="009B6BC7"/>
    <w:rsid w:val="009B6C5A"/>
    <w:rsid w:val="009B7075"/>
    <w:rsid w:val="009B7764"/>
    <w:rsid w:val="009B7C74"/>
    <w:rsid w:val="009B7F31"/>
    <w:rsid w:val="009C00C4"/>
    <w:rsid w:val="009C0372"/>
    <w:rsid w:val="009C0448"/>
    <w:rsid w:val="009C0490"/>
    <w:rsid w:val="009C0CD1"/>
    <w:rsid w:val="009C0DE7"/>
    <w:rsid w:val="009C0FE5"/>
    <w:rsid w:val="009C17E6"/>
    <w:rsid w:val="009C23D0"/>
    <w:rsid w:val="009C262A"/>
    <w:rsid w:val="009C2A3B"/>
    <w:rsid w:val="009C325C"/>
    <w:rsid w:val="009C358B"/>
    <w:rsid w:val="009C35D6"/>
    <w:rsid w:val="009C3B6D"/>
    <w:rsid w:val="009C46C1"/>
    <w:rsid w:val="009C49A3"/>
    <w:rsid w:val="009C4AA5"/>
    <w:rsid w:val="009C4B1E"/>
    <w:rsid w:val="009C4BAF"/>
    <w:rsid w:val="009C4BF1"/>
    <w:rsid w:val="009C4CA9"/>
    <w:rsid w:val="009C5785"/>
    <w:rsid w:val="009C5799"/>
    <w:rsid w:val="009C592D"/>
    <w:rsid w:val="009C599E"/>
    <w:rsid w:val="009C5A41"/>
    <w:rsid w:val="009C5B33"/>
    <w:rsid w:val="009C5F7B"/>
    <w:rsid w:val="009C630F"/>
    <w:rsid w:val="009C680F"/>
    <w:rsid w:val="009C683C"/>
    <w:rsid w:val="009C68B8"/>
    <w:rsid w:val="009C700C"/>
    <w:rsid w:val="009C772B"/>
    <w:rsid w:val="009C7925"/>
    <w:rsid w:val="009D040F"/>
    <w:rsid w:val="009D05CC"/>
    <w:rsid w:val="009D0676"/>
    <w:rsid w:val="009D0CA8"/>
    <w:rsid w:val="009D0CC9"/>
    <w:rsid w:val="009D16B5"/>
    <w:rsid w:val="009D1761"/>
    <w:rsid w:val="009D1877"/>
    <w:rsid w:val="009D25D3"/>
    <w:rsid w:val="009D25FF"/>
    <w:rsid w:val="009D3403"/>
    <w:rsid w:val="009D3A3F"/>
    <w:rsid w:val="009D4084"/>
    <w:rsid w:val="009D4531"/>
    <w:rsid w:val="009D4660"/>
    <w:rsid w:val="009D481D"/>
    <w:rsid w:val="009D4A7E"/>
    <w:rsid w:val="009D4C86"/>
    <w:rsid w:val="009D4F0E"/>
    <w:rsid w:val="009D4F54"/>
    <w:rsid w:val="009D5249"/>
    <w:rsid w:val="009D526F"/>
    <w:rsid w:val="009D54FA"/>
    <w:rsid w:val="009D6242"/>
    <w:rsid w:val="009D6746"/>
    <w:rsid w:val="009D689B"/>
    <w:rsid w:val="009D7374"/>
    <w:rsid w:val="009D789F"/>
    <w:rsid w:val="009D7C8B"/>
    <w:rsid w:val="009D7CAC"/>
    <w:rsid w:val="009D7F51"/>
    <w:rsid w:val="009E0584"/>
    <w:rsid w:val="009E088C"/>
    <w:rsid w:val="009E0A81"/>
    <w:rsid w:val="009E0B90"/>
    <w:rsid w:val="009E0D7E"/>
    <w:rsid w:val="009E0DD1"/>
    <w:rsid w:val="009E1112"/>
    <w:rsid w:val="009E19AA"/>
    <w:rsid w:val="009E1C96"/>
    <w:rsid w:val="009E1D12"/>
    <w:rsid w:val="009E22CE"/>
    <w:rsid w:val="009E274C"/>
    <w:rsid w:val="009E2E61"/>
    <w:rsid w:val="009E39B7"/>
    <w:rsid w:val="009E3A60"/>
    <w:rsid w:val="009E3E45"/>
    <w:rsid w:val="009E41CD"/>
    <w:rsid w:val="009E42B6"/>
    <w:rsid w:val="009E4DBC"/>
    <w:rsid w:val="009E50C1"/>
    <w:rsid w:val="009E5A01"/>
    <w:rsid w:val="009E5D41"/>
    <w:rsid w:val="009E5E2F"/>
    <w:rsid w:val="009E5F32"/>
    <w:rsid w:val="009E6755"/>
    <w:rsid w:val="009E6F41"/>
    <w:rsid w:val="009E7364"/>
    <w:rsid w:val="009E7554"/>
    <w:rsid w:val="009E76D3"/>
    <w:rsid w:val="009E76DA"/>
    <w:rsid w:val="009E771C"/>
    <w:rsid w:val="009E771D"/>
    <w:rsid w:val="009E7BBA"/>
    <w:rsid w:val="009E7CB9"/>
    <w:rsid w:val="009E7E73"/>
    <w:rsid w:val="009F182A"/>
    <w:rsid w:val="009F18BF"/>
    <w:rsid w:val="009F1906"/>
    <w:rsid w:val="009F1FEB"/>
    <w:rsid w:val="009F20FC"/>
    <w:rsid w:val="009F2196"/>
    <w:rsid w:val="009F2570"/>
    <w:rsid w:val="009F27EC"/>
    <w:rsid w:val="009F2A06"/>
    <w:rsid w:val="009F2C61"/>
    <w:rsid w:val="009F327C"/>
    <w:rsid w:val="009F398C"/>
    <w:rsid w:val="009F41B7"/>
    <w:rsid w:val="009F457E"/>
    <w:rsid w:val="009F49D7"/>
    <w:rsid w:val="009F4A26"/>
    <w:rsid w:val="009F4B6C"/>
    <w:rsid w:val="009F4BEC"/>
    <w:rsid w:val="009F5189"/>
    <w:rsid w:val="009F53E8"/>
    <w:rsid w:val="009F5B34"/>
    <w:rsid w:val="009F5C6B"/>
    <w:rsid w:val="009F5F37"/>
    <w:rsid w:val="009F625F"/>
    <w:rsid w:val="009F63B9"/>
    <w:rsid w:val="009F63CD"/>
    <w:rsid w:val="009F64D7"/>
    <w:rsid w:val="009F6BC8"/>
    <w:rsid w:val="009F76B6"/>
    <w:rsid w:val="009F77FC"/>
    <w:rsid w:val="009F7CAF"/>
    <w:rsid w:val="00A0048F"/>
    <w:rsid w:val="00A004F4"/>
    <w:rsid w:val="00A00617"/>
    <w:rsid w:val="00A01010"/>
    <w:rsid w:val="00A0125C"/>
    <w:rsid w:val="00A0133A"/>
    <w:rsid w:val="00A019F2"/>
    <w:rsid w:val="00A01ADD"/>
    <w:rsid w:val="00A01DD4"/>
    <w:rsid w:val="00A01E24"/>
    <w:rsid w:val="00A02327"/>
    <w:rsid w:val="00A02FBD"/>
    <w:rsid w:val="00A02FC3"/>
    <w:rsid w:val="00A033A1"/>
    <w:rsid w:val="00A03B39"/>
    <w:rsid w:val="00A03BBF"/>
    <w:rsid w:val="00A043D6"/>
    <w:rsid w:val="00A04433"/>
    <w:rsid w:val="00A049F8"/>
    <w:rsid w:val="00A05386"/>
    <w:rsid w:val="00A05563"/>
    <w:rsid w:val="00A0586E"/>
    <w:rsid w:val="00A061D0"/>
    <w:rsid w:val="00A06EF0"/>
    <w:rsid w:val="00A07570"/>
    <w:rsid w:val="00A077A6"/>
    <w:rsid w:val="00A07CCC"/>
    <w:rsid w:val="00A07DC6"/>
    <w:rsid w:val="00A07FA9"/>
    <w:rsid w:val="00A100BE"/>
    <w:rsid w:val="00A10373"/>
    <w:rsid w:val="00A10696"/>
    <w:rsid w:val="00A107C5"/>
    <w:rsid w:val="00A10945"/>
    <w:rsid w:val="00A10D5A"/>
    <w:rsid w:val="00A11462"/>
    <w:rsid w:val="00A11BBF"/>
    <w:rsid w:val="00A122A9"/>
    <w:rsid w:val="00A1243E"/>
    <w:rsid w:val="00A12A7F"/>
    <w:rsid w:val="00A12AB8"/>
    <w:rsid w:val="00A12FC3"/>
    <w:rsid w:val="00A1325E"/>
    <w:rsid w:val="00A1379C"/>
    <w:rsid w:val="00A13963"/>
    <w:rsid w:val="00A13E76"/>
    <w:rsid w:val="00A147FC"/>
    <w:rsid w:val="00A149EE"/>
    <w:rsid w:val="00A14B79"/>
    <w:rsid w:val="00A1503D"/>
    <w:rsid w:val="00A15136"/>
    <w:rsid w:val="00A1522C"/>
    <w:rsid w:val="00A1558F"/>
    <w:rsid w:val="00A15615"/>
    <w:rsid w:val="00A15F34"/>
    <w:rsid w:val="00A15F65"/>
    <w:rsid w:val="00A16001"/>
    <w:rsid w:val="00A1689B"/>
    <w:rsid w:val="00A168BC"/>
    <w:rsid w:val="00A16BB0"/>
    <w:rsid w:val="00A16CA1"/>
    <w:rsid w:val="00A171BC"/>
    <w:rsid w:val="00A171F2"/>
    <w:rsid w:val="00A1752F"/>
    <w:rsid w:val="00A1773D"/>
    <w:rsid w:val="00A178CC"/>
    <w:rsid w:val="00A17B6F"/>
    <w:rsid w:val="00A17BA6"/>
    <w:rsid w:val="00A203CF"/>
    <w:rsid w:val="00A20E9B"/>
    <w:rsid w:val="00A2102D"/>
    <w:rsid w:val="00A2142D"/>
    <w:rsid w:val="00A2143C"/>
    <w:rsid w:val="00A215E6"/>
    <w:rsid w:val="00A21CA0"/>
    <w:rsid w:val="00A21F9E"/>
    <w:rsid w:val="00A224D2"/>
    <w:rsid w:val="00A226B8"/>
    <w:rsid w:val="00A22B44"/>
    <w:rsid w:val="00A233AA"/>
    <w:rsid w:val="00A23E41"/>
    <w:rsid w:val="00A24258"/>
    <w:rsid w:val="00A24979"/>
    <w:rsid w:val="00A2548E"/>
    <w:rsid w:val="00A2551D"/>
    <w:rsid w:val="00A2576E"/>
    <w:rsid w:val="00A25BC2"/>
    <w:rsid w:val="00A25D5C"/>
    <w:rsid w:val="00A262DE"/>
    <w:rsid w:val="00A263E2"/>
    <w:rsid w:val="00A264EE"/>
    <w:rsid w:val="00A26791"/>
    <w:rsid w:val="00A26B5C"/>
    <w:rsid w:val="00A272EE"/>
    <w:rsid w:val="00A27973"/>
    <w:rsid w:val="00A30289"/>
    <w:rsid w:val="00A3058E"/>
    <w:rsid w:val="00A31010"/>
    <w:rsid w:val="00A3150A"/>
    <w:rsid w:val="00A31A72"/>
    <w:rsid w:val="00A31DC5"/>
    <w:rsid w:val="00A31F1B"/>
    <w:rsid w:val="00A31FB0"/>
    <w:rsid w:val="00A3216B"/>
    <w:rsid w:val="00A323A6"/>
    <w:rsid w:val="00A32690"/>
    <w:rsid w:val="00A32913"/>
    <w:rsid w:val="00A329D6"/>
    <w:rsid w:val="00A32B17"/>
    <w:rsid w:val="00A32EAF"/>
    <w:rsid w:val="00A33BB0"/>
    <w:rsid w:val="00A344A4"/>
    <w:rsid w:val="00A345F0"/>
    <w:rsid w:val="00A346BA"/>
    <w:rsid w:val="00A3484E"/>
    <w:rsid w:val="00A349D6"/>
    <w:rsid w:val="00A34A23"/>
    <w:rsid w:val="00A34C39"/>
    <w:rsid w:val="00A34E97"/>
    <w:rsid w:val="00A353E3"/>
    <w:rsid w:val="00A356D5"/>
    <w:rsid w:val="00A35962"/>
    <w:rsid w:val="00A35F67"/>
    <w:rsid w:val="00A363B4"/>
    <w:rsid w:val="00A363E3"/>
    <w:rsid w:val="00A3696B"/>
    <w:rsid w:val="00A36CA9"/>
    <w:rsid w:val="00A36E99"/>
    <w:rsid w:val="00A36F71"/>
    <w:rsid w:val="00A37405"/>
    <w:rsid w:val="00A374A6"/>
    <w:rsid w:val="00A37921"/>
    <w:rsid w:val="00A37A3A"/>
    <w:rsid w:val="00A37CE6"/>
    <w:rsid w:val="00A40319"/>
    <w:rsid w:val="00A40478"/>
    <w:rsid w:val="00A4070E"/>
    <w:rsid w:val="00A41A15"/>
    <w:rsid w:val="00A41FA3"/>
    <w:rsid w:val="00A42239"/>
    <w:rsid w:val="00A424D5"/>
    <w:rsid w:val="00A425A7"/>
    <w:rsid w:val="00A427EA"/>
    <w:rsid w:val="00A42E2A"/>
    <w:rsid w:val="00A435A1"/>
    <w:rsid w:val="00A43894"/>
    <w:rsid w:val="00A43AAF"/>
    <w:rsid w:val="00A43F11"/>
    <w:rsid w:val="00A442E3"/>
    <w:rsid w:val="00A444C7"/>
    <w:rsid w:val="00A44B5D"/>
    <w:rsid w:val="00A44B91"/>
    <w:rsid w:val="00A44C7B"/>
    <w:rsid w:val="00A452B6"/>
    <w:rsid w:val="00A4541D"/>
    <w:rsid w:val="00A454AD"/>
    <w:rsid w:val="00A454CE"/>
    <w:rsid w:val="00A456E6"/>
    <w:rsid w:val="00A4678B"/>
    <w:rsid w:val="00A46C4D"/>
    <w:rsid w:val="00A46DC5"/>
    <w:rsid w:val="00A46F1B"/>
    <w:rsid w:val="00A4714A"/>
    <w:rsid w:val="00A4745D"/>
    <w:rsid w:val="00A47556"/>
    <w:rsid w:val="00A47923"/>
    <w:rsid w:val="00A50499"/>
    <w:rsid w:val="00A5071D"/>
    <w:rsid w:val="00A50777"/>
    <w:rsid w:val="00A50A31"/>
    <w:rsid w:val="00A50F2A"/>
    <w:rsid w:val="00A5106C"/>
    <w:rsid w:val="00A51142"/>
    <w:rsid w:val="00A5163A"/>
    <w:rsid w:val="00A516C3"/>
    <w:rsid w:val="00A517BD"/>
    <w:rsid w:val="00A524BA"/>
    <w:rsid w:val="00A526F0"/>
    <w:rsid w:val="00A52B69"/>
    <w:rsid w:val="00A5319B"/>
    <w:rsid w:val="00A5323D"/>
    <w:rsid w:val="00A53923"/>
    <w:rsid w:val="00A53B26"/>
    <w:rsid w:val="00A53EC0"/>
    <w:rsid w:val="00A54009"/>
    <w:rsid w:val="00A540E6"/>
    <w:rsid w:val="00A540FE"/>
    <w:rsid w:val="00A54227"/>
    <w:rsid w:val="00A5474F"/>
    <w:rsid w:val="00A54782"/>
    <w:rsid w:val="00A54C8B"/>
    <w:rsid w:val="00A54EE9"/>
    <w:rsid w:val="00A55349"/>
    <w:rsid w:val="00A55984"/>
    <w:rsid w:val="00A55A60"/>
    <w:rsid w:val="00A55C92"/>
    <w:rsid w:val="00A55E6B"/>
    <w:rsid w:val="00A55E75"/>
    <w:rsid w:val="00A55ED8"/>
    <w:rsid w:val="00A57092"/>
    <w:rsid w:val="00A57104"/>
    <w:rsid w:val="00A57832"/>
    <w:rsid w:val="00A578AD"/>
    <w:rsid w:val="00A57A79"/>
    <w:rsid w:val="00A57E8D"/>
    <w:rsid w:val="00A60114"/>
    <w:rsid w:val="00A602E6"/>
    <w:rsid w:val="00A60421"/>
    <w:rsid w:val="00A605A7"/>
    <w:rsid w:val="00A60E72"/>
    <w:rsid w:val="00A6116C"/>
    <w:rsid w:val="00A612CE"/>
    <w:rsid w:val="00A6136C"/>
    <w:rsid w:val="00A6178E"/>
    <w:rsid w:val="00A61FA1"/>
    <w:rsid w:val="00A62645"/>
    <w:rsid w:val="00A627BD"/>
    <w:rsid w:val="00A62815"/>
    <w:rsid w:val="00A62FF4"/>
    <w:rsid w:val="00A63262"/>
    <w:rsid w:val="00A6372E"/>
    <w:rsid w:val="00A6379F"/>
    <w:rsid w:val="00A63AE0"/>
    <w:rsid w:val="00A63E21"/>
    <w:rsid w:val="00A64001"/>
    <w:rsid w:val="00A64046"/>
    <w:rsid w:val="00A641B8"/>
    <w:rsid w:val="00A6467D"/>
    <w:rsid w:val="00A64733"/>
    <w:rsid w:val="00A6582C"/>
    <w:rsid w:val="00A65BE1"/>
    <w:rsid w:val="00A660C3"/>
    <w:rsid w:val="00A66417"/>
    <w:rsid w:val="00A664C1"/>
    <w:rsid w:val="00A6673A"/>
    <w:rsid w:val="00A66915"/>
    <w:rsid w:val="00A66BE6"/>
    <w:rsid w:val="00A6734D"/>
    <w:rsid w:val="00A6735A"/>
    <w:rsid w:val="00A67527"/>
    <w:rsid w:val="00A676D5"/>
    <w:rsid w:val="00A700E6"/>
    <w:rsid w:val="00A704C6"/>
    <w:rsid w:val="00A70BBA"/>
    <w:rsid w:val="00A70F51"/>
    <w:rsid w:val="00A7126D"/>
    <w:rsid w:val="00A71C4C"/>
    <w:rsid w:val="00A71D01"/>
    <w:rsid w:val="00A71D1C"/>
    <w:rsid w:val="00A7211B"/>
    <w:rsid w:val="00A72160"/>
    <w:rsid w:val="00A7258E"/>
    <w:rsid w:val="00A7260F"/>
    <w:rsid w:val="00A72FFF"/>
    <w:rsid w:val="00A73210"/>
    <w:rsid w:val="00A73771"/>
    <w:rsid w:val="00A73C61"/>
    <w:rsid w:val="00A73D7E"/>
    <w:rsid w:val="00A73FB1"/>
    <w:rsid w:val="00A74000"/>
    <w:rsid w:val="00A7450C"/>
    <w:rsid w:val="00A74718"/>
    <w:rsid w:val="00A7497A"/>
    <w:rsid w:val="00A749D5"/>
    <w:rsid w:val="00A74AA1"/>
    <w:rsid w:val="00A74C0C"/>
    <w:rsid w:val="00A75167"/>
    <w:rsid w:val="00A76245"/>
    <w:rsid w:val="00A7683D"/>
    <w:rsid w:val="00A773A1"/>
    <w:rsid w:val="00A80648"/>
    <w:rsid w:val="00A80E97"/>
    <w:rsid w:val="00A8179F"/>
    <w:rsid w:val="00A818B8"/>
    <w:rsid w:val="00A81A59"/>
    <w:rsid w:val="00A81B11"/>
    <w:rsid w:val="00A81E7D"/>
    <w:rsid w:val="00A8314E"/>
    <w:rsid w:val="00A8380C"/>
    <w:rsid w:val="00A8403C"/>
    <w:rsid w:val="00A8424C"/>
    <w:rsid w:val="00A847BF"/>
    <w:rsid w:val="00A84C5A"/>
    <w:rsid w:val="00A85020"/>
    <w:rsid w:val="00A85224"/>
    <w:rsid w:val="00A8549A"/>
    <w:rsid w:val="00A854AF"/>
    <w:rsid w:val="00A856F4"/>
    <w:rsid w:val="00A85769"/>
    <w:rsid w:val="00A85CF4"/>
    <w:rsid w:val="00A8616D"/>
    <w:rsid w:val="00A86286"/>
    <w:rsid w:val="00A86293"/>
    <w:rsid w:val="00A86296"/>
    <w:rsid w:val="00A863EC"/>
    <w:rsid w:val="00A86413"/>
    <w:rsid w:val="00A86691"/>
    <w:rsid w:val="00A866A5"/>
    <w:rsid w:val="00A8679F"/>
    <w:rsid w:val="00A87439"/>
    <w:rsid w:val="00A876DF"/>
    <w:rsid w:val="00A8790A"/>
    <w:rsid w:val="00A90369"/>
    <w:rsid w:val="00A90527"/>
    <w:rsid w:val="00A9053E"/>
    <w:rsid w:val="00A9075E"/>
    <w:rsid w:val="00A9122C"/>
    <w:rsid w:val="00A91254"/>
    <w:rsid w:val="00A913C4"/>
    <w:rsid w:val="00A91444"/>
    <w:rsid w:val="00A9167D"/>
    <w:rsid w:val="00A91AC3"/>
    <w:rsid w:val="00A91B25"/>
    <w:rsid w:val="00A9225B"/>
    <w:rsid w:val="00A9256D"/>
    <w:rsid w:val="00A92658"/>
    <w:rsid w:val="00A92B63"/>
    <w:rsid w:val="00A931B3"/>
    <w:rsid w:val="00A93516"/>
    <w:rsid w:val="00A937C1"/>
    <w:rsid w:val="00A939BD"/>
    <w:rsid w:val="00A94029"/>
    <w:rsid w:val="00A94061"/>
    <w:rsid w:val="00A94904"/>
    <w:rsid w:val="00A95899"/>
    <w:rsid w:val="00A9619F"/>
    <w:rsid w:val="00A9661F"/>
    <w:rsid w:val="00A9672B"/>
    <w:rsid w:val="00A96772"/>
    <w:rsid w:val="00A96A7C"/>
    <w:rsid w:val="00A96E55"/>
    <w:rsid w:val="00A974CB"/>
    <w:rsid w:val="00A9772A"/>
    <w:rsid w:val="00AA0177"/>
    <w:rsid w:val="00AA04BF"/>
    <w:rsid w:val="00AA095F"/>
    <w:rsid w:val="00AA0AFE"/>
    <w:rsid w:val="00AA0B92"/>
    <w:rsid w:val="00AA0E19"/>
    <w:rsid w:val="00AA1836"/>
    <w:rsid w:val="00AA19CD"/>
    <w:rsid w:val="00AA215D"/>
    <w:rsid w:val="00AA2558"/>
    <w:rsid w:val="00AA266A"/>
    <w:rsid w:val="00AA2F80"/>
    <w:rsid w:val="00AA30C1"/>
    <w:rsid w:val="00AA321D"/>
    <w:rsid w:val="00AA3335"/>
    <w:rsid w:val="00AA3705"/>
    <w:rsid w:val="00AA3708"/>
    <w:rsid w:val="00AA37D4"/>
    <w:rsid w:val="00AA3819"/>
    <w:rsid w:val="00AA3BD1"/>
    <w:rsid w:val="00AA3CEE"/>
    <w:rsid w:val="00AA4028"/>
    <w:rsid w:val="00AA4183"/>
    <w:rsid w:val="00AA4760"/>
    <w:rsid w:val="00AA4EF8"/>
    <w:rsid w:val="00AA528C"/>
    <w:rsid w:val="00AA5306"/>
    <w:rsid w:val="00AA587D"/>
    <w:rsid w:val="00AA58BE"/>
    <w:rsid w:val="00AA5CE5"/>
    <w:rsid w:val="00AA5F5D"/>
    <w:rsid w:val="00AA6025"/>
    <w:rsid w:val="00AA63FC"/>
    <w:rsid w:val="00AA6548"/>
    <w:rsid w:val="00AA6781"/>
    <w:rsid w:val="00AA679A"/>
    <w:rsid w:val="00AA6937"/>
    <w:rsid w:val="00AA6B7C"/>
    <w:rsid w:val="00AA6E38"/>
    <w:rsid w:val="00AA701A"/>
    <w:rsid w:val="00AA7140"/>
    <w:rsid w:val="00AA72DB"/>
    <w:rsid w:val="00AA76CF"/>
    <w:rsid w:val="00AA7AF5"/>
    <w:rsid w:val="00AA7F6E"/>
    <w:rsid w:val="00AB022C"/>
    <w:rsid w:val="00AB0280"/>
    <w:rsid w:val="00AB0639"/>
    <w:rsid w:val="00AB0686"/>
    <w:rsid w:val="00AB0762"/>
    <w:rsid w:val="00AB0968"/>
    <w:rsid w:val="00AB0980"/>
    <w:rsid w:val="00AB0C46"/>
    <w:rsid w:val="00AB0F43"/>
    <w:rsid w:val="00AB1206"/>
    <w:rsid w:val="00AB1335"/>
    <w:rsid w:val="00AB1857"/>
    <w:rsid w:val="00AB1C06"/>
    <w:rsid w:val="00AB1C20"/>
    <w:rsid w:val="00AB2037"/>
    <w:rsid w:val="00AB2C58"/>
    <w:rsid w:val="00AB3019"/>
    <w:rsid w:val="00AB3349"/>
    <w:rsid w:val="00AB3382"/>
    <w:rsid w:val="00AB3B9F"/>
    <w:rsid w:val="00AB3C3B"/>
    <w:rsid w:val="00AB449C"/>
    <w:rsid w:val="00AB44C3"/>
    <w:rsid w:val="00AB494A"/>
    <w:rsid w:val="00AB4E32"/>
    <w:rsid w:val="00AB54B5"/>
    <w:rsid w:val="00AB57E0"/>
    <w:rsid w:val="00AB5802"/>
    <w:rsid w:val="00AB58A6"/>
    <w:rsid w:val="00AB5951"/>
    <w:rsid w:val="00AB5C3F"/>
    <w:rsid w:val="00AB5F22"/>
    <w:rsid w:val="00AB5F7C"/>
    <w:rsid w:val="00AB5FA9"/>
    <w:rsid w:val="00AB6022"/>
    <w:rsid w:val="00AB63D7"/>
    <w:rsid w:val="00AB65B1"/>
    <w:rsid w:val="00AB6822"/>
    <w:rsid w:val="00AB6909"/>
    <w:rsid w:val="00AB722E"/>
    <w:rsid w:val="00AB72BF"/>
    <w:rsid w:val="00AB7343"/>
    <w:rsid w:val="00AB7848"/>
    <w:rsid w:val="00AB7AC4"/>
    <w:rsid w:val="00AB7CC6"/>
    <w:rsid w:val="00AC011D"/>
    <w:rsid w:val="00AC0573"/>
    <w:rsid w:val="00AC0ADC"/>
    <w:rsid w:val="00AC1274"/>
    <w:rsid w:val="00AC14F3"/>
    <w:rsid w:val="00AC15C0"/>
    <w:rsid w:val="00AC163B"/>
    <w:rsid w:val="00AC1654"/>
    <w:rsid w:val="00AC1A23"/>
    <w:rsid w:val="00AC1C16"/>
    <w:rsid w:val="00AC1C3B"/>
    <w:rsid w:val="00AC1D3C"/>
    <w:rsid w:val="00AC2537"/>
    <w:rsid w:val="00AC28AA"/>
    <w:rsid w:val="00AC302C"/>
    <w:rsid w:val="00AC33A6"/>
    <w:rsid w:val="00AC380F"/>
    <w:rsid w:val="00AC44D5"/>
    <w:rsid w:val="00AC45A2"/>
    <w:rsid w:val="00AC47CD"/>
    <w:rsid w:val="00AC4C1A"/>
    <w:rsid w:val="00AC4DF2"/>
    <w:rsid w:val="00AC5942"/>
    <w:rsid w:val="00AC61A4"/>
    <w:rsid w:val="00AC6356"/>
    <w:rsid w:val="00AC6679"/>
    <w:rsid w:val="00AC66DA"/>
    <w:rsid w:val="00AC6A65"/>
    <w:rsid w:val="00AC6D0B"/>
    <w:rsid w:val="00AC79ED"/>
    <w:rsid w:val="00AC79FE"/>
    <w:rsid w:val="00AC7A7A"/>
    <w:rsid w:val="00AD02F0"/>
    <w:rsid w:val="00AD0735"/>
    <w:rsid w:val="00AD0797"/>
    <w:rsid w:val="00AD08EF"/>
    <w:rsid w:val="00AD0A7F"/>
    <w:rsid w:val="00AD0ADB"/>
    <w:rsid w:val="00AD0B51"/>
    <w:rsid w:val="00AD0D85"/>
    <w:rsid w:val="00AD1222"/>
    <w:rsid w:val="00AD169A"/>
    <w:rsid w:val="00AD16B1"/>
    <w:rsid w:val="00AD1EFC"/>
    <w:rsid w:val="00AD2528"/>
    <w:rsid w:val="00AD27BE"/>
    <w:rsid w:val="00AD326A"/>
    <w:rsid w:val="00AD3679"/>
    <w:rsid w:val="00AD36A5"/>
    <w:rsid w:val="00AD37A5"/>
    <w:rsid w:val="00AD389F"/>
    <w:rsid w:val="00AD38A5"/>
    <w:rsid w:val="00AD39C2"/>
    <w:rsid w:val="00AD3E98"/>
    <w:rsid w:val="00AD4184"/>
    <w:rsid w:val="00AD453B"/>
    <w:rsid w:val="00AD4AE9"/>
    <w:rsid w:val="00AD4DFE"/>
    <w:rsid w:val="00AD5085"/>
    <w:rsid w:val="00AD50A5"/>
    <w:rsid w:val="00AD522F"/>
    <w:rsid w:val="00AD567C"/>
    <w:rsid w:val="00AD5B49"/>
    <w:rsid w:val="00AD62AD"/>
    <w:rsid w:val="00AD652F"/>
    <w:rsid w:val="00AD6728"/>
    <w:rsid w:val="00AD6F3F"/>
    <w:rsid w:val="00AD6FA6"/>
    <w:rsid w:val="00AD73B6"/>
    <w:rsid w:val="00AD741C"/>
    <w:rsid w:val="00AD7CA4"/>
    <w:rsid w:val="00AE00C2"/>
    <w:rsid w:val="00AE011E"/>
    <w:rsid w:val="00AE1B42"/>
    <w:rsid w:val="00AE1C2A"/>
    <w:rsid w:val="00AE260E"/>
    <w:rsid w:val="00AE26A2"/>
    <w:rsid w:val="00AE278C"/>
    <w:rsid w:val="00AE292A"/>
    <w:rsid w:val="00AE292D"/>
    <w:rsid w:val="00AE2C7E"/>
    <w:rsid w:val="00AE2DDA"/>
    <w:rsid w:val="00AE32E2"/>
    <w:rsid w:val="00AE355D"/>
    <w:rsid w:val="00AE40FE"/>
    <w:rsid w:val="00AE45EC"/>
    <w:rsid w:val="00AE4D23"/>
    <w:rsid w:val="00AE4F66"/>
    <w:rsid w:val="00AE5813"/>
    <w:rsid w:val="00AE5903"/>
    <w:rsid w:val="00AE5974"/>
    <w:rsid w:val="00AE5A96"/>
    <w:rsid w:val="00AE5C7E"/>
    <w:rsid w:val="00AE61F3"/>
    <w:rsid w:val="00AE644B"/>
    <w:rsid w:val="00AE663D"/>
    <w:rsid w:val="00AE6818"/>
    <w:rsid w:val="00AE6BA9"/>
    <w:rsid w:val="00AE6D48"/>
    <w:rsid w:val="00AE77C8"/>
    <w:rsid w:val="00AE79C4"/>
    <w:rsid w:val="00AF0043"/>
    <w:rsid w:val="00AF028D"/>
    <w:rsid w:val="00AF0758"/>
    <w:rsid w:val="00AF07AD"/>
    <w:rsid w:val="00AF0B54"/>
    <w:rsid w:val="00AF1B41"/>
    <w:rsid w:val="00AF1FFB"/>
    <w:rsid w:val="00AF20E8"/>
    <w:rsid w:val="00AF249D"/>
    <w:rsid w:val="00AF2B58"/>
    <w:rsid w:val="00AF3048"/>
    <w:rsid w:val="00AF31BD"/>
    <w:rsid w:val="00AF31E9"/>
    <w:rsid w:val="00AF3399"/>
    <w:rsid w:val="00AF34CE"/>
    <w:rsid w:val="00AF3530"/>
    <w:rsid w:val="00AF36A8"/>
    <w:rsid w:val="00AF387A"/>
    <w:rsid w:val="00AF3CCF"/>
    <w:rsid w:val="00AF461C"/>
    <w:rsid w:val="00AF4B3D"/>
    <w:rsid w:val="00AF537C"/>
    <w:rsid w:val="00AF5627"/>
    <w:rsid w:val="00AF597D"/>
    <w:rsid w:val="00AF5FC6"/>
    <w:rsid w:val="00AF64B7"/>
    <w:rsid w:val="00AF6BCB"/>
    <w:rsid w:val="00AF6E28"/>
    <w:rsid w:val="00AF707A"/>
    <w:rsid w:val="00AF7091"/>
    <w:rsid w:val="00AF7393"/>
    <w:rsid w:val="00AF7520"/>
    <w:rsid w:val="00AF767B"/>
    <w:rsid w:val="00AF784F"/>
    <w:rsid w:val="00AF78AB"/>
    <w:rsid w:val="00AF7A07"/>
    <w:rsid w:val="00AF7AD1"/>
    <w:rsid w:val="00B005AC"/>
    <w:rsid w:val="00B00653"/>
    <w:rsid w:val="00B008E0"/>
    <w:rsid w:val="00B00AA2"/>
    <w:rsid w:val="00B015B1"/>
    <w:rsid w:val="00B01823"/>
    <w:rsid w:val="00B01B0D"/>
    <w:rsid w:val="00B01DFE"/>
    <w:rsid w:val="00B01EB2"/>
    <w:rsid w:val="00B01F05"/>
    <w:rsid w:val="00B02209"/>
    <w:rsid w:val="00B0265D"/>
    <w:rsid w:val="00B02A05"/>
    <w:rsid w:val="00B02BB5"/>
    <w:rsid w:val="00B02FB8"/>
    <w:rsid w:val="00B033B1"/>
    <w:rsid w:val="00B03ECD"/>
    <w:rsid w:val="00B046E3"/>
    <w:rsid w:val="00B04C22"/>
    <w:rsid w:val="00B05042"/>
    <w:rsid w:val="00B050FD"/>
    <w:rsid w:val="00B052BC"/>
    <w:rsid w:val="00B05308"/>
    <w:rsid w:val="00B058C9"/>
    <w:rsid w:val="00B05AEC"/>
    <w:rsid w:val="00B065F7"/>
    <w:rsid w:val="00B066A5"/>
    <w:rsid w:val="00B06B66"/>
    <w:rsid w:val="00B06E50"/>
    <w:rsid w:val="00B0732D"/>
    <w:rsid w:val="00B073C7"/>
    <w:rsid w:val="00B07452"/>
    <w:rsid w:val="00B079AC"/>
    <w:rsid w:val="00B1051A"/>
    <w:rsid w:val="00B105EF"/>
    <w:rsid w:val="00B1066C"/>
    <w:rsid w:val="00B10E5A"/>
    <w:rsid w:val="00B10F90"/>
    <w:rsid w:val="00B1143A"/>
    <w:rsid w:val="00B11554"/>
    <w:rsid w:val="00B115F7"/>
    <w:rsid w:val="00B11689"/>
    <w:rsid w:val="00B12052"/>
    <w:rsid w:val="00B12384"/>
    <w:rsid w:val="00B12A5E"/>
    <w:rsid w:val="00B12D54"/>
    <w:rsid w:val="00B130E6"/>
    <w:rsid w:val="00B136C2"/>
    <w:rsid w:val="00B13783"/>
    <w:rsid w:val="00B1399B"/>
    <w:rsid w:val="00B1424A"/>
    <w:rsid w:val="00B146BF"/>
    <w:rsid w:val="00B14A3D"/>
    <w:rsid w:val="00B14BE7"/>
    <w:rsid w:val="00B14CA4"/>
    <w:rsid w:val="00B1507B"/>
    <w:rsid w:val="00B1517D"/>
    <w:rsid w:val="00B15310"/>
    <w:rsid w:val="00B15392"/>
    <w:rsid w:val="00B1578F"/>
    <w:rsid w:val="00B157E6"/>
    <w:rsid w:val="00B15C10"/>
    <w:rsid w:val="00B15C26"/>
    <w:rsid w:val="00B15C8C"/>
    <w:rsid w:val="00B16B05"/>
    <w:rsid w:val="00B16B78"/>
    <w:rsid w:val="00B16C4D"/>
    <w:rsid w:val="00B16EC4"/>
    <w:rsid w:val="00B17453"/>
    <w:rsid w:val="00B17533"/>
    <w:rsid w:val="00B17A98"/>
    <w:rsid w:val="00B20EDB"/>
    <w:rsid w:val="00B210FD"/>
    <w:rsid w:val="00B2139D"/>
    <w:rsid w:val="00B219E3"/>
    <w:rsid w:val="00B21BEC"/>
    <w:rsid w:val="00B21D50"/>
    <w:rsid w:val="00B21D6B"/>
    <w:rsid w:val="00B21E0F"/>
    <w:rsid w:val="00B21ED8"/>
    <w:rsid w:val="00B21F39"/>
    <w:rsid w:val="00B21FAF"/>
    <w:rsid w:val="00B22102"/>
    <w:rsid w:val="00B225C6"/>
    <w:rsid w:val="00B229F8"/>
    <w:rsid w:val="00B235D1"/>
    <w:rsid w:val="00B23AA6"/>
    <w:rsid w:val="00B242B2"/>
    <w:rsid w:val="00B243E2"/>
    <w:rsid w:val="00B24488"/>
    <w:rsid w:val="00B2476D"/>
    <w:rsid w:val="00B2486B"/>
    <w:rsid w:val="00B24B0B"/>
    <w:rsid w:val="00B25244"/>
    <w:rsid w:val="00B25340"/>
    <w:rsid w:val="00B2590B"/>
    <w:rsid w:val="00B26725"/>
    <w:rsid w:val="00B269B7"/>
    <w:rsid w:val="00B26D2D"/>
    <w:rsid w:val="00B27210"/>
    <w:rsid w:val="00B2740D"/>
    <w:rsid w:val="00B27B32"/>
    <w:rsid w:val="00B30184"/>
    <w:rsid w:val="00B3035B"/>
    <w:rsid w:val="00B303B4"/>
    <w:rsid w:val="00B3108D"/>
    <w:rsid w:val="00B3112E"/>
    <w:rsid w:val="00B318FB"/>
    <w:rsid w:val="00B31963"/>
    <w:rsid w:val="00B320AC"/>
    <w:rsid w:val="00B3253F"/>
    <w:rsid w:val="00B32C4D"/>
    <w:rsid w:val="00B32C54"/>
    <w:rsid w:val="00B32D68"/>
    <w:rsid w:val="00B336CE"/>
    <w:rsid w:val="00B33F03"/>
    <w:rsid w:val="00B33F67"/>
    <w:rsid w:val="00B342D9"/>
    <w:rsid w:val="00B355D6"/>
    <w:rsid w:val="00B355E0"/>
    <w:rsid w:val="00B35E29"/>
    <w:rsid w:val="00B36090"/>
    <w:rsid w:val="00B367E6"/>
    <w:rsid w:val="00B367F1"/>
    <w:rsid w:val="00B36AF9"/>
    <w:rsid w:val="00B36ECA"/>
    <w:rsid w:val="00B37801"/>
    <w:rsid w:val="00B378F1"/>
    <w:rsid w:val="00B4047F"/>
    <w:rsid w:val="00B40988"/>
    <w:rsid w:val="00B413B4"/>
    <w:rsid w:val="00B414BD"/>
    <w:rsid w:val="00B416CD"/>
    <w:rsid w:val="00B4183B"/>
    <w:rsid w:val="00B41A41"/>
    <w:rsid w:val="00B41B74"/>
    <w:rsid w:val="00B41C92"/>
    <w:rsid w:val="00B41CF7"/>
    <w:rsid w:val="00B41D55"/>
    <w:rsid w:val="00B4216B"/>
    <w:rsid w:val="00B4254D"/>
    <w:rsid w:val="00B42C21"/>
    <w:rsid w:val="00B42C3D"/>
    <w:rsid w:val="00B43365"/>
    <w:rsid w:val="00B438B9"/>
    <w:rsid w:val="00B4392E"/>
    <w:rsid w:val="00B4439F"/>
    <w:rsid w:val="00B44518"/>
    <w:rsid w:val="00B44B8D"/>
    <w:rsid w:val="00B44E82"/>
    <w:rsid w:val="00B44FA3"/>
    <w:rsid w:val="00B4514D"/>
    <w:rsid w:val="00B45178"/>
    <w:rsid w:val="00B45362"/>
    <w:rsid w:val="00B454BE"/>
    <w:rsid w:val="00B45572"/>
    <w:rsid w:val="00B45CF4"/>
    <w:rsid w:val="00B45DD4"/>
    <w:rsid w:val="00B46029"/>
    <w:rsid w:val="00B4603F"/>
    <w:rsid w:val="00B467A6"/>
    <w:rsid w:val="00B468ED"/>
    <w:rsid w:val="00B4760A"/>
    <w:rsid w:val="00B47664"/>
    <w:rsid w:val="00B47E49"/>
    <w:rsid w:val="00B47EB2"/>
    <w:rsid w:val="00B5002B"/>
    <w:rsid w:val="00B5011C"/>
    <w:rsid w:val="00B5046D"/>
    <w:rsid w:val="00B5129B"/>
    <w:rsid w:val="00B5183A"/>
    <w:rsid w:val="00B51B8C"/>
    <w:rsid w:val="00B51CF9"/>
    <w:rsid w:val="00B51FA0"/>
    <w:rsid w:val="00B52214"/>
    <w:rsid w:val="00B52420"/>
    <w:rsid w:val="00B52655"/>
    <w:rsid w:val="00B526E8"/>
    <w:rsid w:val="00B5281A"/>
    <w:rsid w:val="00B52A1E"/>
    <w:rsid w:val="00B52AF2"/>
    <w:rsid w:val="00B532B6"/>
    <w:rsid w:val="00B5353D"/>
    <w:rsid w:val="00B54AC3"/>
    <w:rsid w:val="00B54BCC"/>
    <w:rsid w:val="00B54F26"/>
    <w:rsid w:val="00B55D3E"/>
    <w:rsid w:val="00B55EED"/>
    <w:rsid w:val="00B5624D"/>
    <w:rsid w:val="00B5627D"/>
    <w:rsid w:val="00B563E2"/>
    <w:rsid w:val="00B56B55"/>
    <w:rsid w:val="00B56C85"/>
    <w:rsid w:val="00B56D82"/>
    <w:rsid w:val="00B57779"/>
    <w:rsid w:val="00B57A1B"/>
    <w:rsid w:val="00B57C5E"/>
    <w:rsid w:val="00B57EF2"/>
    <w:rsid w:val="00B600A8"/>
    <w:rsid w:val="00B602A5"/>
    <w:rsid w:val="00B602F3"/>
    <w:rsid w:val="00B60902"/>
    <w:rsid w:val="00B60A0A"/>
    <w:rsid w:val="00B60D3E"/>
    <w:rsid w:val="00B60D48"/>
    <w:rsid w:val="00B611DE"/>
    <w:rsid w:val="00B6121C"/>
    <w:rsid w:val="00B6193C"/>
    <w:rsid w:val="00B61BD9"/>
    <w:rsid w:val="00B61DEC"/>
    <w:rsid w:val="00B61E77"/>
    <w:rsid w:val="00B6214F"/>
    <w:rsid w:val="00B62425"/>
    <w:rsid w:val="00B62444"/>
    <w:rsid w:val="00B6260B"/>
    <w:rsid w:val="00B62C39"/>
    <w:rsid w:val="00B631A6"/>
    <w:rsid w:val="00B632CC"/>
    <w:rsid w:val="00B63C3F"/>
    <w:rsid w:val="00B63E5E"/>
    <w:rsid w:val="00B64202"/>
    <w:rsid w:val="00B64381"/>
    <w:rsid w:val="00B6439B"/>
    <w:rsid w:val="00B643C6"/>
    <w:rsid w:val="00B6442C"/>
    <w:rsid w:val="00B65022"/>
    <w:rsid w:val="00B65160"/>
    <w:rsid w:val="00B65271"/>
    <w:rsid w:val="00B653DC"/>
    <w:rsid w:val="00B65679"/>
    <w:rsid w:val="00B65F6D"/>
    <w:rsid w:val="00B6604B"/>
    <w:rsid w:val="00B66574"/>
    <w:rsid w:val="00B66677"/>
    <w:rsid w:val="00B6731F"/>
    <w:rsid w:val="00B6733D"/>
    <w:rsid w:val="00B6751B"/>
    <w:rsid w:val="00B67A0B"/>
    <w:rsid w:val="00B67C70"/>
    <w:rsid w:val="00B70039"/>
    <w:rsid w:val="00B707F7"/>
    <w:rsid w:val="00B7083C"/>
    <w:rsid w:val="00B70A1A"/>
    <w:rsid w:val="00B70C5B"/>
    <w:rsid w:val="00B7119A"/>
    <w:rsid w:val="00B72101"/>
    <w:rsid w:val="00B72E86"/>
    <w:rsid w:val="00B731D2"/>
    <w:rsid w:val="00B73552"/>
    <w:rsid w:val="00B73919"/>
    <w:rsid w:val="00B739E5"/>
    <w:rsid w:val="00B73D6D"/>
    <w:rsid w:val="00B73DD7"/>
    <w:rsid w:val="00B742D5"/>
    <w:rsid w:val="00B74C7F"/>
    <w:rsid w:val="00B74F7E"/>
    <w:rsid w:val="00B75668"/>
    <w:rsid w:val="00B756D4"/>
    <w:rsid w:val="00B7593C"/>
    <w:rsid w:val="00B75BB3"/>
    <w:rsid w:val="00B75BEA"/>
    <w:rsid w:val="00B75ED4"/>
    <w:rsid w:val="00B765E5"/>
    <w:rsid w:val="00B76730"/>
    <w:rsid w:val="00B76B41"/>
    <w:rsid w:val="00B777C7"/>
    <w:rsid w:val="00B7793E"/>
    <w:rsid w:val="00B8010D"/>
    <w:rsid w:val="00B80424"/>
    <w:rsid w:val="00B8070D"/>
    <w:rsid w:val="00B80B9E"/>
    <w:rsid w:val="00B80F9B"/>
    <w:rsid w:val="00B81047"/>
    <w:rsid w:val="00B8104E"/>
    <w:rsid w:val="00B8124C"/>
    <w:rsid w:val="00B81F0B"/>
    <w:rsid w:val="00B81F4F"/>
    <w:rsid w:val="00B8301B"/>
    <w:rsid w:val="00B8309E"/>
    <w:rsid w:val="00B83C7B"/>
    <w:rsid w:val="00B83FC5"/>
    <w:rsid w:val="00B840E4"/>
    <w:rsid w:val="00B84412"/>
    <w:rsid w:val="00B844F8"/>
    <w:rsid w:val="00B8479F"/>
    <w:rsid w:val="00B8495E"/>
    <w:rsid w:val="00B854C5"/>
    <w:rsid w:val="00B85721"/>
    <w:rsid w:val="00B859DA"/>
    <w:rsid w:val="00B85AA1"/>
    <w:rsid w:val="00B85FE9"/>
    <w:rsid w:val="00B86196"/>
    <w:rsid w:val="00B868FD"/>
    <w:rsid w:val="00B87251"/>
    <w:rsid w:val="00B87A99"/>
    <w:rsid w:val="00B87B5E"/>
    <w:rsid w:val="00B90687"/>
    <w:rsid w:val="00B90761"/>
    <w:rsid w:val="00B907CA"/>
    <w:rsid w:val="00B9091D"/>
    <w:rsid w:val="00B90CD0"/>
    <w:rsid w:val="00B9139E"/>
    <w:rsid w:val="00B9171E"/>
    <w:rsid w:val="00B91729"/>
    <w:rsid w:val="00B91924"/>
    <w:rsid w:val="00B9194A"/>
    <w:rsid w:val="00B91A74"/>
    <w:rsid w:val="00B92149"/>
    <w:rsid w:val="00B92C6C"/>
    <w:rsid w:val="00B92D2B"/>
    <w:rsid w:val="00B932A2"/>
    <w:rsid w:val="00B93801"/>
    <w:rsid w:val="00B94055"/>
    <w:rsid w:val="00B9407D"/>
    <w:rsid w:val="00B94200"/>
    <w:rsid w:val="00B94212"/>
    <w:rsid w:val="00B948E1"/>
    <w:rsid w:val="00B94F70"/>
    <w:rsid w:val="00B9591C"/>
    <w:rsid w:val="00B95F2D"/>
    <w:rsid w:val="00B965A5"/>
    <w:rsid w:val="00B968A3"/>
    <w:rsid w:val="00B96F67"/>
    <w:rsid w:val="00B971D0"/>
    <w:rsid w:val="00B977B4"/>
    <w:rsid w:val="00B97827"/>
    <w:rsid w:val="00B97B31"/>
    <w:rsid w:val="00B97BB0"/>
    <w:rsid w:val="00B97EF2"/>
    <w:rsid w:val="00BA0816"/>
    <w:rsid w:val="00BA1625"/>
    <w:rsid w:val="00BA1840"/>
    <w:rsid w:val="00BA1B79"/>
    <w:rsid w:val="00BA1F0F"/>
    <w:rsid w:val="00BA1FB3"/>
    <w:rsid w:val="00BA1FB4"/>
    <w:rsid w:val="00BA3350"/>
    <w:rsid w:val="00BA3A11"/>
    <w:rsid w:val="00BA3B44"/>
    <w:rsid w:val="00BA3E3F"/>
    <w:rsid w:val="00BA43DB"/>
    <w:rsid w:val="00BA450C"/>
    <w:rsid w:val="00BA4B0D"/>
    <w:rsid w:val="00BA4EBD"/>
    <w:rsid w:val="00BA4F6D"/>
    <w:rsid w:val="00BA5428"/>
    <w:rsid w:val="00BA5D11"/>
    <w:rsid w:val="00BA60FD"/>
    <w:rsid w:val="00BA6328"/>
    <w:rsid w:val="00BA69F2"/>
    <w:rsid w:val="00BA6F5F"/>
    <w:rsid w:val="00BA705F"/>
    <w:rsid w:val="00BA74E8"/>
    <w:rsid w:val="00BA74EC"/>
    <w:rsid w:val="00BA7E7F"/>
    <w:rsid w:val="00BB0393"/>
    <w:rsid w:val="00BB0756"/>
    <w:rsid w:val="00BB0E08"/>
    <w:rsid w:val="00BB0F13"/>
    <w:rsid w:val="00BB0F6B"/>
    <w:rsid w:val="00BB0FDC"/>
    <w:rsid w:val="00BB10F8"/>
    <w:rsid w:val="00BB1515"/>
    <w:rsid w:val="00BB19AE"/>
    <w:rsid w:val="00BB1E2F"/>
    <w:rsid w:val="00BB2704"/>
    <w:rsid w:val="00BB2D88"/>
    <w:rsid w:val="00BB2F1C"/>
    <w:rsid w:val="00BB378D"/>
    <w:rsid w:val="00BB3C89"/>
    <w:rsid w:val="00BB3E08"/>
    <w:rsid w:val="00BB3E11"/>
    <w:rsid w:val="00BB3E55"/>
    <w:rsid w:val="00BB4471"/>
    <w:rsid w:val="00BB49A6"/>
    <w:rsid w:val="00BB4B31"/>
    <w:rsid w:val="00BB4E81"/>
    <w:rsid w:val="00BB52DE"/>
    <w:rsid w:val="00BB54F2"/>
    <w:rsid w:val="00BB596D"/>
    <w:rsid w:val="00BB62C8"/>
    <w:rsid w:val="00BB63E8"/>
    <w:rsid w:val="00BB64A5"/>
    <w:rsid w:val="00BB65D8"/>
    <w:rsid w:val="00BB6A73"/>
    <w:rsid w:val="00BB6D00"/>
    <w:rsid w:val="00BB74DE"/>
    <w:rsid w:val="00BB7D04"/>
    <w:rsid w:val="00BB7D46"/>
    <w:rsid w:val="00BB7D48"/>
    <w:rsid w:val="00BC023A"/>
    <w:rsid w:val="00BC07F6"/>
    <w:rsid w:val="00BC0893"/>
    <w:rsid w:val="00BC0E83"/>
    <w:rsid w:val="00BC0F9C"/>
    <w:rsid w:val="00BC1DDB"/>
    <w:rsid w:val="00BC2206"/>
    <w:rsid w:val="00BC2B15"/>
    <w:rsid w:val="00BC3305"/>
    <w:rsid w:val="00BC3973"/>
    <w:rsid w:val="00BC3BA8"/>
    <w:rsid w:val="00BC3E71"/>
    <w:rsid w:val="00BC4128"/>
    <w:rsid w:val="00BC414E"/>
    <w:rsid w:val="00BC4960"/>
    <w:rsid w:val="00BC4CBD"/>
    <w:rsid w:val="00BC4EFB"/>
    <w:rsid w:val="00BC5559"/>
    <w:rsid w:val="00BC5C76"/>
    <w:rsid w:val="00BC6854"/>
    <w:rsid w:val="00BC6C59"/>
    <w:rsid w:val="00BC7056"/>
    <w:rsid w:val="00BC7676"/>
    <w:rsid w:val="00BC7C19"/>
    <w:rsid w:val="00BC7F96"/>
    <w:rsid w:val="00BD0B3F"/>
    <w:rsid w:val="00BD12D0"/>
    <w:rsid w:val="00BD16F3"/>
    <w:rsid w:val="00BD17C7"/>
    <w:rsid w:val="00BD1A9B"/>
    <w:rsid w:val="00BD1B7F"/>
    <w:rsid w:val="00BD1BB4"/>
    <w:rsid w:val="00BD1FC9"/>
    <w:rsid w:val="00BD1FFC"/>
    <w:rsid w:val="00BD221F"/>
    <w:rsid w:val="00BD2260"/>
    <w:rsid w:val="00BD26D9"/>
    <w:rsid w:val="00BD2C54"/>
    <w:rsid w:val="00BD3098"/>
    <w:rsid w:val="00BD3693"/>
    <w:rsid w:val="00BD3CE5"/>
    <w:rsid w:val="00BD4043"/>
    <w:rsid w:val="00BD40C4"/>
    <w:rsid w:val="00BD41AD"/>
    <w:rsid w:val="00BD444B"/>
    <w:rsid w:val="00BD44CE"/>
    <w:rsid w:val="00BD4712"/>
    <w:rsid w:val="00BD4716"/>
    <w:rsid w:val="00BD4D19"/>
    <w:rsid w:val="00BD4FAB"/>
    <w:rsid w:val="00BD506F"/>
    <w:rsid w:val="00BD5298"/>
    <w:rsid w:val="00BD5428"/>
    <w:rsid w:val="00BD61DB"/>
    <w:rsid w:val="00BD64CD"/>
    <w:rsid w:val="00BD6699"/>
    <w:rsid w:val="00BD6752"/>
    <w:rsid w:val="00BD67DA"/>
    <w:rsid w:val="00BD69E2"/>
    <w:rsid w:val="00BD6B20"/>
    <w:rsid w:val="00BD7054"/>
    <w:rsid w:val="00BD70E1"/>
    <w:rsid w:val="00BD70FE"/>
    <w:rsid w:val="00BD7119"/>
    <w:rsid w:val="00BD736B"/>
    <w:rsid w:val="00BD73B5"/>
    <w:rsid w:val="00BD7C87"/>
    <w:rsid w:val="00BD7CEE"/>
    <w:rsid w:val="00BE03D7"/>
    <w:rsid w:val="00BE0825"/>
    <w:rsid w:val="00BE0C3A"/>
    <w:rsid w:val="00BE0C64"/>
    <w:rsid w:val="00BE0C69"/>
    <w:rsid w:val="00BE11EB"/>
    <w:rsid w:val="00BE1884"/>
    <w:rsid w:val="00BE1895"/>
    <w:rsid w:val="00BE20F6"/>
    <w:rsid w:val="00BE21AB"/>
    <w:rsid w:val="00BE28DF"/>
    <w:rsid w:val="00BE332F"/>
    <w:rsid w:val="00BE3680"/>
    <w:rsid w:val="00BE39BA"/>
    <w:rsid w:val="00BE3EE3"/>
    <w:rsid w:val="00BE41B9"/>
    <w:rsid w:val="00BE43B4"/>
    <w:rsid w:val="00BE450C"/>
    <w:rsid w:val="00BE45AD"/>
    <w:rsid w:val="00BE45B0"/>
    <w:rsid w:val="00BE4B12"/>
    <w:rsid w:val="00BE5107"/>
    <w:rsid w:val="00BE5B5D"/>
    <w:rsid w:val="00BE5DC7"/>
    <w:rsid w:val="00BE6001"/>
    <w:rsid w:val="00BE6894"/>
    <w:rsid w:val="00BE698E"/>
    <w:rsid w:val="00BE7308"/>
    <w:rsid w:val="00BE791C"/>
    <w:rsid w:val="00BE7CDE"/>
    <w:rsid w:val="00BE7EA7"/>
    <w:rsid w:val="00BF00AF"/>
    <w:rsid w:val="00BF00CB"/>
    <w:rsid w:val="00BF0922"/>
    <w:rsid w:val="00BF0F9B"/>
    <w:rsid w:val="00BF0F9E"/>
    <w:rsid w:val="00BF1765"/>
    <w:rsid w:val="00BF1862"/>
    <w:rsid w:val="00BF1E6E"/>
    <w:rsid w:val="00BF1E92"/>
    <w:rsid w:val="00BF2002"/>
    <w:rsid w:val="00BF2149"/>
    <w:rsid w:val="00BF231E"/>
    <w:rsid w:val="00BF25D2"/>
    <w:rsid w:val="00BF26A3"/>
    <w:rsid w:val="00BF2AC5"/>
    <w:rsid w:val="00BF34B5"/>
    <w:rsid w:val="00BF3525"/>
    <w:rsid w:val="00BF36D0"/>
    <w:rsid w:val="00BF3894"/>
    <w:rsid w:val="00BF38CF"/>
    <w:rsid w:val="00BF4090"/>
    <w:rsid w:val="00BF450C"/>
    <w:rsid w:val="00BF488C"/>
    <w:rsid w:val="00BF4945"/>
    <w:rsid w:val="00BF49A9"/>
    <w:rsid w:val="00BF49CE"/>
    <w:rsid w:val="00BF4BFE"/>
    <w:rsid w:val="00BF500F"/>
    <w:rsid w:val="00BF5015"/>
    <w:rsid w:val="00BF504A"/>
    <w:rsid w:val="00BF60BB"/>
    <w:rsid w:val="00BF6458"/>
    <w:rsid w:val="00BF6504"/>
    <w:rsid w:val="00BF6733"/>
    <w:rsid w:val="00BF674D"/>
    <w:rsid w:val="00BF6CFA"/>
    <w:rsid w:val="00BF6E3D"/>
    <w:rsid w:val="00BF6E88"/>
    <w:rsid w:val="00BF7361"/>
    <w:rsid w:val="00BF74BC"/>
    <w:rsid w:val="00BF7576"/>
    <w:rsid w:val="00BF7590"/>
    <w:rsid w:val="00BF7826"/>
    <w:rsid w:val="00BF788D"/>
    <w:rsid w:val="00C00786"/>
    <w:rsid w:val="00C0091B"/>
    <w:rsid w:val="00C01073"/>
    <w:rsid w:val="00C014AA"/>
    <w:rsid w:val="00C01603"/>
    <w:rsid w:val="00C01A5B"/>
    <w:rsid w:val="00C026D9"/>
    <w:rsid w:val="00C02BC1"/>
    <w:rsid w:val="00C0386D"/>
    <w:rsid w:val="00C03BB2"/>
    <w:rsid w:val="00C03DEA"/>
    <w:rsid w:val="00C0421B"/>
    <w:rsid w:val="00C044AF"/>
    <w:rsid w:val="00C04B7E"/>
    <w:rsid w:val="00C04D51"/>
    <w:rsid w:val="00C05033"/>
    <w:rsid w:val="00C053D3"/>
    <w:rsid w:val="00C0587F"/>
    <w:rsid w:val="00C05EA6"/>
    <w:rsid w:val="00C063E5"/>
    <w:rsid w:val="00C06659"/>
    <w:rsid w:val="00C06DE8"/>
    <w:rsid w:val="00C071A3"/>
    <w:rsid w:val="00C073E3"/>
    <w:rsid w:val="00C075B4"/>
    <w:rsid w:val="00C076C5"/>
    <w:rsid w:val="00C07BBF"/>
    <w:rsid w:val="00C07D30"/>
    <w:rsid w:val="00C104FE"/>
    <w:rsid w:val="00C10CAA"/>
    <w:rsid w:val="00C10EB2"/>
    <w:rsid w:val="00C110DE"/>
    <w:rsid w:val="00C113C7"/>
    <w:rsid w:val="00C11891"/>
    <w:rsid w:val="00C118ED"/>
    <w:rsid w:val="00C11C63"/>
    <w:rsid w:val="00C12FEA"/>
    <w:rsid w:val="00C1328F"/>
    <w:rsid w:val="00C134A7"/>
    <w:rsid w:val="00C13BA8"/>
    <w:rsid w:val="00C143BA"/>
    <w:rsid w:val="00C152F6"/>
    <w:rsid w:val="00C1573B"/>
    <w:rsid w:val="00C157D8"/>
    <w:rsid w:val="00C15806"/>
    <w:rsid w:val="00C15B52"/>
    <w:rsid w:val="00C16090"/>
    <w:rsid w:val="00C163BE"/>
    <w:rsid w:val="00C16455"/>
    <w:rsid w:val="00C1658E"/>
    <w:rsid w:val="00C17140"/>
    <w:rsid w:val="00C17222"/>
    <w:rsid w:val="00C174C7"/>
    <w:rsid w:val="00C17E4F"/>
    <w:rsid w:val="00C20165"/>
    <w:rsid w:val="00C2016F"/>
    <w:rsid w:val="00C201AD"/>
    <w:rsid w:val="00C201CD"/>
    <w:rsid w:val="00C2028D"/>
    <w:rsid w:val="00C20735"/>
    <w:rsid w:val="00C219D3"/>
    <w:rsid w:val="00C21BF0"/>
    <w:rsid w:val="00C21C3D"/>
    <w:rsid w:val="00C21E0C"/>
    <w:rsid w:val="00C223A6"/>
    <w:rsid w:val="00C22601"/>
    <w:rsid w:val="00C22AB4"/>
    <w:rsid w:val="00C2350F"/>
    <w:rsid w:val="00C23891"/>
    <w:rsid w:val="00C23ED4"/>
    <w:rsid w:val="00C23F60"/>
    <w:rsid w:val="00C241A1"/>
    <w:rsid w:val="00C24365"/>
    <w:rsid w:val="00C247C8"/>
    <w:rsid w:val="00C24B2F"/>
    <w:rsid w:val="00C25016"/>
    <w:rsid w:val="00C25DD0"/>
    <w:rsid w:val="00C260E5"/>
    <w:rsid w:val="00C26210"/>
    <w:rsid w:val="00C265AA"/>
    <w:rsid w:val="00C269C1"/>
    <w:rsid w:val="00C269CA"/>
    <w:rsid w:val="00C272B1"/>
    <w:rsid w:val="00C275CB"/>
    <w:rsid w:val="00C276DB"/>
    <w:rsid w:val="00C307EF"/>
    <w:rsid w:val="00C30CAB"/>
    <w:rsid w:val="00C315AB"/>
    <w:rsid w:val="00C3160C"/>
    <w:rsid w:val="00C3174B"/>
    <w:rsid w:val="00C3231D"/>
    <w:rsid w:val="00C32398"/>
    <w:rsid w:val="00C32AC1"/>
    <w:rsid w:val="00C32CCD"/>
    <w:rsid w:val="00C32D83"/>
    <w:rsid w:val="00C333D8"/>
    <w:rsid w:val="00C335E6"/>
    <w:rsid w:val="00C33D25"/>
    <w:rsid w:val="00C3406A"/>
    <w:rsid w:val="00C340B2"/>
    <w:rsid w:val="00C342AF"/>
    <w:rsid w:val="00C34987"/>
    <w:rsid w:val="00C34AE5"/>
    <w:rsid w:val="00C35324"/>
    <w:rsid w:val="00C357B6"/>
    <w:rsid w:val="00C35D7B"/>
    <w:rsid w:val="00C35E75"/>
    <w:rsid w:val="00C367B5"/>
    <w:rsid w:val="00C36A82"/>
    <w:rsid w:val="00C36BC5"/>
    <w:rsid w:val="00C36DD5"/>
    <w:rsid w:val="00C3711D"/>
    <w:rsid w:val="00C37257"/>
    <w:rsid w:val="00C3770C"/>
    <w:rsid w:val="00C37864"/>
    <w:rsid w:val="00C37931"/>
    <w:rsid w:val="00C37E4A"/>
    <w:rsid w:val="00C37E76"/>
    <w:rsid w:val="00C40265"/>
    <w:rsid w:val="00C40410"/>
    <w:rsid w:val="00C407A4"/>
    <w:rsid w:val="00C408CB"/>
    <w:rsid w:val="00C410A6"/>
    <w:rsid w:val="00C41375"/>
    <w:rsid w:val="00C416D7"/>
    <w:rsid w:val="00C41780"/>
    <w:rsid w:val="00C417C3"/>
    <w:rsid w:val="00C417F9"/>
    <w:rsid w:val="00C4197D"/>
    <w:rsid w:val="00C41D38"/>
    <w:rsid w:val="00C41EC4"/>
    <w:rsid w:val="00C4248B"/>
    <w:rsid w:val="00C42ADB"/>
    <w:rsid w:val="00C42C62"/>
    <w:rsid w:val="00C43656"/>
    <w:rsid w:val="00C43679"/>
    <w:rsid w:val="00C436A1"/>
    <w:rsid w:val="00C43A20"/>
    <w:rsid w:val="00C43AD4"/>
    <w:rsid w:val="00C43B59"/>
    <w:rsid w:val="00C43C77"/>
    <w:rsid w:val="00C44580"/>
    <w:rsid w:val="00C44642"/>
    <w:rsid w:val="00C446B4"/>
    <w:rsid w:val="00C44C2D"/>
    <w:rsid w:val="00C44D74"/>
    <w:rsid w:val="00C459C4"/>
    <w:rsid w:val="00C46420"/>
    <w:rsid w:val="00C4648C"/>
    <w:rsid w:val="00C4654C"/>
    <w:rsid w:val="00C465B1"/>
    <w:rsid w:val="00C469F8"/>
    <w:rsid w:val="00C470C9"/>
    <w:rsid w:val="00C470D5"/>
    <w:rsid w:val="00C47377"/>
    <w:rsid w:val="00C477C8"/>
    <w:rsid w:val="00C4790A"/>
    <w:rsid w:val="00C47B3B"/>
    <w:rsid w:val="00C47B9C"/>
    <w:rsid w:val="00C501DF"/>
    <w:rsid w:val="00C50303"/>
    <w:rsid w:val="00C504FB"/>
    <w:rsid w:val="00C50DD4"/>
    <w:rsid w:val="00C50E87"/>
    <w:rsid w:val="00C51629"/>
    <w:rsid w:val="00C517F4"/>
    <w:rsid w:val="00C51CDA"/>
    <w:rsid w:val="00C51DB3"/>
    <w:rsid w:val="00C51FC1"/>
    <w:rsid w:val="00C52373"/>
    <w:rsid w:val="00C52930"/>
    <w:rsid w:val="00C52DAB"/>
    <w:rsid w:val="00C52F7C"/>
    <w:rsid w:val="00C532AD"/>
    <w:rsid w:val="00C536C2"/>
    <w:rsid w:val="00C5373D"/>
    <w:rsid w:val="00C53D63"/>
    <w:rsid w:val="00C53D72"/>
    <w:rsid w:val="00C5435B"/>
    <w:rsid w:val="00C546CA"/>
    <w:rsid w:val="00C548CD"/>
    <w:rsid w:val="00C54BDE"/>
    <w:rsid w:val="00C55567"/>
    <w:rsid w:val="00C55A0B"/>
    <w:rsid w:val="00C56308"/>
    <w:rsid w:val="00C566A1"/>
    <w:rsid w:val="00C567B9"/>
    <w:rsid w:val="00C56899"/>
    <w:rsid w:val="00C56AD3"/>
    <w:rsid w:val="00C56DBC"/>
    <w:rsid w:val="00C570AD"/>
    <w:rsid w:val="00C57147"/>
    <w:rsid w:val="00C571C4"/>
    <w:rsid w:val="00C5763A"/>
    <w:rsid w:val="00C576FB"/>
    <w:rsid w:val="00C57B6D"/>
    <w:rsid w:val="00C6058A"/>
    <w:rsid w:val="00C606DD"/>
    <w:rsid w:val="00C60A69"/>
    <w:rsid w:val="00C60AE4"/>
    <w:rsid w:val="00C60CBA"/>
    <w:rsid w:val="00C60FE0"/>
    <w:rsid w:val="00C610E3"/>
    <w:rsid w:val="00C611EE"/>
    <w:rsid w:val="00C612CA"/>
    <w:rsid w:val="00C619D7"/>
    <w:rsid w:val="00C61C2F"/>
    <w:rsid w:val="00C61ECF"/>
    <w:rsid w:val="00C622A5"/>
    <w:rsid w:val="00C62719"/>
    <w:rsid w:val="00C62AE8"/>
    <w:rsid w:val="00C630FD"/>
    <w:rsid w:val="00C636F3"/>
    <w:rsid w:val="00C6384C"/>
    <w:rsid w:val="00C63B80"/>
    <w:rsid w:val="00C64204"/>
    <w:rsid w:val="00C64647"/>
    <w:rsid w:val="00C6487B"/>
    <w:rsid w:val="00C64D8E"/>
    <w:rsid w:val="00C64F8C"/>
    <w:rsid w:val="00C6500E"/>
    <w:rsid w:val="00C6506F"/>
    <w:rsid w:val="00C65590"/>
    <w:rsid w:val="00C65E67"/>
    <w:rsid w:val="00C660AD"/>
    <w:rsid w:val="00C661A6"/>
    <w:rsid w:val="00C666D0"/>
    <w:rsid w:val="00C66AED"/>
    <w:rsid w:val="00C66B38"/>
    <w:rsid w:val="00C66EFF"/>
    <w:rsid w:val="00C66FBE"/>
    <w:rsid w:val="00C67533"/>
    <w:rsid w:val="00C67689"/>
    <w:rsid w:val="00C67A14"/>
    <w:rsid w:val="00C67B7C"/>
    <w:rsid w:val="00C67BDC"/>
    <w:rsid w:val="00C67CFB"/>
    <w:rsid w:val="00C70631"/>
    <w:rsid w:val="00C7127A"/>
    <w:rsid w:val="00C717F6"/>
    <w:rsid w:val="00C719A0"/>
    <w:rsid w:val="00C71F09"/>
    <w:rsid w:val="00C723C6"/>
    <w:rsid w:val="00C724FE"/>
    <w:rsid w:val="00C725E2"/>
    <w:rsid w:val="00C72848"/>
    <w:rsid w:val="00C72CDD"/>
    <w:rsid w:val="00C73033"/>
    <w:rsid w:val="00C73065"/>
    <w:rsid w:val="00C73323"/>
    <w:rsid w:val="00C73818"/>
    <w:rsid w:val="00C741CF"/>
    <w:rsid w:val="00C7428D"/>
    <w:rsid w:val="00C743E3"/>
    <w:rsid w:val="00C74982"/>
    <w:rsid w:val="00C74A9C"/>
    <w:rsid w:val="00C74BC0"/>
    <w:rsid w:val="00C74BEA"/>
    <w:rsid w:val="00C74C2F"/>
    <w:rsid w:val="00C74FDB"/>
    <w:rsid w:val="00C75626"/>
    <w:rsid w:val="00C756E6"/>
    <w:rsid w:val="00C75946"/>
    <w:rsid w:val="00C7678A"/>
    <w:rsid w:val="00C77365"/>
    <w:rsid w:val="00C775EC"/>
    <w:rsid w:val="00C779D0"/>
    <w:rsid w:val="00C77C80"/>
    <w:rsid w:val="00C800B4"/>
    <w:rsid w:val="00C8022B"/>
    <w:rsid w:val="00C802EA"/>
    <w:rsid w:val="00C805CA"/>
    <w:rsid w:val="00C80B36"/>
    <w:rsid w:val="00C80B79"/>
    <w:rsid w:val="00C80CF3"/>
    <w:rsid w:val="00C80E36"/>
    <w:rsid w:val="00C80FC2"/>
    <w:rsid w:val="00C81209"/>
    <w:rsid w:val="00C81731"/>
    <w:rsid w:val="00C817E3"/>
    <w:rsid w:val="00C81917"/>
    <w:rsid w:val="00C81BAB"/>
    <w:rsid w:val="00C825D7"/>
    <w:rsid w:val="00C82603"/>
    <w:rsid w:val="00C82C93"/>
    <w:rsid w:val="00C82FC8"/>
    <w:rsid w:val="00C83221"/>
    <w:rsid w:val="00C83320"/>
    <w:rsid w:val="00C83DB5"/>
    <w:rsid w:val="00C83E20"/>
    <w:rsid w:val="00C83F34"/>
    <w:rsid w:val="00C84231"/>
    <w:rsid w:val="00C84393"/>
    <w:rsid w:val="00C845BC"/>
    <w:rsid w:val="00C84620"/>
    <w:rsid w:val="00C84D3B"/>
    <w:rsid w:val="00C84DD5"/>
    <w:rsid w:val="00C85083"/>
    <w:rsid w:val="00C8518D"/>
    <w:rsid w:val="00C85521"/>
    <w:rsid w:val="00C858DE"/>
    <w:rsid w:val="00C85FDA"/>
    <w:rsid w:val="00C86020"/>
    <w:rsid w:val="00C8627B"/>
    <w:rsid w:val="00C908B5"/>
    <w:rsid w:val="00C90EE9"/>
    <w:rsid w:val="00C911DC"/>
    <w:rsid w:val="00C918EF"/>
    <w:rsid w:val="00C919CD"/>
    <w:rsid w:val="00C91E36"/>
    <w:rsid w:val="00C92B33"/>
    <w:rsid w:val="00C931D5"/>
    <w:rsid w:val="00C9388C"/>
    <w:rsid w:val="00C93F20"/>
    <w:rsid w:val="00C943F1"/>
    <w:rsid w:val="00C944BA"/>
    <w:rsid w:val="00C948B9"/>
    <w:rsid w:val="00C94AF9"/>
    <w:rsid w:val="00C94F9E"/>
    <w:rsid w:val="00C958EF"/>
    <w:rsid w:val="00C95A9B"/>
    <w:rsid w:val="00C95D20"/>
    <w:rsid w:val="00C95E46"/>
    <w:rsid w:val="00C95E50"/>
    <w:rsid w:val="00C96AD7"/>
    <w:rsid w:val="00C96E48"/>
    <w:rsid w:val="00C9722C"/>
    <w:rsid w:val="00C973D4"/>
    <w:rsid w:val="00C97A3E"/>
    <w:rsid w:val="00C97A62"/>
    <w:rsid w:val="00C97CEA"/>
    <w:rsid w:val="00C97EB2"/>
    <w:rsid w:val="00CA0071"/>
    <w:rsid w:val="00CA03EE"/>
    <w:rsid w:val="00CA0B3B"/>
    <w:rsid w:val="00CA0CC3"/>
    <w:rsid w:val="00CA14BE"/>
    <w:rsid w:val="00CA17C3"/>
    <w:rsid w:val="00CA1835"/>
    <w:rsid w:val="00CA18C0"/>
    <w:rsid w:val="00CA1C78"/>
    <w:rsid w:val="00CA20B3"/>
    <w:rsid w:val="00CA21B3"/>
    <w:rsid w:val="00CA2BEE"/>
    <w:rsid w:val="00CA2CF0"/>
    <w:rsid w:val="00CA2E38"/>
    <w:rsid w:val="00CA3073"/>
    <w:rsid w:val="00CA37CB"/>
    <w:rsid w:val="00CA3973"/>
    <w:rsid w:val="00CA3DFD"/>
    <w:rsid w:val="00CA45B9"/>
    <w:rsid w:val="00CA4E43"/>
    <w:rsid w:val="00CA598E"/>
    <w:rsid w:val="00CA60F0"/>
    <w:rsid w:val="00CA63D6"/>
    <w:rsid w:val="00CA676D"/>
    <w:rsid w:val="00CA69FF"/>
    <w:rsid w:val="00CA7939"/>
    <w:rsid w:val="00CA7BFD"/>
    <w:rsid w:val="00CB02A6"/>
    <w:rsid w:val="00CB0828"/>
    <w:rsid w:val="00CB09D0"/>
    <w:rsid w:val="00CB0E22"/>
    <w:rsid w:val="00CB0F66"/>
    <w:rsid w:val="00CB1381"/>
    <w:rsid w:val="00CB14BD"/>
    <w:rsid w:val="00CB1542"/>
    <w:rsid w:val="00CB18CF"/>
    <w:rsid w:val="00CB1969"/>
    <w:rsid w:val="00CB19D8"/>
    <w:rsid w:val="00CB1C2D"/>
    <w:rsid w:val="00CB2358"/>
    <w:rsid w:val="00CB2596"/>
    <w:rsid w:val="00CB2F3B"/>
    <w:rsid w:val="00CB3C3B"/>
    <w:rsid w:val="00CB3D44"/>
    <w:rsid w:val="00CB4006"/>
    <w:rsid w:val="00CB4353"/>
    <w:rsid w:val="00CB46A9"/>
    <w:rsid w:val="00CB46AA"/>
    <w:rsid w:val="00CB508B"/>
    <w:rsid w:val="00CB52B0"/>
    <w:rsid w:val="00CB561B"/>
    <w:rsid w:val="00CB577A"/>
    <w:rsid w:val="00CB5AB2"/>
    <w:rsid w:val="00CB5B88"/>
    <w:rsid w:val="00CB5BDC"/>
    <w:rsid w:val="00CB60FD"/>
    <w:rsid w:val="00CB6507"/>
    <w:rsid w:val="00CB682C"/>
    <w:rsid w:val="00CB6A89"/>
    <w:rsid w:val="00CB72A9"/>
    <w:rsid w:val="00CB7621"/>
    <w:rsid w:val="00CB7E04"/>
    <w:rsid w:val="00CC000A"/>
    <w:rsid w:val="00CC0651"/>
    <w:rsid w:val="00CC06A0"/>
    <w:rsid w:val="00CC0DC3"/>
    <w:rsid w:val="00CC1345"/>
    <w:rsid w:val="00CC1993"/>
    <w:rsid w:val="00CC1B35"/>
    <w:rsid w:val="00CC2140"/>
    <w:rsid w:val="00CC21B7"/>
    <w:rsid w:val="00CC2451"/>
    <w:rsid w:val="00CC2499"/>
    <w:rsid w:val="00CC2573"/>
    <w:rsid w:val="00CC2658"/>
    <w:rsid w:val="00CC285D"/>
    <w:rsid w:val="00CC2F2E"/>
    <w:rsid w:val="00CC2F54"/>
    <w:rsid w:val="00CC311F"/>
    <w:rsid w:val="00CC342F"/>
    <w:rsid w:val="00CC38A8"/>
    <w:rsid w:val="00CC38C8"/>
    <w:rsid w:val="00CC3952"/>
    <w:rsid w:val="00CC3A07"/>
    <w:rsid w:val="00CC3C94"/>
    <w:rsid w:val="00CC3FC4"/>
    <w:rsid w:val="00CC41B9"/>
    <w:rsid w:val="00CC48B6"/>
    <w:rsid w:val="00CC49C5"/>
    <w:rsid w:val="00CC506F"/>
    <w:rsid w:val="00CC523E"/>
    <w:rsid w:val="00CC569D"/>
    <w:rsid w:val="00CC5BA7"/>
    <w:rsid w:val="00CC5F21"/>
    <w:rsid w:val="00CC6338"/>
    <w:rsid w:val="00CC6424"/>
    <w:rsid w:val="00CC65B5"/>
    <w:rsid w:val="00CC69ED"/>
    <w:rsid w:val="00CC6ACE"/>
    <w:rsid w:val="00CC6FB6"/>
    <w:rsid w:val="00CC7111"/>
    <w:rsid w:val="00CC71F0"/>
    <w:rsid w:val="00CC7411"/>
    <w:rsid w:val="00CC7D74"/>
    <w:rsid w:val="00CC7E76"/>
    <w:rsid w:val="00CC7E8E"/>
    <w:rsid w:val="00CD0570"/>
    <w:rsid w:val="00CD0633"/>
    <w:rsid w:val="00CD1232"/>
    <w:rsid w:val="00CD12B8"/>
    <w:rsid w:val="00CD137B"/>
    <w:rsid w:val="00CD1419"/>
    <w:rsid w:val="00CD15FC"/>
    <w:rsid w:val="00CD1F4B"/>
    <w:rsid w:val="00CD21BF"/>
    <w:rsid w:val="00CD21D6"/>
    <w:rsid w:val="00CD2B17"/>
    <w:rsid w:val="00CD3355"/>
    <w:rsid w:val="00CD4860"/>
    <w:rsid w:val="00CD4CD6"/>
    <w:rsid w:val="00CD4DEA"/>
    <w:rsid w:val="00CD4E1C"/>
    <w:rsid w:val="00CD5A5D"/>
    <w:rsid w:val="00CD6046"/>
    <w:rsid w:val="00CD6956"/>
    <w:rsid w:val="00CD6A90"/>
    <w:rsid w:val="00CD6F5C"/>
    <w:rsid w:val="00CD71BD"/>
    <w:rsid w:val="00CD748A"/>
    <w:rsid w:val="00CD7A0F"/>
    <w:rsid w:val="00CE05C4"/>
    <w:rsid w:val="00CE077C"/>
    <w:rsid w:val="00CE10BE"/>
    <w:rsid w:val="00CE116C"/>
    <w:rsid w:val="00CE124B"/>
    <w:rsid w:val="00CE14AA"/>
    <w:rsid w:val="00CE169A"/>
    <w:rsid w:val="00CE21B4"/>
    <w:rsid w:val="00CE2E96"/>
    <w:rsid w:val="00CE322A"/>
    <w:rsid w:val="00CE33BA"/>
    <w:rsid w:val="00CE351E"/>
    <w:rsid w:val="00CE3689"/>
    <w:rsid w:val="00CE3A03"/>
    <w:rsid w:val="00CE3B48"/>
    <w:rsid w:val="00CE4322"/>
    <w:rsid w:val="00CE4655"/>
    <w:rsid w:val="00CE4728"/>
    <w:rsid w:val="00CE52DF"/>
    <w:rsid w:val="00CE55D5"/>
    <w:rsid w:val="00CE55F6"/>
    <w:rsid w:val="00CE5639"/>
    <w:rsid w:val="00CE5C9A"/>
    <w:rsid w:val="00CE5D28"/>
    <w:rsid w:val="00CE5E08"/>
    <w:rsid w:val="00CE6648"/>
    <w:rsid w:val="00CE671E"/>
    <w:rsid w:val="00CE6D26"/>
    <w:rsid w:val="00CE7009"/>
    <w:rsid w:val="00CE75A7"/>
    <w:rsid w:val="00CE792E"/>
    <w:rsid w:val="00CF02F2"/>
    <w:rsid w:val="00CF03A4"/>
    <w:rsid w:val="00CF0622"/>
    <w:rsid w:val="00CF0780"/>
    <w:rsid w:val="00CF0A1F"/>
    <w:rsid w:val="00CF0E14"/>
    <w:rsid w:val="00CF0F6D"/>
    <w:rsid w:val="00CF10D2"/>
    <w:rsid w:val="00CF11E9"/>
    <w:rsid w:val="00CF1BE3"/>
    <w:rsid w:val="00CF1C1A"/>
    <w:rsid w:val="00CF1C96"/>
    <w:rsid w:val="00CF1DC4"/>
    <w:rsid w:val="00CF221F"/>
    <w:rsid w:val="00CF2231"/>
    <w:rsid w:val="00CF2391"/>
    <w:rsid w:val="00CF26B5"/>
    <w:rsid w:val="00CF295B"/>
    <w:rsid w:val="00CF2EE4"/>
    <w:rsid w:val="00CF2F9A"/>
    <w:rsid w:val="00CF3217"/>
    <w:rsid w:val="00CF3629"/>
    <w:rsid w:val="00CF3756"/>
    <w:rsid w:val="00CF398F"/>
    <w:rsid w:val="00CF3D39"/>
    <w:rsid w:val="00CF3E42"/>
    <w:rsid w:val="00CF3F90"/>
    <w:rsid w:val="00CF41E2"/>
    <w:rsid w:val="00CF42E9"/>
    <w:rsid w:val="00CF488A"/>
    <w:rsid w:val="00CF48F9"/>
    <w:rsid w:val="00CF4931"/>
    <w:rsid w:val="00CF49D9"/>
    <w:rsid w:val="00CF4A36"/>
    <w:rsid w:val="00CF522A"/>
    <w:rsid w:val="00CF53AE"/>
    <w:rsid w:val="00CF563E"/>
    <w:rsid w:val="00CF5B5B"/>
    <w:rsid w:val="00CF65FA"/>
    <w:rsid w:val="00CF6C8D"/>
    <w:rsid w:val="00CF6C98"/>
    <w:rsid w:val="00CF6DB6"/>
    <w:rsid w:val="00CF712E"/>
    <w:rsid w:val="00CF7231"/>
    <w:rsid w:val="00CF7AB4"/>
    <w:rsid w:val="00CF7D73"/>
    <w:rsid w:val="00D007AD"/>
    <w:rsid w:val="00D008C8"/>
    <w:rsid w:val="00D00EC0"/>
    <w:rsid w:val="00D00EF6"/>
    <w:rsid w:val="00D01302"/>
    <w:rsid w:val="00D01542"/>
    <w:rsid w:val="00D016AB"/>
    <w:rsid w:val="00D01B0E"/>
    <w:rsid w:val="00D020C9"/>
    <w:rsid w:val="00D02185"/>
    <w:rsid w:val="00D0235A"/>
    <w:rsid w:val="00D023B8"/>
    <w:rsid w:val="00D0242A"/>
    <w:rsid w:val="00D025B9"/>
    <w:rsid w:val="00D02A2A"/>
    <w:rsid w:val="00D02D33"/>
    <w:rsid w:val="00D0315A"/>
    <w:rsid w:val="00D03BCA"/>
    <w:rsid w:val="00D03F40"/>
    <w:rsid w:val="00D04C70"/>
    <w:rsid w:val="00D04D36"/>
    <w:rsid w:val="00D0563F"/>
    <w:rsid w:val="00D05A9B"/>
    <w:rsid w:val="00D05D2E"/>
    <w:rsid w:val="00D0618B"/>
    <w:rsid w:val="00D062A5"/>
    <w:rsid w:val="00D06314"/>
    <w:rsid w:val="00D0647C"/>
    <w:rsid w:val="00D065F9"/>
    <w:rsid w:val="00D068CD"/>
    <w:rsid w:val="00D06EBF"/>
    <w:rsid w:val="00D06FA1"/>
    <w:rsid w:val="00D0704D"/>
    <w:rsid w:val="00D0728E"/>
    <w:rsid w:val="00D10147"/>
    <w:rsid w:val="00D10354"/>
    <w:rsid w:val="00D108D5"/>
    <w:rsid w:val="00D1093E"/>
    <w:rsid w:val="00D10C59"/>
    <w:rsid w:val="00D10E73"/>
    <w:rsid w:val="00D11625"/>
    <w:rsid w:val="00D11A5F"/>
    <w:rsid w:val="00D11B51"/>
    <w:rsid w:val="00D11F27"/>
    <w:rsid w:val="00D1208B"/>
    <w:rsid w:val="00D12783"/>
    <w:rsid w:val="00D12B3B"/>
    <w:rsid w:val="00D1318F"/>
    <w:rsid w:val="00D131BA"/>
    <w:rsid w:val="00D136EC"/>
    <w:rsid w:val="00D13AB5"/>
    <w:rsid w:val="00D13BE4"/>
    <w:rsid w:val="00D13E8B"/>
    <w:rsid w:val="00D146E9"/>
    <w:rsid w:val="00D14701"/>
    <w:rsid w:val="00D14836"/>
    <w:rsid w:val="00D14CF6"/>
    <w:rsid w:val="00D14E4D"/>
    <w:rsid w:val="00D15E25"/>
    <w:rsid w:val="00D15F0F"/>
    <w:rsid w:val="00D161D0"/>
    <w:rsid w:val="00D1656F"/>
    <w:rsid w:val="00D173E9"/>
    <w:rsid w:val="00D17971"/>
    <w:rsid w:val="00D20233"/>
    <w:rsid w:val="00D20268"/>
    <w:rsid w:val="00D20C27"/>
    <w:rsid w:val="00D20DB9"/>
    <w:rsid w:val="00D20FBE"/>
    <w:rsid w:val="00D21511"/>
    <w:rsid w:val="00D21FD2"/>
    <w:rsid w:val="00D2223D"/>
    <w:rsid w:val="00D224E0"/>
    <w:rsid w:val="00D22A70"/>
    <w:rsid w:val="00D230C5"/>
    <w:rsid w:val="00D231A7"/>
    <w:rsid w:val="00D235C4"/>
    <w:rsid w:val="00D23CD0"/>
    <w:rsid w:val="00D23EEC"/>
    <w:rsid w:val="00D246CF"/>
    <w:rsid w:val="00D24B24"/>
    <w:rsid w:val="00D24C9F"/>
    <w:rsid w:val="00D2534E"/>
    <w:rsid w:val="00D256C8"/>
    <w:rsid w:val="00D25EE9"/>
    <w:rsid w:val="00D260FC"/>
    <w:rsid w:val="00D26241"/>
    <w:rsid w:val="00D26404"/>
    <w:rsid w:val="00D26792"/>
    <w:rsid w:val="00D267E9"/>
    <w:rsid w:val="00D269E5"/>
    <w:rsid w:val="00D26C5A"/>
    <w:rsid w:val="00D26D2F"/>
    <w:rsid w:val="00D26F5E"/>
    <w:rsid w:val="00D27032"/>
    <w:rsid w:val="00D2716B"/>
    <w:rsid w:val="00D2719E"/>
    <w:rsid w:val="00D271C0"/>
    <w:rsid w:val="00D27322"/>
    <w:rsid w:val="00D275E3"/>
    <w:rsid w:val="00D301BE"/>
    <w:rsid w:val="00D301C9"/>
    <w:rsid w:val="00D30465"/>
    <w:rsid w:val="00D30AA3"/>
    <w:rsid w:val="00D30B9D"/>
    <w:rsid w:val="00D312F8"/>
    <w:rsid w:val="00D31892"/>
    <w:rsid w:val="00D31D85"/>
    <w:rsid w:val="00D327D1"/>
    <w:rsid w:val="00D338A7"/>
    <w:rsid w:val="00D33A79"/>
    <w:rsid w:val="00D33FD1"/>
    <w:rsid w:val="00D34A0F"/>
    <w:rsid w:val="00D34C6B"/>
    <w:rsid w:val="00D35331"/>
    <w:rsid w:val="00D3558F"/>
    <w:rsid w:val="00D355BD"/>
    <w:rsid w:val="00D35FE0"/>
    <w:rsid w:val="00D36177"/>
    <w:rsid w:val="00D36923"/>
    <w:rsid w:val="00D369DB"/>
    <w:rsid w:val="00D36CEC"/>
    <w:rsid w:val="00D37132"/>
    <w:rsid w:val="00D3719E"/>
    <w:rsid w:val="00D3775B"/>
    <w:rsid w:val="00D37766"/>
    <w:rsid w:val="00D379B8"/>
    <w:rsid w:val="00D37A76"/>
    <w:rsid w:val="00D4026B"/>
    <w:rsid w:val="00D406E5"/>
    <w:rsid w:val="00D40C61"/>
    <w:rsid w:val="00D40D01"/>
    <w:rsid w:val="00D40EDF"/>
    <w:rsid w:val="00D410B6"/>
    <w:rsid w:val="00D411EF"/>
    <w:rsid w:val="00D41571"/>
    <w:rsid w:val="00D415B5"/>
    <w:rsid w:val="00D41774"/>
    <w:rsid w:val="00D419D0"/>
    <w:rsid w:val="00D41AC9"/>
    <w:rsid w:val="00D41BB2"/>
    <w:rsid w:val="00D41E67"/>
    <w:rsid w:val="00D424C6"/>
    <w:rsid w:val="00D42BFB"/>
    <w:rsid w:val="00D433B4"/>
    <w:rsid w:val="00D442B4"/>
    <w:rsid w:val="00D455AD"/>
    <w:rsid w:val="00D45748"/>
    <w:rsid w:val="00D4578F"/>
    <w:rsid w:val="00D46171"/>
    <w:rsid w:val="00D462BF"/>
    <w:rsid w:val="00D4637A"/>
    <w:rsid w:val="00D46C7D"/>
    <w:rsid w:val="00D46DC2"/>
    <w:rsid w:val="00D46FED"/>
    <w:rsid w:val="00D4723C"/>
    <w:rsid w:val="00D47362"/>
    <w:rsid w:val="00D47830"/>
    <w:rsid w:val="00D47964"/>
    <w:rsid w:val="00D47CA8"/>
    <w:rsid w:val="00D501A5"/>
    <w:rsid w:val="00D504D2"/>
    <w:rsid w:val="00D50A92"/>
    <w:rsid w:val="00D50F63"/>
    <w:rsid w:val="00D510DE"/>
    <w:rsid w:val="00D5136B"/>
    <w:rsid w:val="00D515C5"/>
    <w:rsid w:val="00D51A9E"/>
    <w:rsid w:val="00D51AF3"/>
    <w:rsid w:val="00D51CC0"/>
    <w:rsid w:val="00D5257B"/>
    <w:rsid w:val="00D52BDD"/>
    <w:rsid w:val="00D52D03"/>
    <w:rsid w:val="00D531A1"/>
    <w:rsid w:val="00D53372"/>
    <w:rsid w:val="00D5351B"/>
    <w:rsid w:val="00D537FC"/>
    <w:rsid w:val="00D53B11"/>
    <w:rsid w:val="00D53C1C"/>
    <w:rsid w:val="00D541BB"/>
    <w:rsid w:val="00D54215"/>
    <w:rsid w:val="00D54469"/>
    <w:rsid w:val="00D54A21"/>
    <w:rsid w:val="00D54A28"/>
    <w:rsid w:val="00D54F12"/>
    <w:rsid w:val="00D5514B"/>
    <w:rsid w:val="00D5524B"/>
    <w:rsid w:val="00D55506"/>
    <w:rsid w:val="00D55DCF"/>
    <w:rsid w:val="00D560E2"/>
    <w:rsid w:val="00D56291"/>
    <w:rsid w:val="00D562E9"/>
    <w:rsid w:val="00D56366"/>
    <w:rsid w:val="00D566EE"/>
    <w:rsid w:val="00D566F0"/>
    <w:rsid w:val="00D56730"/>
    <w:rsid w:val="00D568D6"/>
    <w:rsid w:val="00D5699D"/>
    <w:rsid w:val="00D573CE"/>
    <w:rsid w:val="00D573EA"/>
    <w:rsid w:val="00D57934"/>
    <w:rsid w:val="00D6072A"/>
    <w:rsid w:val="00D60763"/>
    <w:rsid w:val="00D60865"/>
    <w:rsid w:val="00D60B1A"/>
    <w:rsid w:val="00D60BB7"/>
    <w:rsid w:val="00D60C23"/>
    <w:rsid w:val="00D60E1D"/>
    <w:rsid w:val="00D60FE3"/>
    <w:rsid w:val="00D60FE9"/>
    <w:rsid w:val="00D6108C"/>
    <w:rsid w:val="00D618FE"/>
    <w:rsid w:val="00D625D6"/>
    <w:rsid w:val="00D62ABB"/>
    <w:rsid w:val="00D62B8B"/>
    <w:rsid w:val="00D635A5"/>
    <w:rsid w:val="00D637E8"/>
    <w:rsid w:val="00D63816"/>
    <w:rsid w:val="00D63883"/>
    <w:rsid w:val="00D63A37"/>
    <w:rsid w:val="00D63C68"/>
    <w:rsid w:val="00D63DD9"/>
    <w:rsid w:val="00D64598"/>
    <w:rsid w:val="00D64814"/>
    <w:rsid w:val="00D650E9"/>
    <w:rsid w:val="00D657D8"/>
    <w:rsid w:val="00D65A5F"/>
    <w:rsid w:val="00D65ED9"/>
    <w:rsid w:val="00D6610E"/>
    <w:rsid w:val="00D66187"/>
    <w:rsid w:val="00D6625E"/>
    <w:rsid w:val="00D6627B"/>
    <w:rsid w:val="00D667B0"/>
    <w:rsid w:val="00D66AAC"/>
    <w:rsid w:val="00D67067"/>
    <w:rsid w:val="00D672C8"/>
    <w:rsid w:val="00D67537"/>
    <w:rsid w:val="00D677B5"/>
    <w:rsid w:val="00D677EB"/>
    <w:rsid w:val="00D70024"/>
    <w:rsid w:val="00D7074A"/>
    <w:rsid w:val="00D71166"/>
    <w:rsid w:val="00D716EB"/>
    <w:rsid w:val="00D719EB"/>
    <w:rsid w:val="00D71A20"/>
    <w:rsid w:val="00D722B5"/>
    <w:rsid w:val="00D727BF"/>
    <w:rsid w:val="00D72BD6"/>
    <w:rsid w:val="00D72D27"/>
    <w:rsid w:val="00D7317C"/>
    <w:rsid w:val="00D73193"/>
    <w:rsid w:val="00D73C07"/>
    <w:rsid w:val="00D73F22"/>
    <w:rsid w:val="00D73F59"/>
    <w:rsid w:val="00D7422A"/>
    <w:rsid w:val="00D742A1"/>
    <w:rsid w:val="00D74AC3"/>
    <w:rsid w:val="00D74AD7"/>
    <w:rsid w:val="00D74E6E"/>
    <w:rsid w:val="00D7508D"/>
    <w:rsid w:val="00D757E0"/>
    <w:rsid w:val="00D75D49"/>
    <w:rsid w:val="00D760B6"/>
    <w:rsid w:val="00D7629D"/>
    <w:rsid w:val="00D76457"/>
    <w:rsid w:val="00D76564"/>
    <w:rsid w:val="00D76738"/>
    <w:rsid w:val="00D76A2C"/>
    <w:rsid w:val="00D76A97"/>
    <w:rsid w:val="00D76F16"/>
    <w:rsid w:val="00D771AA"/>
    <w:rsid w:val="00D77AF2"/>
    <w:rsid w:val="00D77D59"/>
    <w:rsid w:val="00D77F01"/>
    <w:rsid w:val="00D80085"/>
    <w:rsid w:val="00D8045B"/>
    <w:rsid w:val="00D805E7"/>
    <w:rsid w:val="00D80D2C"/>
    <w:rsid w:val="00D80DA6"/>
    <w:rsid w:val="00D80FD9"/>
    <w:rsid w:val="00D8136C"/>
    <w:rsid w:val="00D81D2C"/>
    <w:rsid w:val="00D8228D"/>
    <w:rsid w:val="00D8263A"/>
    <w:rsid w:val="00D82AFB"/>
    <w:rsid w:val="00D82C3E"/>
    <w:rsid w:val="00D82C6F"/>
    <w:rsid w:val="00D83686"/>
    <w:rsid w:val="00D83AC5"/>
    <w:rsid w:val="00D84D6D"/>
    <w:rsid w:val="00D84D97"/>
    <w:rsid w:val="00D84EB4"/>
    <w:rsid w:val="00D85311"/>
    <w:rsid w:val="00D85E47"/>
    <w:rsid w:val="00D86BBB"/>
    <w:rsid w:val="00D86C50"/>
    <w:rsid w:val="00D87128"/>
    <w:rsid w:val="00D874B6"/>
    <w:rsid w:val="00D876DF"/>
    <w:rsid w:val="00D87AF4"/>
    <w:rsid w:val="00D87DE6"/>
    <w:rsid w:val="00D87EC5"/>
    <w:rsid w:val="00D903A1"/>
    <w:rsid w:val="00D9054C"/>
    <w:rsid w:val="00D906F6"/>
    <w:rsid w:val="00D907E9"/>
    <w:rsid w:val="00D90904"/>
    <w:rsid w:val="00D90B13"/>
    <w:rsid w:val="00D91C9F"/>
    <w:rsid w:val="00D91D35"/>
    <w:rsid w:val="00D91E4F"/>
    <w:rsid w:val="00D91EEC"/>
    <w:rsid w:val="00D9241C"/>
    <w:rsid w:val="00D92958"/>
    <w:rsid w:val="00D92B2A"/>
    <w:rsid w:val="00D92BB6"/>
    <w:rsid w:val="00D92D00"/>
    <w:rsid w:val="00D92FA7"/>
    <w:rsid w:val="00D93165"/>
    <w:rsid w:val="00D9354F"/>
    <w:rsid w:val="00D9375C"/>
    <w:rsid w:val="00D93AED"/>
    <w:rsid w:val="00D93B34"/>
    <w:rsid w:val="00D93C38"/>
    <w:rsid w:val="00D94014"/>
    <w:rsid w:val="00D9414F"/>
    <w:rsid w:val="00D94351"/>
    <w:rsid w:val="00D9435E"/>
    <w:rsid w:val="00D945E9"/>
    <w:rsid w:val="00D9468F"/>
    <w:rsid w:val="00D94A9C"/>
    <w:rsid w:val="00D94C48"/>
    <w:rsid w:val="00D94DE0"/>
    <w:rsid w:val="00D95004"/>
    <w:rsid w:val="00D95842"/>
    <w:rsid w:val="00D95E94"/>
    <w:rsid w:val="00D961BA"/>
    <w:rsid w:val="00D96392"/>
    <w:rsid w:val="00D9754C"/>
    <w:rsid w:val="00D9765A"/>
    <w:rsid w:val="00DA09D9"/>
    <w:rsid w:val="00DA0A04"/>
    <w:rsid w:val="00DA0A24"/>
    <w:rsid w:val="00DA0F6C"/>
    <w:rsid w:val="00DA100C"/>
    <w:rsid w:val="00DA1AE7"/>
    <w:rsid w:val="00DA22A0"/>
    <w:rsid w:val="00DA235B"/>
    <w:rsid w:val="00DA29D5"/>
    <w:rsid w:val="00DA2AEB"/>
    <w:rsid w:val="00DA3468"/>
    <w:rsid w:val="00DA3515"/>
    <w:rsid w:val="00DA3EA5"/>
    <w:rsid w:val="00DA41D4"/>
    <w:rsid w:val="00DA440F"/>
    <w:rsid w:val="00DA4512"/>
    <w:rsid w:val="00DA470D"/>
    <w:rsid w:val="00DA4F44"/>
    <w:rsid w:val="00DA4F94"/>
    <w:rsid w:val="00DA505E"/>
    <w:rsid w:val="00DA51CE"/>
    <w:rsid w:val="00DA5909"/>
    <w:rsid w:val="00DA5F11"/>
    <w:rsid w:val="00DA5F3F"/>
    <w:rsid w:val="00DA61B7"/>
    <w:rsid w:val="00DA6324"/>
    <w:rsid w:val="00DA71B5"/>
    <w:rsid w:val="00DA74FC"/>
    <w:rsid w:val="00DA7925"/>
    <w:rsid w:val="00DA7BBD"/>
    <w:rsid w:val="00DA7C41"/>
    <w:rsid w:val="00DA7D56"/>
    <w:rsid w:val="00DB0190"/>
    <w:rsid w:val="00DB03D7"/>
    <w:rsid w:val="00DB0935"/>
    <w:rsid w:val="00DB1673"/>
    <w:rsid w:val="00DB16A0"/>
    <w:rsid w:val="00DB1ABA"/>
    <w:rsid w:val="00DB1C69"/>
    <w:rsid w:val="00DB1D09"/>
    <w:rsid w:val="00DB1D55"/>
    <w:rsid w:val="00DB1F06"/>
    <w:rsid w:val="00DB205F"/>
    <w:rsid w:val="00DB2596"/>
    <w:rsid w:val="00DB29C2"/>
    <w:rsid w:val="00DB2BDA"/>
    <w:rsid w:val="00DB30CE"/>
    <w:rsid w:val="00DB31D7"/>
    <w:rsid w:val="00DB3657"/>
    <w:rsid w:val="00DB455F"/>
    <w:rsid w:val="00DB46B9"/>
    <w:rsid w:val="00DB46E8"/>
    <w:rsid w:val="00DB51E3"/>
    <w:rsid w:val="00DB5379"/>
    <w:rsid w:val="00DB5BA1"/>
    <w:rsid w:val="00DB5E2C"/>
    <w:rsid w:val="00DB5F51"/>
    <w:rsid w:val="00DB647A"/>
    <w:rsid w:val="00DB64A0"/>
    <w:rsid w:val="00DB6A32"/>
    <w:rsid w:val="00DB7029"/>
    <w:rsid w:val="00DB7544"/>
    <w:rsid w:val="00DB76FC"/>
    <w:rsid w:val="00DB77C6"/>
    <w:rsid w:val="00DB7A2C"/>
    <w:rsid w:val="00DC1152"/>
    <w:rsid w:val="00DC14FD"/>
    <w:rsid w:val="00DC164B"/>
    <w:rsid w:val="00DC1D21"/>
    <w:rsid w:val="00DC20D5"/>
    <w:rsid w:val="00DC25E2"/>
    <w:rsid w:val="00DC29C9"/>
    <w:rsid w:val="00DC2B2B"/>
    <w:rsid w:val="00DC2BAD"/>
    <w:rsid w:val="00DC2BBD"/>
    <w:rsid w:val="00DC31F5"/>
    <w:rsid w:val="00DC344D"/>
    <w:rsid w:val="00DC34F3"/>
    <w:rsid w:val="00DC352F"/>
    <w:rsid w:val="00DC391B"/>
    <w:rsid w:val="00DC3C8D"/>
    <w:rsid w:val="00DC3CD0"/>
    <w:rsid w:val="00DC3ED4"/>
    <w:rsid w:val="00DC3EE5"/>
    <w:rsid w:val="00DC3EFD"/>
    <w:rsid w:val="00DC3FAB"/>
    <w:rsid w:val="00DC417A"/>
    <w:rsid w:val="00DC4B8A"/>
    <w:rsid w:val="00DC4CAC"/>
    <w:rsid w:val="00DC4D43"/>
    <w:rsid w:val="00DC4F7B"/>
    <w:rsid w:val="00DC5907"/>
    <w:rsid w:val="00DC5ABB"/>
    <w:rsid w:val="00DC6116"/>
    <w:rsid w:val="00DC6470"/>
    <w:rsid w:val="00DC65FD"/>
    <w:rsid w:val="00DC688A"/>
    <w:rsid w:val="00DC6B74"/>
    <w:rsid w:val="00DC6FB1"/>
    <w:rsid w:val="00DC75DB"/>
    <w:rsid w:val="00DC767E"/>
    <w:rsid w:val="00DC76A9"/>
    <w:rsid w:val="00DC7B37"/>
    <w:rsid w:val="00DC7C76"/>
    <w:rsid w:val="00DD00DF"/>
    <w:rsid w:val="00DD087C"/>
    <w:rsid w:val="00DD0ABA"/>
    <w:rsid w:val="00DD0F92"/>
    <w:rsid w:val="00DD1540"/>
    <w:rsid w:val="00DD1A4C"/>
    <w:rsid w:val="00DD200F"/>
    <w:rsid w:val="00DD264B"/>
    <w:rsid w:val="00DD2F62"/>
    <w:rsid w:val="00DD301E"/>
    <w:rsid w:val="00DD3022"/>
    <w:rsid w:val="00DD35BB"/>
    <w:rsid w:val="00DD38A9"/>
    <w:rsid w:val="00DD398D"/>
    <w:rsid w:val="00DD3DCA"/>
    <w:rsid w:val="00DD400C"/>
    <w:rsid w:val="00DD4289"/>
    <w:rsid w:val="00DD42FD"/>
    <w:rsid w:val="00DD460E"/>
    <w:rsid w:val="00DD5534"/>
    <w:rsid w:val="00DD578D"/>
    <w:rsid w:val="00DD57A2"/>
    <w:rsid w:val="00DD5ADC"/>
    <w:rsid w:val="00DD5CEC"/>
    <w:rsid w:val="00DD5DBD"/>
    <w:rsid w:val="00DD6265"/>
    <w:rsid w:val="00DD67BE"/>
    <w:rsid w:val="00DD67E8"/>
    <w:rsid w:val="00DD6878"/>
    <w:rsid w:val="00DD725F"/>
    <w:rsid w:val="00DD72C9"/>
    <w:rsid w:val="00DD7428"/>
    <w:rsid w:val="00DD7548"/>
    <w:rsid w:val="00DD7641"/>
    <w:rsid w:val="00DD7C50"/>
    <w:rsid w:val="00DE1720"/>
    <w:rsid w:val="00DE1BCD"/>
    <w:rsid w:val="00DE1D60"/>
    <w:rsid w:val="00DE26AB"/>
    <w:rsid w:val="00DE2CC5"/>
    <w:rsid w:val="00DE2F60"/>
    <w:rsid w:val="00DE3061"/>
    <w:rsid w:val="00DE397F"/>
    <w:rsid w:val="00DE3C99"/>
    <w:rsid w:val="00DE3E16"/>
    <w:rsid w:val="00DE3F20"/>
    <w:rsid w:val="00DE3FCB"/>
    <w:rsid w:val="00DE46DE"/>
    <w:rsid w:val="00DE4A19"/>
    <w:rsid w:val="00DE4B23"/>
    <w:rsid w:val="00DE5232"/>
    <w:rsid w:val="00DE526D"/>
    <w:rsid w:val="00DE5302"/>
    <w:rsid w:val="00DE5606"/>
    <w:rsid w:val="00DE5C9A"/>
    <w:rsid w:val="00DE5DBB"/>
    <w:rsid w:val="00DE5F33"/>
    <w:rsid w:val="00DE606D"/>
    <w:rsid w:val="00DE6B0A"/>
    <w:rsid w:val="00DE6F19"/>
    <w:rsid w:val="00DE73F2"/>
    <w:rsid w:val="00DE7548"/>
    <w:rsid w:val="00DE78B5"/>
    <w:rsid w:val="00DE7AE9"/>
    <w:rsid w:val="00DE7DB2"/>
    <w:rsid w:val="00DE7EC7"/>
    <w:rsid w:val="00DF005F"/>
    <w:rsid w:val="00DF0124"/>
    <w:rsid w:val="00DF018F"/>
    <w:rsid w:val="00DF0284"/>
    <w:rsid w:val="00DF04D9"/>
    <w:rsid w:val="00DF07D7"/>
    <w:rsid w:val="00DF0E42"/>
    <w:rsid w:val="00DF0F2C"/>
    <w:rsid w:val="00DF0F95"/>
    <w:rsid w:val="00DF1B2E"/>
    <w:rsid w:val="00DF1ED2"/>
    <w:rsid w:val="00DF289D"/>
    <w:rsid w:val="00DF2A4D"/>
    <w:rsid w:val="00DF2C55"/>
    <w:rsid w:val="00DF2CC0"/>
    <w:rsid w:val="00DF2CCD"/>
    <w:rsid w:val="00DF2FCF"/>
    <w:rsid w:val="00DF339D"/>
    <w:rsid w:val="00DF3564"/>
    <w:rsid w:val="00DF3596"/>
    <w:rsid w:val="00DF3901"/>
    <w:rsid w:val="00DF3AD2"/>
    <w:rsid w:val="00DF3AF4"/>
    <w:rsid w:val="00DF40B1"/>
    <w:rsid w:val="00DF4323"/>
    <w:rsid w:val="00DF43F1"/>
    <w:rsid w:val="00DF4662"/>
    <w:rsid w:val="00DF474B"/>
    <w:rsid w:val="00DF4A7C"/>
    <w:rsid w:val="00DF4B8E"/>
    <w:rsid w:val="00DF4FF8"/>
    <w:rsid w:val="00DF5280"/>
    <w:rsid w:val="00DF5789"/>
    <w:rsid w:val="00DF6402"/>
    <w:rsid w:val="00DF6C25"/>
    <w:rsid w:val="00DF70F0"/>
    <w:rsid w:val="00DF71F2"/>
    <w:rsid w:val="00DF7760"/>
    <w:rsid w:val="00DF7B63"/>
    <w:rsid w:val="00DF7BAD"/>
    <w:rsid w:val="00DF7D0C"/>
    <w:rsid w:val="00E00767"/>
    <w:rsid w:val="00E00C57"/>
    <w:rsid w:val="00E00E0C"/>
    <w:rsid w:val="00E010B7"/>
    <w:rsid w:val="00E01444"/>
    <w:rsid w:val="00E015AE"/>
    <w:rsid w:val="00E01669"/>
    <w:rsid w:val="00E01B2D"/>
    <w:rsid w:val="00E01EB0"/>
    <w:rsid w:val="00E02507"/>
    <w:rsid w:val="00E02AC2"/>
    <w:rsid w:val="00E02B4B"/>
    <w:rsid w:val="00E030B5"/>
    <w:rsid w:val="00E03307"/>
    <w:rsid w:val="00E03C1F"/>
    <w:rsid w:val="00E03C6B"/>
    <w:rsid w:val="00E03DFE"/>
    <w:rsid w:val="00E03E79"/>
    <w:rsid w:val="00E0415D"/>
    <w:rsid w:val="00E043C8"/>
    <w:rsid w:val="00E04767"/>
    <w:rsid w:val="00E0498E"/>
    <w:rsid w:val="00E04FC1"/>
    <w:rsid w:val="00E04FCF"/>
    <w:rsid w:val="00E05695"/>
    <w:rsid w:val="00E06393"/>
    <w:rsid w:val="00E064EB"/>
    <w:rsid w:val="00E0679A"/>
    <w:rsid w:val="00E067F9"/>
    <w:rsid w:val="00E06D66"/>
    <w:rsid w:val="00E06D71"/>
    <w:rsid w:val="00E06F09"/>
    <w:rsid w:val="00E075C8"/>
    <w:rsid w:val="00E07961"/>
    <w:rsid w:val="00E07D14"/>
    <w:rsid w:val="00E07DF3"/>
    <w:rsid w:val="00E07EA4"/>
    <w:rsid w:val="00E10DAD"/>
    <w:rsid w:val="00E111E8"/>
    <w:rsid w:val="00E115BC"/>
    <w:rsid w:val="00E119A8"/>
    <w:rsid w:val="00E11FCA"/>
    <w:rsid w:val="00E1262B"/>
    <w:rsid w:val="00E1264C"/>
    <w:rsid w:val="00E12716"/>
    <w:rsid w:val="00E129FB"/>
    <w:rsid w:val="00E12C19"/>
    <w:rsid w:val="00E1310C"/>
    <w:rsid w:val="00E13466"/>
    <w:rsid w:val="00E1398C"/>
    <w:rsid w:val="00E1490E"/>
    <w:rsid w:val="00E14A56"/>
    <w:rsid w:val="00E15984"/>
    <w:rsid w:val="00E15EBB"/>
    <w:rsid w:val="00E1601D"/>
    <w:rsid w:val="00E16447"/>
    <w:rsid w:val="00E1660D"/>
    <w:rsid w:val="00E1670D"/>
    <w:rsid w:val="00E16DD8"/>
    <w:rsid w:val="00E16EE7"/>
    <w:rsid w:val="00E1737B"/>
    <w:rsid w:val="00E175AC"/>
    <w:rsid w:val="00E17EDA"/>
    <w:rsid w:val="00E17F32"/>
    <w:rsid w:val="00E201D8"/>
    <w:rsid w:val="00E20250"/>
    <w:rsid w:val="00E20600"/>
    <w:rsid w:val="00E20E12"/>
    <w:rsid w:val="00E2106D"/>
    <w:rsid w:val="00E211C2"/>
    <w:rsid w:val="00E213F3"/>
    <w:rsid w:val="00E2153E"/>
    <w:rsid w:val="00E219B7"/>
    <w:rsid w:val="00E21C16"/>
    <w:rsid w:val="00E21C7B"/>
    <w:rsid w:val="00E21CE3"/>
    <w:rsid w:val="00E21F25"/>
    <w:rsid w:val="00E22596"/>
    <w:rsid w:val="00E2296D"/>
    <w:rsid w:val="00E22C64"/>
    <w:rsid w:val="00E22C7E"/>
    <w:rsid w:val="00E22D19"/>
    <w:rsid w:val="00E231B9"/>
    <w:rsid w:val="00E2328A"/>
    <w:rsid w:val="00E236C4"/>
    <w:rsid w:val="00E2370A"/>
    <w:rsid w:val="00E23C29"/>
    <w:rsid w:val="00E23CC0"/>
    <w:rsid w:val="00E24534"/>
    <w:rsid w:val="00E24588"/>
    <w:rsid w:val="00E24608"/>
    <w:rsid w:val="00E24BC5"/>
    <w:rsid w:val="00E255C3"/>
    <w:rsid w:val="00E25B9C"/>
    <w:rsid w:val="00E26034"/>
    <w:rsid w:val="00E26B07"/>
    <w:rsid w:val="00E26C11"/>
    <w:rsid w:val="00E27A33"/>
    <w:rsid w:val="00E27D31"/>
    <w:rsid w:val="00E30291"/>
    <w:rsid w:val="00E3058F"/>
    <w:rsid w:val="00E30921"/>
    <w:rsid w:val="00E30950"/>
    <w:rsid w:val="00E30FF2"/>
    <w:rsid w:val="00E311A9"/>
    <w:rsid w:val="00E31BE9"/>
    <w:rsid w:val="00E31E07"/>
    <w:rsid w:val="00E31F8F"/>
    <w:rsid w:val="00E321B4"/>
    <w:rsid w:val="00E32D12"/>
    <w:rsid w:val="00E332E9"/>
    <w:rsid w:val="00E337DD"/>
    <w:rsid w:val="00E3381D"/>
    <w:rsid w:val="00E33A7A"/>
    <w:rsid w:val="00E33D50"/>
    <w:rsid w:val="00E33F24"/>
    <w:rsid w:val="00E34F04"/>
    <w:rsid w:val="00E356BD"/>
    <w:rsid w:val="00E35B64"/>
    <w:rsid w:val="00E36298"/>
    <w:rsid w:val="00E402B7"/>
    <w:rsid w:val="00E40AE6"/>
    <w:rsid w:val="00E41514"/>
    <w:rsid w:val="00E4151B"/>
    <w:rsid w:val="00E4158A"/>
    <w:rsid w:val="00E41957"/>
    <w:rsid w:val="00E41A9C"/>
    <w:rsid w:val="00E41CE3"/>
    <w:rsid w:val="00E41EBB"/>
    <w:rsid w:val="00E42327"/>
    <w:rsid w:val="00E42A5E"/>
    <w:rsid w:val="00E431F5"/>
    <w:rsid w:val="00E43A6D"/>
    <w:rsid w:val="00E44218"/>
    <w:rsid w:val="00E4429C"/>
    <w:rsid w:val="00E44385"/>
    <w:rsid w:val="00E4476A"/>
    <w:rsid w:val="00E4483A"/>
    <w:rsid w:val="00E44E77"/>
    <w:rsid w:val="00E44EEE"/>
    <w:rsid w:val="00E44FA7"/>
    <w:rsid w:val="00E451A0"/>
    <w:rsid w:val="00E454E7"/>
    <w:rsid w:val="00E458EB"/>
    <w:rsid w:val="00E45FB6"/>
    <w:rsid w:val="00E4609D"/>
    <w:rsid w:val="00E46A5B"/>
    <w:rsid w:val="00E476F4"/>
    <w:rsid w:val="00E476F7"/>
    <w:rsid w:val="00E47A45"/>
    <w:rsid w:val="00E47B74"/>
    <w:rsid w:val="00E47EC8"/>
    <w:rsid w:val="00E50141"/>
    <w:rsid w:val="00E501CB"/>
    <w:rsid w:val="00E509B6"/>
    <w:rsid w:val="00E50B84"/>
    <w:rsid w:val="00E50D1D"/>
    <w:rsid w:val="00E50D9E"/>
    <w:rsid w:val="00E50ED6"/>
    <w:rsid w:val="00E5103F"/>
    <w:rsid w:val="00E51697"/>
    <w:rsid w:val="00E51DB0"/>
    <w:rsid w:val="00E51E9D"/>
    <w:rsid w:val="00E52D9C"/>
    <w:rsid w:val="00E52DA4"/>
    <w:rsid w:val="00E531DB"/>
    <w:rsid w:val="00E53352"/>
    <w:rsid w:val="00E53986"/>
    <w:rsid w:val="00E53D5B"/>
    <w:rsid w:val="00E544C0"/>
    <w:rsid w:val="00E5537E"/>
    <w:rsid w:val="00E55C26"/>
    <w:rsid w:val="00E55E78"/>
    <w:rsid w:val="00E56266"/>
    <w:rsid w:val="00E56634"/>
    <w:rsid w:val="00E56C23"/>
    <w:rsid w:val="00E56C7C"/>
    <w:rsid w:val="00E5715E"/>
    <w:rsid w:val="00E57620"/>
    <w:rsid w:val="00E57C4E"/>
    <w:rsid w:val="00E57DFD"/>
    <w:rsid w:val="00E57EB3"/>
    <w:rsid w:val="00E6020E"/>
    <w:rsid w:val="00E605BE"/>
    <w:rsid w:val="00E60724"/>
    <w:rsid w:val="00E6081D"/>
    <w:rsid w:val="00E60BF4"/>
    <w:rsid w:val="00E60D64"/>
    <w:rsid w:val="00E60DAA"/>
    <w:rsid w:val="00E6112D"/>
    <w:rsid w:val="00E613F9"/>
    <w:rsid w:val="00E61818"/>
    <w:rsid w:val="00E61E52"/>
    <w:rsid w:val="00E622CC"/>
    <w:rsid w:val="00E62386"/>
    <w:rsid w:val="00E623AC"/>
    <w:rsid w:val="00E627BE"/>
    <w:rsid w:val="00E62F9A"/>
    <w:rsid w:val="00E63977"/>
    <w:rsid w:val="00E63D46"/>
    <w:rsid w:val="00E64374"/>
    <w:rsid w:val="00E64426"/>
    <w:rsid w:val="00E64523"/>
    <w:rsid w:val="00E6476D"/>
    <w:rsid w:val="00E64E73"/>
    <w:rsid w:val="00E64EC2"/>
    <w:rsid w:val="00E64EE3"/>
    <w:rsid w:val="00E65039"/>
    <w:rsid w:val="00E65564"/>
    <w:rsid w:val="00E655AB"/>
    <w:rsid w:val="00E65DAB"/>
    <w:rsid w:val="00E676ED"/>
    <w:rsid w:val="00E67817"/>
    <w:rsid w:val="00E6799B"/>
    <w:rsid w:val="00E67AF3"/>
    <w:rsid w:val="00E70287"/>
    <w:rsid w:val="00E70D17"/>
    <w:rsid w:val="00E7171F"/>
    <w:rsid w:val="00E71A0E"/>
    <w:rsid w:val="00E71C0D"/>
    <w:rsid w:val="00E71D7C"/>
    <w:rsid w:val="00E723BE"/>
    <w:rsid w:val="00E723CE"/>
    <w:rsid w:val="00E7246A"/>
    <w:rsid w:val="00E7273B"/>
    <w:rsid w:val="00E729EF"/>
    <w:rsid w:val="00E72B2B"/>
    <w:rsid w:val="00E72BA6"/>
    <w:rsid w:val="00E72E23"/>
    <w:rsid w:val="00E72F0D"/>
    <w:rsid w:val="00E731DA"/>
    <w:rsid w:val="00E73219"/>
    <w:rsid w:val="00E7327F"/>
    <w:rsid w:val="00E7328A"/>
    <w:rsid w:val="00E736F9"/>
    <w:rsid w:val="00E738E8"/>
    <w:rsid w:val="00E73A31"/>
    <w:rsid w:val="00E73AA6"/>
    <w:rsid w:val="00E73E7F"/>
    <w:rsid w:val="00E74365"/>
    <w:rsid w:val="00E749A6"/>
    <w:rsid w:val="00E74D5C"/>
    <w:rsid w:val="00E750E7"/>
    <w:rsid w:val="00E751C1"/>
    <w:rsid w:val="00E75224"/>
    <w:rsid w:val="00E75315"/>
    <w:rsid w:val="00E7538E"/>
    <w:rsid w:val="00E756C3"/>
    <w:rsid w:val="00E75716"/>
    <w:rsid w:val="00E762CF"/>
    <w:rsid w:val="00E76510"/>
    <w:rsid w:val="00E766DC"/>
    <w:rsid w:val="00E76BF3"/>
    <w:rsid w:val="00E76C25"/>
    <w:rsid w:val="00E77C02"/>
    <w:rsid w:val="00E802E7"/>
    <w:rsid w:val="00E80874"/>
    <w:rsid w:val="00E80910"/>
    <w:rsid w:val="00E80DE4"/>
    <w:rsid w:val="00E80FC7"/>
    <w:rsid w:val="00E823A4"/>
    <w:rsid w:val="00E82974"/>
    <w:rsid w:val="00E82AED"/>
    <w:rsid w:val="00E82CCB"/>
    <w:rsid w:val="00E82DE8"/>
    <w:rsid w:val="00E82F20"/>
    <w:rsid w:val="00E83075"/>
    <w:rsid w:val="00E83249"/>
    <w:rsid w:val="00E833E1"/>
    <w:rsid w:val="00E8345A"/>
    <w:rsid w:val="00E83791"/>
    <w:rsid w:val="00E8388D"/>
    <w:rsid w:val="00E83C15"/>
    <w:rsid w:val="00E83F82"/>
    <w:rsid w:val="00E8453B"/>
    <w:rsid w:val="00E84AB5"/>
    <w:rsid w:val="00E8509E"/>
    <w:rsid w:val="00E85328"/>
    <w:rsid w:val="00E85395"/>
    <w:rsid w:val="00E85662"/>
    <w:rsid w:val="00E85B3B"/>
    <w:rsid w:val="00E86083"/>
    <w:rsid w:val="00E86D85"/>
    <w:rsid w:val="00E871A9"/>
    <w:rsid w:val="00E8786B"/>
    <w:rsid w:val="00E878EC"/>
    <w:rsid w:val="00E879B0"/>
    <w:rsid w:val="00E87A4E"/>
    <w:rsid w:val="00E87D42"/>
    <w:rsid w:val="00E9001F"/>
    <w:rsid w:val="00E903CD"/>
    <w:rsid w:val="00E90435"/>
    <w:rsid w:val="00E90539"/>
    <w:rsid w:val="00E90AEA"/>
    <w:rsid w:val="00E90DC1"/>
    <w:rsid w:val="00E90FFA"/>
    <w:rsid w:val="00E91081"/>
    <w:rsid w:val="00E9138C"/>
    <w:rsid w:val="00E91BA2"/>
    <w:rsid w:val="00E91CCD"/>
    <w:rsid w:val="00E92102"/>
    <w:rsid w:val="00E92CB8"/>
    <w:rsid w:val="00E92EBD"/>
    <w:rsid w:val="00E93256"/>
    <w:rsid w:val="00E93480"/>
    <w:rsid w:val="00E93A01"/>
    <w:rsid w:val="00E94677"/>
    <w:rsid w:val="00E9478B"/>
    <w:rsid w:val="00E947E1"/>
    <w:rsid w:val="00E94B72"/>
    <w:rsid w:val="00E94D4B"/>
    <w:rsid w:val="00E94F75"/>
    <w:rsid w:val="00E95191"/>
    <w:rsid w:val="00E9562E"/>
    <w:rsid w:val="00E96945"/>
    <w:rsid w:val="00E96E0A"/>
    <w:rsid w:val="00E96F64"/>
    <w:rsid w:val="00E9722E"/>
    <w:rsid w:val="00E97651"/>
    <w:rsid w:val="00E97936"/>
    <w:rsid w:val="00E97C2E"/>
    <w:rsid w:val="00E97CD2"/>
    <w:rsid w:val="00EA00E2"/>
    <w:rsid w:val="00EA042A"/>
    <w:rsid w:val="00EA058E"/>
    <w:rsid w:val="00EA0989"/>
    <w:rsid w:val="00EA1502"/>
    <w:rsid w:val="00EA1FF5"/>
    <w:rsid w:val="00EA277E"/>
    <w:rsid w:val="00EA2859"/>
    <w:rsid w:val="00EA2915"/>
    <w:rsid w:val="00EA38AC"/>
    <w:rsid w:val="00EA413E"/>
    <w:rsid w:val="00EA4196"/>
    <w:rsid w:val="00EA43E8"/>
    <w:rsid w:val="00EA4B99"/>
    <w:rsid w:val="00EA4CAA"/>
    <w:rsid w:val="00EA54CA"/>
    <w:rsid w:val="00EA55DA"/>
    <w:rsid w:val="00EA56BE"/>
    <w:rsid w:val="00EA5B87"/>
    <w:rsid w:val="00EA6A89"/>
    <w:rsid w:val="00EA6B35"/>
    <w:rsid w:val="00EA6B36"/>
    <w:rsid w:val="00EA6F91"/>
    <w:rsid w:val="00EA70BE"/>
    <w:rsid w:val="00EA753A"/>
    <w:rsid w:val="00EA7763"/>
    <w:rsid w:val="00EA7846"/>
    <w:rsid w:val="00EA7937"/>
    <w:rsid w:val="00EA7C90"/>
    <w:rsid w:val="00EB0549"/>
    <w:rsid w:val="00EB063B"/>
    <w:rsid w:val="00EB0997"/>
    <w:rsid w:val="00EB0A14"/>
    <w:rsid w:val="00EB0ED0"/>
    <w:rsid w:val="00EB13A8"/>
    <w:rsid w:val="00EB1855"/>
    <w:rsid w:val="00EB1926"/>
    <w:rsid w:val="00EB1BEC"/>
    <w:rsid w:val="00EB1D2E"/>
    <w:rsid w:val="00EB1FBD"/>
    <w:rsid w:val="00EB22BA"/>
    <w:rsid w:val="00EB2409"/>
    <w:rsid w:val="00EB2995"/>
    <w:rsid w:val="00EB2A9C"/>
    <w:rsid w:val="00EB3456"/>
    <w:rsid w:val="00EB36BF"/>
    <w:rsid w:val="00EB372B"/>
    <w:rsid w:val="00EB3AAC"/>
    <w:rsid w:val="00EB3C69"/>
    <w:rsid w:val="00EB4149"/>
    <w:rsid w:val="00EB45A2"/>
    <w:rsid w:val="00EB46FA"/>
    <w:rsid w:val="00EB477A"/>
    <w:rsid w:val="00EB49E2"/>
    <w:rsid w:val="00EB49F7"/>
    <w:rsid w:val="00EB53D4"/>
    <w:rsid w:val="00EB57A2"/>
    <w:rsid w:val="00EB5E66"/>
    <w:rsid w:val="00EB5EC3"/>
    <w:rsid w:val="00EB5F8D"/>
    <w:rsid w:val="00EB62A9"/>
    <w:rsid w:val="00EB698A"/>
    <w:rsid w:val="00EB7880"/>
    <w:rsid w:val="00EB7CDF"/>
    <w:rsid w:val="00EB7E25"/>
    <w:rsid w:val="00EC01A4"/>
    <w:rsid w:val="00EC04B3"/>
    <w:rsid w:val="00EC04BC"/>
    <w:rsid w:val="00EC0576"/>
    <w:rsid w:val="00EC0980"/>
    <w:rsid w:val="00EC0D03"/>
    <w:rsid w:val="00EC1279"/>
    <w:rsid w:val="00EC1382"/>
    <w:rsid w:val="00EC158C"/>
    <w:rsid w:val="00EC1B33"/>
    <w:rsid w:val="00EC1F87"/>
    <w:rsid w:val="00EC1F9D"/>
    <w:rsid w:val="00EC291D"/>
    <w:rsid w:val="00EC2993"/>
    <w:rsid w:val="00EC2C5E"/>
    <w:rsid w:val="00EC3116"/>
    <w:rsid w:val="00EC32D1"/>
    <w:rsid w:val="00EC3B37"/>
    <w:rsid w:val="00EC3D81"/>
    <w:rsid w:val="00EC3F8E"/>
    <w:rsid w:val="00EC4165"/>
    <w:rsid w:val="00EC41E3"/>
    <w:rsid w:val="00EC4894"/>
    <w:rsid w:val="00EC4C14"/>
    <w:rsid w:val="00EC4E25"/>
    <w:rsid w:val="00EC519E"/>
    <w:rsid w:val="00EC5C05"/>
    <w:rsid w:val="00EC5E4E"/>
    <w:rsid w:val="00EC61AA"/>
    <w:rsid w:val="00EC6286"/>
    <w:rsid w:val="00EC6574"/>
    <w:rsid w:val="00EC65D4"/>
    <w:rsid w:val="00EC680E"/>
    <w:rsid w:val="00EC6842"/>
    <w:rsid w:val="00EC68A9"/>
    <w:rsid w:val="00EC6E09"/>
    <w:rsid w:val="00EC6FE9"/>
    <w:rsid w:val="00EC7043"/>
    <w:rsid w:val="00EC72B7"/>
    <w:rsid w:val="00EC7505"/>
    <w:rsid w:val="00EC7578"/>
    <w:rsid w:val="00EC75A2"/>
    <w:rsid w:val="00EC7A2E"/>
    <w:rsid w:val="00EC7CE5"/>
    <w:rsid w:val="00ED096C"/>
    <w:rsid w:val="00ED0CE6"/>
    <w:rsid w:val="00ED1086"/>
    <w:rsid w:val="00ED2179"/>
    <w:rsid w:val="00ED2661"/>
    <w:rsid w:val="00ED289A"/>
    <w:rsid w:val="00ED2EEF"/>
    <w:rsid w:val="00ED32C3"/>
    <w:rsid w:val="00ED360C"/>
    <w:rsid w:val="00ED36E6"/>
    <w:rsid w:val="00ED42A9"/>
    <w:rsid w:val="00ED42F2"/>
    <w:rsid w:val="00ED48E1"/>
    <w:rsid w:val="00ED4C59"/>
    <w:rsid w:val="00ED522F"/>
    <w:rsid w:val="00ED52B5"/>
    <w:rsid w:val="00ED532E"/>
    <w:rsid w:val="00ED57C1"/>
    <w:rsid w:val="00ED59BA"/>
    <w:rsid w:val="00ED62BD"/>
    <w:rsid w:val="00ED63A5"/>
    <w:rsid w:val="00ED658C"/>
    <w:rsid w:val="00ED66AB"/>
    <w:rsid w:val="00ED686D"/>
    <w:rsid w:val="00ED6E3A"/>
    <w:rsid w:val="00ED7149"/>
    <w:rsid w:val="00ED7D7E"/>
    <w:rsid w:val="00EE0422"/>
    <w:rsid w:val="00EE0BAE"/>
    <w:rsid w:val="00EE0BF3"/>
    <w:rsid w:val="00EE1449"/>
    <w:rsid w:val="00EE1B0C"/>
    <w:rsid w:val="00EE2004"/>
    <w:rsid w:val="00EE20D7"/>
    <w:rsid w:val="00EE238C"/>
    <w:rsid w:val="00EE3052"/>
    <w:rsid w:val="00EE3054"/>
    <w:rsid w:val="00EE340B"/>
    <w:rsid w:val="00EE345A"/>
    <w:rsid w:val="00EE34F2"/>
    <w:rsid w:val="00EE37EE"/>
    <w:rsid w:val="00EE37F5"/>
    <w:rsid w:val="00EE3AA1"/>
    <w:rsid w:val="00EE409C"/>
    <w:rsid w:val="00EE41C6"/>
    <w:rsid w:val="00EE4D7D"/>
    <w:rsid w:val="00EE58D4"/>
    <w:rsid w:val="00EE5AD6"/>
    <w:rsid w:val="00EE64EF"/>
    <w:rsid w:val="00EE6C92"/>
    <w:rsid w:val="00EE6D1F"/>
    <w:rsid w:val="00EE75BB"/>
    <w:rsid w:val="00EE77CB"/>
    <w:rsid w:val="00EF052A"/>
    <w:rsid w:val="00EF0804"/>
    <w:rsid w:val="00EF0BBB"/>
    <w:rsid w:val="00EF0E26"/>
    <w:rsid w:val="00EF0E4E"/>
    <w:rsid w:val="00EF102E"/>
    <w:rsid w:val="00EF103E"/>
    <w:rsid w:val="00EF13C5"/>
    <w:rsid w:val="00EF1522"/>
    <w:rsid w:val="00EF15AE"/>
    <w:rsid w:val="00EF1AF5"/>
    <w:rsid w:val="00EF1C51"/>
    <w:rsid w:val="00EF227D"/>
    <w:rsid w:val="00EF23AA"/>
    <w:rsid w:val="00EF273D"/>
    <w:rsid w:val="00EF27B2"/>
    <w:rsid w:val="00EF2BF7"/>
    <w:rsid w:val="00EF2DFA"/>
    <w:rsid w:val="00EF2E17"/>
    <w:rsid w:val="00EF3198"/>
    <w:rsid w:val="00EF3547"/>
    <w:rsid w:val="00EF3A27"/>
    <w:rsid w:val="00EF3AF7"/>
    <w:rsid w:val="00EF3C43"/>
    <w:rsid w:val="00EF3FA6"/>
    <w:rsid w:val="00EF3FFE"/>
    <w:rsid w:val="00EF4189"/>
    <w:rsid w:val="00EF4257"/>
    <w:rsid w:val="00EF46EC"/>
    <w:rsid w:val="00EF4813"/>
    <w:rsid w:val="00EF487F"/>
    <w:rsid w:val="00EF4E56"/>
    <w:rsid w:val="00EF4F1A"/>
    <w:rsid w:val="00EF53CC"/>
    <w:rsid w:val="00EF589D"/>
    <w:rsid w:val="00EF5A08"/>
    <w:rsid w:val="00EF5D15"/>
    <w:rsid w:val="00EF5E2E"/>
    <w:rsid w:val="00EF678F"/>
    <w:rsid w:val="00EF6BDD"/>
    <w:rsid w:val="00EF6E80"/>
    <w:rsid w:val="00EF70E7"/>
    <w:rsid w:val="00EF7BA2"/>
    <w:rsid w:val="00EF7D13"/>
    <w:rsid w:val="00EF7E3A"/>
    <w:rsid w:val="00EF7E47"/>
    <w:rsid w:val="00F00504"/>
    <w:rsid w:val="00F00B88"/>
    <w:rsid w:val="00F00D73"/>
    <w:rsid w:val="00F01877"/>
    <w:rsid w:val="00F01977"/>
    <w:rsid w:val="00F01B81"/>
    <w:rsid w:val="00F01C1E"/>
    <w:rsid w:val="00F01CE0"/>
    <w:rsid w:val="00F01D87"/>
    <w:rsid w:val="00F024C7"/>
    <w:rsid w:val="00F02516"/>
    <w:rsid w:val="00F026A0"/>
    <w:rsid w:val="00F02A6C"/>
    <w:rsid w:val="00F03060"/>
    <w:rsid w:val="00F032B5"/>
    <w:rsid w:val="00F032EE"/>
    <w:rsid w:val="00F03AA3"/>
    <w:rsid w:val="00F03B7A"/>
    <w:rsid w:val="00F03F53"/>
    <w:rsid w:val="00F03FA0"/>
    <w:rsid w:val="00F04164"/>
    <w:rsid w:val="00F0451A"/>
    <w:rsid w:val="00F04A89"/>
    <w:rsid w:val="00F04E14"/>
    <w:rsid w:val="00F052A5"/>
    <w:rsid w:val="00F05598"/>
    <w:rsid w:val="00F06342"/>
    <w:rsid w:val="00F06593"/>
    <w:rsid w:val="00F0683E"/>
    <w:rsid w:val="00F06C1B"/>
    <w:rsid w:val="00F074A0"/>
    <w:rsid w:val="00F07A2B"/>
    <w:rsid w:val="00F10267"/>
    <w:rsid w:val="00F10A57"/>
    <w:rsid w:val="00F1164C"/>
    <w:rsid w:val="00F1178E"/>
    <w:rsid w:val="00F1188F"/>
    <w:rsid w:val="00F118EF"/>
    <w:rsid w:val="00F11BE6"/>
    <w:rsid w:val="00F12139"/>
    <w:rsid w:val="00F12737"/>
    <w:rsid w:val="00F12A02"/>
    <w:rsid w:val="00F137C3"/>
    <w:rsid w:val="00F13902"/>
    <w:rsid w:val="00F139D4"/>
    <w:rsid w:val="00F13B2D"/>
    <w:rsid w:val="00F13B45"/>
    <w:rsid w:val="00F13C40"/>
    <w:rsid w:val="00F13D54"/>
    <w:rsid w:val="00F14296"/>
    <w:rsid w:val="00F1460D"/>
    <w:rsid w:val="00F14A71"/>
    <w:rsid w:val="00F14FAF"/>
    <w:rsid w:val="00F14FC1"/>
    <w:rsid w:val="00F1534B"/>
    <w:rsid w:val="00F1546A"/>
    <w:rsid w:val="00F1586A"/>
    <w:rsid w:val="00F159A9"/>
    <w:rsid w:val="00F15B82"/>
    <w:rsid w:val="00F15C21"/>
    <w:rsid w:val="00F15C8C"/>
    <w:rsid w:val="00F15FF6"/>
    <w:rsid w:val="00F1623D"/>
    <w:rsid w:val="00F16D41"/>
    <w:rsid w:val="00F171B7"/>
    <w:rsid w:val="00F17228"/>
    <w:rsid w:val="00F179FD"/>
    <w:rsid w:val="00F17B93"/>
    <w:rsid w:val="00F17E19"/>
    <w:rsid w:val="00F2022C"/>
    <w:rsid w:val="00F209BE"/>
    <w:rsid w:val="00F20E58"/>
    <w:rsid w:val="00F2104D"/>
    <w:rsid w:val="00F211D8"/>
    <w:rsid w:val="00F21D58"/>
    <w:rsid w:val="00F21EAA"/>
    <w:rsid w:val="00F22424"/>
    <w:rsid w:val="00F22A50"/>
    <w:rsid w:val="00F2311F"/>
    <w:rsid w:val="00F238CD"/>
    <w:rsid w:val="00F238F5"/>
    <w:rsid w:val="00F23F64"/>
    <w:rsid w:val="00F24D70"/>
    <w:rsid w:val="00F24E13"/>
    <w:rsid w:val="00F2553E"/>
    <w:rsid w:val="00F25768"/>
    <w:rsid w:val="00F25C37"/>
    <w:rsid w:val="00F26524"/>
    <w:rsid w:val="00F26A5F"/>
    <w:rsid w:val="00F26E30"/>
    <w:rsid w:val="00F26FAF"/>
    <w:rsid w:val="00F26FFA"/>
    <w:rsid w:val="00F27343"/>
    <w:rsid w:val="00F27EB0"/>
    <w:rsid w:val="00F30283"/>
    <w:rsid w:val="00F30316"/>
    <w:rsid w:val="00F305D6"/>
    <w:rsid w:val="00F30A17"/>
    <w:rsid w:val="00F30E4C"/>
    <w:rsid w:val="00F3142E"/>
    <w:rsid w:val="00F31647"/>
    <w:rsid w:val="00F316B0"/>
    <w:rsid w:val="00F31C15"/>
    <w:rsid w:val="00F31E51"/>
    <w:rsid w:val="00F31F7F"/>
    <w:rsid w:val="00F31F8F"/>
    <w:rsid w:val="00F3201B"/>
    <w:rsid w:val="00F321C3"/>
    <w:rsid w:val="00F323C2"/>
    <w:rsid w:val="00F326D8"/>
    <w:rsid w:val="00F32B9A"/>
    <w:rsid w:val="00F33BBC"/>
    <w:rsid w:val="00F33E07"/>
    <w:rsid w:val="00F345CD"/>
    <w:rsid w:val="00F346BB"/>
    <w:rsid w:val="00F34A24"/>
    <w:rsid w:val="00F34AA9"/>
    <w:rsid w:val="00F350D9"/>
    <w:rsid w:val="00F35118"/>
    <w:rsid w:val="00F35DE1"/>
    <w:rsid w:val="00F35F58"/>
    <w:rsid w:val="00F36051"/>
    <w:rsid w:val="00F3616B"/>
    <w:rsid w:val="00F3631D"/>
    <w:rsid w:val="00F3636D"/>
    <w:rsid w:val="00F36B07"/>
    <w:rsid w:val="00F36B56"/>
    <w:rsid w:val="00F36ED1"/>
    <w:rsid w:val="00F3764D"/>
    <w:rsid w:val="00F37684"/>
    <w:rsid w:val="00F405B9"/>
    <w:rsid w:val="00F40997"/>
    <w:rsid w:val="00F40C56"/>
    <w:rsid w:val="00F40E4F"/>
    <w:rsid w:val="00F41B8A"/>
    <w:rsid w:val="00F41DF6"/>
    <w:rsid w:val="00F42059"/>
    <w:rsid w:val="00F4213D"/>
    <w:rsid w:val="00F427F0"/>
    <w:rsid w:val="00F4351D"/>
    <w:rsid w:val="00F43AF5"/>
    <w:rsid w:val="00F43D1D"/>
    <w:rsid w:val="00F43D72"/>
    <w:rsid w:val="00F43E05"/>
    <w:rsid w:val="00F43EE9"/>
    <w:rsid w:val="00F44304"/>
    <w:rsid w:val="00F4466A"/>
    <w:rsid w:val="00F446BA"/>
    <w:rsid w:val="00F448AA"/>
    <w:rsid w:val="00F44ADD"/>
    <w:rsid w:val="00F44D62"/>
    <w:rsid w:val="00F44DBE"/>
    <w:rsid w:val="00F4583F"/>
    <w:rsid w:val="00F45A83"/>
    <w:rsid w:val="00F45DED"/>
    <w:rsid w:val="00F4610C"/>
    <w:rsid w:val="00F463E0"/>
    <w:rsid w:val="00F46ABE"/>
    <w:rsid w:val="00F479DE"/>
    <w:rsid w:val="00F47DB7"/>
    <w:rsid w:val="00F5026B"/>
    <w:rsid w:val="00F50CD5"/>
    <w:rsid w:val="00F52556"/>
    <w:rsid w:val="00F52C9F"/>
    <w:rsid w:val="00F52D93"/>
    <w:rsid w:val="00F52DD6"/>
    <w:rsid w:val="00F531E1"/>
    <w:rsid w:val="00F533B2"/>
    <w:rsid w:val="00F53975"/>
    <w:rsid w:val="00F53FBA"/>
    <w:rsid w:val="00F541FC"/>
    <w:rsid w:val="00F546F3"/>
    <w:rsid w:val="00F54734"/>
    <w:rsid w:val="00F54737"/>
    <w:rsid w:val="00F54E25"/>
    <w:rsid w:val="00F553A8"/>
    <w:rsid w:val="00F553B9"/>
    <w:rsid w:val="00F554C5"/>
    <w:rsid w:val="00F5551D"/>
    <w:rsid w:val="00F55AD2"/>
    <w:rsid w:val="00F55BB2"/>
    <w:rsid w:val="00F56645"/>
    <w:rsid w:val="00F56864"/>
    <w:rsid w:val="00F5688F"/>
    <w:rsid w:val="00F56CCC"/>
    <w:rsid w:val="00F56F96"/>
    <w:rsid w:val="00F571FA"/>
    <w:rsid w:val="00F57277"/>
    <w:rsid w:val="00F573CD"/>
    <w:rsid w:val="00F60116"/>
    <w:rsid w:val="00F601CF"/>
    <w:rsid w:val="00F60265"/>
    <w:rsid w:val="00F6030F"/>
    <w:rsid w:val="00F60542"/>
    <w:rsid w:val="00F60953"/>
    <w:rsid w:val="00F60D6A"/>
    <w:rsid w:val="00F6185B"/>
    <w:rsid w:val="00F61EBD"/>
    <w:rsid w:val="00F62680"/>
    <w:rsid w:val="00F626F2"/>
    <w:rsid w:val="00F62E61"/>
    <w:rsid w:val="00F63201"/>
    <w:rsid w:val="00F6381C"/>
    <w:rsid w:val="00F638B1"/>
    <w:rsid w:val="00F639AF"/>
    <w:rsid w:val="00F63E80"/>
    <w:rsid w:val="00F64062"/>
    <w:rsid w:val="00F64117"/>
    <w:rsid w:val="00F644D8"/>
    <w:rsid w:val="00F647BE"/>
    <w:rsid w:val="00F64A8D"/>
    <w:rsid w:val="00F64B93"/>
    <w:rsid w:val="00F64C78"/>
    <w:rsid w:val="00F656E2"/>
    <w:rsid w:val="00F657C8"/>
    <w:rsid w:val="00F65F04"/>
    <w:rsid w:val="00F663A8"/>
    <w:rsid w:val="00F664F7"/>
    <w:rsid w:val="00F665DE"/>
    <w:rsid w:val="00F6668F"/>
    <w:rsid w:val="00F666B1"/>
    <w:rsid w:val="00F66750"/>
    <w:rsid w:val="00F6697C"/>
    <w:rsid w:val="00F66E5E"/>
    <w:rsid w:val="00F66E8D"/>
    <w:rsid w:val="00F67B1D"/>
    <w:rsid w:val="00F67F79"/>
    <w:rsid w:val="00F70320"/>
    <w:rsid w:val="00F70996"/>
    <w:rsid w:val="00F70BD0"/>
    <w:rsid w:val="00F70CD9"/>
    <w:rsid w:val="00F71220"/>
    <w:rsid w:val="00F7140D"/>
    <w:rsid w:val="00F7167B"/>
    <w:rsid w:val="00F7168C"/>
    <w:rsid w:val="00F72126"/>
    <w:rsid w:val="00F721B0"/>
    <w:rsid w:val="00F72216"/>
    <w:rsid w:val="00F724D9"/>
    <w:rsid w:val="00F72605"/>
    <w:rsid w:val="00F72E53"/>
    <w:rsid w:val="00F73B41"/>
    <w:rsid w:val="00F74383"/>
    <w:rsid w:val="00F746FD"/>
    <w:rsid w:val="00F74DE4"/>
    <w:rsid w:val="00F75DC5"/>
    <w:rsid w:val="00F764E9"/>
    <w:rsid w:val="00F76612"/>
    <w:rsid w:val="00F769B9"/>
    <w:rsid w:val="00F769C7"/>
    <w:rsid w:val="00F76A68"/>
    <w:rsid w:val="00F76D32"/>
    <w:rsid w:val="00F76E55"/>
    <w:rsid w:val="00F77196"/>
    <w:rsid w:val="00F7751F"/>
    <w:rsid w:val="00F775C5"/>
    <w:rsid w:val="00F77662"/>
    <w:rsid w:val="00F777C1"/>
    <w:rsid w:val="00F80425"/>
    <w:rsid w:val="00F80DC9"/>
    <w:rsid w:val="00F80F8A"/>
    <w:rsid w:val="00F80FEC"/>
    <w:rsid w:val="00F81CF0"/>
    <w:rsid w:val="00F82453"/>
    <w:rsid w:val="00F8250D"/>
    <w:rsid w:val="00F827DD"/>
    <w:rsid w:val="00F828FC"/>
    <w:rsid w:val="00F82A45"/>
    <w:rsid w:val="00F82A86"/>
    <w:rsid w:val="00F83927"/>
    <w:rsid w:val="00F83965"/>
    <w:rsid w:val="00F83C11"/>
    <w:rsid w:val="00F83C6D"/>
    <w:rsid w:val="00F841F3"/>
    <w:rsid w:val="00F84209"/>
    <w:rsid w:val="00F84433"/>
    <w:rsid w:val="00F844BE"/>
    <w:rsid w:val="00F84579"/>
    <w:rsid w:val="00F8457B"/>
    <w:rsid w:val="00F84ADE"/>
    <w:rsid w:val="00F84D7E"/>
    <w:rsid w:val="00F84E90"/>
    <w:rsid w:val="00F85266"/>
    <w:rsid w:val="00F85547"/>
    <w:rsid w:val="00F857D4"/>
    <w:rsid w:val="00F858B9"/>
    <w:rsid w:val="00F85B6E"/>
    <w:rsid w:val="00F85D25"/>
    <w:rsid w:val="00F860CA"/>
    <w:rsid w:val="00F86134"/>
    <w:rsid w:val="00F86933"/>
    <w:rsid w:val="00F8695C"/>
    <w:rsid w:val="00F86A1B"/>
    <w:rsid w:val="00F86BDB"/>
    <w:rsid w:val="00F86D73"/>
    <w:rsid w:val="00F86E2D"/>
    <w:rsid w:val="00F87186"/>
    <w:rsid w:val="00F8777B"/>
    <w:rsid w:val="00F87D56"/>
    <w:rsid w:val="00F87E5A"/>
    <w:rsid w:val="00F87FFA"/>
    <w:rsid w:val="00F90166"/>
    <w:rsid w:val="00F9039E"/>
    <w:rsid w:val="00F90D74"/>
    <w:rsid w:val="00F90E58"/>
    <w:rsid w:val="00F9132D"/>
    <w:rsid w:val="00F92568"/>
    <w:rsid w:val="00F929E1"/>
    <w:rsid w:val="00F93882"/>
    <w:rsid w:val="00F93C91"/>
    <w:rsid w:val="00F93E1A"/>
    <w:rsid w:val="00F9451E"/>
    <w:rsid w:val="00F94969"/>
    <w:rsid w:val="00F94BCF"/>
    <w:rsid w:val="00F94CB0"/>
    <w:rsid w:val="00F95269"/>
    <w:rsid w:val="00F9535E"/>
    <w:rsid w:val="00F95F1A"/>
    <w:rsid w:val="00F962CD"/>
    <w:rsid w:val="00F962E2"/>
    <w:rsid w:val="00F963B5"/>
    <w:rsid w:val="00F96594"/>
    <w:rsid w:val="00F965D1"/>
    <w:rsid w:val="00F974C1"/>
    <w:rsid w:val="00F97E53"/>
    <w:rsid w:val="00F97F07"/>
    <w:rsid w:val="00FA1739"/>
    <w:rsid w:val="00FA1760"/>
    <w:rsid w:val="00FA19CA"/>
    <w:rsid w:val="00FA22BF"/>
    <w:rsid w:val="00FA2376"/>
    <w:rsid w:val="00FA24D2"/>
    <w:rsid w:val="00FA25C2"/>
    <w:rsid w:val="00FA261C"/>
    <w:rsid w:val="00FA2DAA"/>
    <w:rsid w:val="00FA2ECC"/>
    <w:rsid w:val="00FA319E"/>
    <w:rsid w:val="00FA3215"/>
    <w:rsid w:val="00FA3538"/>
    <w:rsid w:val="00FA3775"/>
    <w:rsid w:val="00FA4291"/>
    <w:rsid w:val="00FA436A"/>
    <w:rsid w:val="00FA51DA"/>
    <w:rsid w:val="00FA52D7"/>
    <w:rsid w:val="00FA58AE"/>
    <w:rsid w:val="00FA5BE8"/>
    <w:rsid w:val="00FA5CEA"/>
    <w:rsid w:val="00FA5F1B"/>
    <w:rsid w:val="00FA5FAA"/>
    <w:rsid w:val="00FA61C8"/>
    <w:rsid w:val="00FA6370"/>
    <w:rsid w:val="00FA6ABB"/>
    <w:rsid w:val="00FA6CE4"/>
    <w:rsid w:val="00FA73F7"/>
    <w:rsid w:val="00FA744A"/>
    <w:rsid w:val="00FA7DF4"/>
    <w:rsid w:val="00FB0033"/>
    <w:rsid w:val="00FB0FF8"/>
    <w:rsid w:val="00FB10F7"/>
    <w:rsid w:val="00FB127E"/>
    <w:rsid w:val="00FB13DE"/>
    <w:rsid w:val="00FB16BE"/>
    <w:rsid w:val="00FB1800"/>
    <w:rsid w:val="00FB1EAC"/>
    <w:rsid w:val="00FB2410"/>
    <w:rsid w:val="00FB2915"/>
    <w:rsid w:val="00FB2AFE"/>
    <w:rsid w:val="00FB2B12"/>
    <w:rsid w:val="00FB2B9A"/>
    <w:rsid w:val="00FB2D37"/>
    <w:rsid w:val="00FB2FB4"/>
    <w:rsid w:val="00FB455F"/>
    <w:rsid w:val="00FB476E"/>
    <w:rsid w:val="00FB4FDC"/>
    <w:rsid w:val="00FB554E"/>
    <w:rsid w:val="00FB56A6"/>
    <w:rsid w:val="00FB5831"/>
    <w:rsid w:val="00FB5924"/>
    <w:rsid w:val="00FB5C8C"/>
    <w:rsid w:val="00FB5D9D"/>
    <w:rsid w:val="00FB605C"/>
    <w:rsid w:val="00FB6145"/>
    <w:rsid w:val="00FB666B"/>
    <w:rsid w:val="00FB6693"/>
    <w:rsid w:val="00FB67CA"/>
    <w:rsid w:val="00FB707E"/>
    <w:rsid w:val="00FB716F"/>
    <w:rsid w:val="00FB76AB"/>
    <w:rsid w:val="00FB77FA"/>
    <w:rsid w:val="00FC0433"/>
    <w:rsid w:val="00FC0569"/>
    <w:rsid w:val="00FC0738"/>
    <w:rsid w:val="00FC094D"/>
    <w:rsid w:val="00FC096D"/>
    <w:rsid w:val="00FC0FEE"/>
    <w:rsid w:val="00FC1206"/>
    <w:rsid w:val="00FC1297"/>
    <w:rsid w:val="00FC15E0"/>
    <w:rsid w:val="00FC188D"/>
    <w:rsid w:val="00FC1B6A"/>
    <w:rsid w:val="00FC1EAE"/>
    <w:rsid w:val="00FC27E6"/>
    <w:rsid w:val="00FC28C7"/>
    <w:rsid w:val="00FC2B35"/>
    <w:rsid w:val="00FC2BEC"/>
    <w:rsid w:val="00FC2CE4"/>
    <w:rsid w:val="00FC2D98"/>
    <w:rsid w:val="00FC2E86"/>
    <w:rsid w:val="00FC3B49"/>
    <w:rsid w:val="00FC45DA"/>
    <w:rsid w:val="00FC4B58"/>
    <w:rsid w:val="00FC5313"/>
    <w:rsid w:val="00FC58A5"/>
    <w:rsid w:val="00FC58C1"/>
    <w:rsid w:val="00FC5D19"/>
    <w:rsid w:val="00FC611D"/>
    <w:rsid w:val="00FC65F2"/>
    <w:rsid w:val="00FC6981"/>
    <w:rsid w:val="00FC6E6E"/>
    <w:rsid w:val="00FC7099"/>
    <w:rsid w:val="00FC72CC"/>
    <w:rsid w:val="00FC7776"/>
    <w:rsid w:val="00FC7CF6"/>
    <w:rsid w:val="00FC7E5B"/>
    <w:rsid w:val="00FD085D"/>
    <w:rsid w:val="00FD0A4F"/>
    <w:rsid w:val="00FD1606"/>
    <w:rsid w:val="00FD18D4"/>
    <w:rsid w:val="00FD1FB8"/>
    <w:rsid w:val="00FD204E"/>
    <w:rsid w:val="00FD212E"/>
    <w:rsid w:val="00FD2344"/>
    <w:rsid w:val="00FD244E"/>
    <w:rsid w:val="00FD2949"/>
    <w:rsid w:val="00FD2B28"/>
    <w:rsid w:val="00FD2DC3"/>
    <w:rsid w:val="00FD3A16"/>
    <w:rsid w:val="00FD3F9F"/>
    <w:rsid w:val="00FD4362"/>
    <w:rsid w:val="00FD44F8"/>
    <w:rsid w:val="00FD46FC"/>
    <w:rsid w:val="00FD4A5F"/>
    <w:rsid w:val="00FD4B04"/>
    <w:rsid w:val="00FD52F9"/>
    <w:rsid w:val="00FD5405"/>
    <w:rsid w:val="00FD5F6A"/>
    <w:rsid w:val="00FD6016"/>
    <w:rsid w:val="00FD6039"/>
    <w:rsid w:val="00FD6BE6"/>
    <w:rsid w:val="00FD6C37"/>
    <w:rsid w:val="00FD71F9"/>
    <w:rsid w:val="00FD7393"/>
    <w:rsid w:val="00FD76B1"/>
    <w:rsid w:val="00FD76DC"/>
    <w:rsid w:val="00FD7A3E"/>
    <w:rsid w:val="00FE05B6"/>
    <w:rsid w:val="00FE08FD"/>
    <w:rsid w:val="00FE0E37"/>
    <w:rsid w:val="00FE147A"/>
    <w:rsid w:val="00FE18F4"/>
    <w:rsid w:val="00FE1E59"/>
    <w:rsid w:val="00FE201E"/>
    <w:rsid w:val="00FE23DC"/>
    <w:rsid w:val="00FE25E1"/>
    <w:rsid w:val="00FE28AD"/>
    <w:rsid w:val="00FE2F6E"/>
    <w:rsid w:val="00FE2F98"/>
    <w:rsid w:val="00FE3454"/>
    <w:rsid w:val="00FE395A"/>
    <w:rsid w:val="00FE3C6C"/>
    <w:rsid w:val="00FE3D6E"/>
    <w:rsid w:val="00FE3FCE"/>
    <w:rsid w:val="00FE4181"/>
    <w:rsid w:val="00FE46A4"/>
    <w:rsid w:val="00FE47E5"/>
    <w:rsid w:val="00FE4E9F"/>
    <w:rsid w:val="00FE4F94"/>
    <w:rsid w:val="00FE528B"/>
    <w:rsid w:val="00FE5B27"/>
    <w:rsid w:val="00FE5B88"/>
    <w:rsid w:val="00FE5F5F"/>
    <w:rsid w:val="00FE5FCE"/>
    <w:rsid w:val="00FE6119"/>
    <w:rsid w:val="00FE662B"/>
    <w:rsid w:val="00FE66F5"/>
    <w:rsid w:val="00FE69F5"/>
    <w:rsid w:val="00FE6CCF"/>
    <w:rsid w:val="00FE7016"/>
    <w:rsid w:val="00FE70D8"/>
    <w:rsid w:val="00FE7259"/>
    <w:rsid w:val="00FE726F"/>
    <w:rsid w:val="00FE72D5"/>
    <w:rsid w:val="00FE740A"/>
    <w:rsid w:val="00FE752D"/>
    <w:rsid w:val="00FE75DE"/>
    <w:rsid w:val="00FE7A44"/>
    <w:rsid w:val="00FE7BC6"/>
    <w:rsid w:val="00FF0033"/>
    <w:rsid w:val="00FF014A"/>
    <w:rsid w:val="00FF06B8"/>
    <w:rsid w:val="00FF0738"/>
    <w:rsid w:val="00FF0C6E"/>
    <w:rsid w:val="00FF183A"/>
    <w:rsid w:val="00FF19C5"/>
    <w:rsid w:val="00FF2B22"/>
    <w:rsid w:val="00FF2D28"/>
    <w:rsid w:val="00FF2D54"/>
    <w:rsid w:val="00FF35BC"/>
    <w:rsid w:val="00FF377E"/>
    <w:rsid w:val="00FF3D64"/>
    <w:rsid w:val="00FF3FBB"/>
    <w:rsid w:val="00FF47CA"/>
    <w:rsid w:val="00FF4AF7"/>
    <w:rsid w:val="00FF4B53"/>
    <w:rsid w:val="00FF4B99"/>
    <w:rsid w:val="00FF4BD3"/>
    <w:rsid w:val="00FF4E93"/>
    <w:rsid w:val="00FF50DD"/>
    <w:rsid w:val="00FF52CB"/>
    <w:rsid w:val="00FF5530"/>
    <w:rsid w:val="00FF580A"/>
    <w:rsid w:val="00FF5FC8"/>
    <w:rsid w:val="00FF6F31"/>
    <w:rsid w:val="00FF6F5C"/>
    <w:rsid w:val="00FF6F9D"/>
    <w:rsid w:val="00FF706B"/>
    <w:rsid w:val="00FF71BE"/>
    <w:rsid w:val="00FF732D"/>
    <w:rsid w:val="00FF76B6"/>
    <w:rsid w:val="00FF7C1D"/>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BDE4C4"/>
  <w15:chartTrackingRefBased/>
  <w15:docId w15:val="{D7995AD0-C922-4FA6-A9CC-4D24AA0C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uiPriority="10" w:qFormat="1"/>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124B"/>
    <w:pPr>
      <w:widowControl w:val="0"/>
      <w:jc w:val="both"/>
    </w:pPr>
    <w:rPr>
      <w:kern w:val="2"/>
      <w:sz w:val="21"/>
      <w:szCs w:val="24"/>
    </w:rPr>
  </w:style>
  <w:style w:type="paragraph" w:styleId="1">
    <w:name w:val="heading 1"/>
    <w:basedOn w:val="a"/>
    <w:next w:val="a"/>
    <w:link w:val="10"/>
    <w:uiPriority w:val="9"/>
    <w:qFormat/>
    <w:pPr>
      <w:keepNext/>
      <w:pBdr>
        <w:top w:val="single" w:sz="4" w:space="1" w:color="auto"/>
        <w:bottom w:val="single" w:sz="4" w:space="1" w:color="auto"/>
      </w:pBdr>
      <w:outlineLvl w:val="0"/>
    </w:pPr>
    <w:rPr>
      <w:rFonts w:ascii="Arial" w:eastAsia="ＭＳ ゴシック" w:hAnsi="Arial"/>
      <w:sz w:val="28"/>
    </w:rPr>
  </w:style>
  <w:style w:type="paragraph" w:styleId="2">
    <w:name w:val="heading 2"/>
    <w:basedOn w:val="a"/>
    <w:next w:val="a"/>
    <w:link w:val="20"/>
    <w:uiPriority w:val="9"/>
    <w:qFormat/>
    <w:rsid w:val="00D424C6"/>
    <w:pPr>
      <w:keepNext/>
      <w:outlineLvl w:val="1"/>
    </w:pPr>
    <w:rPr>
      <w:rFonts w:ascii="Arial" w:eastAsia="ＭＳ ゴシック" w:hAnsi="Arial"/>
    </w:rPr>
  </w:style>
  <w:style w:type="paragraph" w:styleId="3">
    <w:name w:val="heading 3"/>
    <w:basedOn w:val="a"/>
    <w:link w:val="30"/>
    <w:uiPriority w:val="9"/>
    <w:qFormat/>
    <w:rsid w:val="002E59A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2E59A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2E59A1"/>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paragraph" w:styleId="6">
    <w:name w:val="heading 6"/>
    <w:basedOn w:val="a"/>
    <w:next w:val="a"/>
    <w:link w:val="60"/>
    <w:uiPriority w:val="9"/>
    <w:qFormat/>
    <w:rsid w:val="00D224E0"/>
    <w:pPr>
      <w:widowControl/>
      <w:spacing w:before="240" w:after="60"/>
      <w:jc w:val="left"/>
      <w:outlineLvl w:val="5"/>
    </w:pPr>
    <w:rPr>
      <w:rFonts w:ascii="Calibri" w:eastAsia="SimSun" w:hAnsi="Calibri"/>
      <w:b/>
      <w:bCs/>
      <w:kern w:val="0"/>
      <w:sz w:val="22"/>
      <w:szCs w:val="22"/>
      <w:lang w:eastAsia="zh-CN"/>
    </w:rPr>
  </w:style>
  <w:style w:type="paragraph" w:styleId="7">
    <w:name w:val="heading 7"/>
    <w:basedOn w:val="a"/>
    <w:next w:val="a"/>
    <w:link w:val="70"/>
    <w:uiPriority w:val="9"/>
    <w:qFormat/>
    <w:rsid w:val="00D224E0"/>
    <w:pPr>
      <w:widowControl/>
      <w:spacing w:before="240" w:after="60"/>
      <w:jc w:val="left"/>
      <w:outlineLvl w:val="6"/>
    </w:pPr>
    <w:rPr>
      <w:rFonts w:ascii="Calibri" w:eastAsia="SimSun" w:hAnsi="Calibri"/>
      <w:kern w:val="0"/>
      <w:sz w:val="24"/>
      <w:lang w:eastAsia="zh-CN"/>
    </w:rPr>
  </w:style>
  <w:style w:type="paragraph" w:styleId="8">
    <w:name w:val="heading 8"/>
    <w:basedOn w:val="a"/>
    <w:next w:val="a"/>
    <w:link w:val="80"/>
    <w:uiPriority w:val="9"/>
    <w:qFormat/>
    <w:rsid w:val="00D224E0"/>
    <w:pPr>
      <w:widowControl/>
      <w:spacing w:before="240" w:after="60"/>
      <w:jc w:val="left"/>
      <w:outlineLvl w:val="7"/>
    </w:pPr>
    <w:rPr>
      <w:rFonts w:ascii="Calibri" w:eastAsia="SimSun" w:hAnsi="Calibri"/>
      <w:i/>
      <w:iCs/>
      <w:kern w:val="0"/>
      <w:sz w:val="24"/>
      <w:lang w:eastAsia="zh-CN"/>
    </w:rPr>
  </w:style>
  <w:style w:type="paragraph" w:styleId="9">
    <w:name w:val="heading 9"/>
    <w:basedOn w:val="a"/>
    <w:next w:val="a"/>
    <w:link w:val="90"/>
    <w:uiPriority w:val="9"/>
    <w:qFormat/>
    <w:rsid w:val="00D224E0"/>
    <w:pPr>
      <w:widowControl/>
      <w:spacing w:before="240" w:after="60"/>
      <w:jc w:val="left"/>
      <w:outlineLvl w:val="8"/>
    </w:pPr>
    <w:rPr>
      <w:rFonts w:ascii="Cambria" w:eastAsia="SimSun" w:hAnsi="Cambria"/>
      <w:kern w:val="0"/>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35C3E"/>
    <w:rPr>
      <w:rFonts w:ascii="Arial" w:eastAsia="ＭＳ ゴシック" w:hAnsi="Arial"/>
      <w:kern w:val="2"/>
      <w:sz w:val="28"/>
      <w:szCs w:val="24"/>
    </w:rPr>
  </w:style>
  <w:style w:type="character" w:customStyle="1" w:styleId="20">
    <w:name w:val="見出し 2 (文字)"/>
    <w:link w:val="2"/>
    <w:uiPriority w:val="9"/>
    <w:rsid w:val="00191F87"/>
    <w:rPr>
      <w:rFonts w:ascii="Arial" w:eastAsia="ＭＳ ゴシック" w:hAnsi="Arial"/>
      <w:kern w:val="2"/>
      <w:sz w:val="21"/>
      <w:szCs w:val="24"/>
    </w:rPr>
  </w:style>
  <w:style w:type="character" w:customStyle="1" w:styleId="30">
    <w:name w:val="見出し 3 (文字)"/>
    <w:link w:val="3"/>
    <w:uiPriority w:val="9"/>
    <w:rsid w:val="002E59A1"/>
    <w:rPr>
      <w:rFonts w:ascii="ＭＳ Ｐゴシック" w:eastAsia="ＭＳ Ｐゴシック" w:hAnsi="ＭＳ Ｐゴシック" w:cs="ＭＳ Ｐゴシック"/>
      <w:b/>
      <w:bCs/>
      <w:sz w:val="27"/>
      <w:szCs w:val="27"/>
    </w:rPr>
  </w:style>
  <w:style w:type="character" w:customStyle="1" w:styleId="40">
    <w:name w:val="見出し 4 (文字)"/>
    <w:link w:val="4"/>
    <w:uiPriority w:val="9"/>
    <w:rsid w:val="002E59A1"/>
    <w:rPr>
      <w:rFonts w:ascii="ＭＳ Ｐゴシック" w:eastAsia="ＭＳ Ｐゴシック" w:hAnsi="ＭＳ Ｐゴシック" w:cs="ＭＳ Ｐゴシック"/>
      <w:b/>
      <w:bCs/>
      <w:sz w:val="24"/>
      <w:szCs w:val="24"/>
    </w:rPr>
  </w:style>
  <w:style w:type="character" w:customStyle="1" w:styleId="50">
    <w:name w:val="見出し 5 (文字)"/>
    <w:link w:val="5"/>
    <w:uiPriority w:val="9"/>
    <w:rsid w:val="002E59A1"/>
    <w:rPr>
      <w:rFonts w:ascii="ＭＳ Ｐゴシック" w:eastAsia="ＭＳ Ｐゴシック" w:hAnsi="ＭＳ Ｐゴシック" w:cs="ＭＳ Ｐゴシック"/>
      <w:b/>
      <w:bCs/>
    </w:rPr>
  </w:style>
  <w:style w:type="character" w:styleId="a3">
    <w:name w:val="Hyperlink"/>
    <w:uiPriority w:val="99"/>
    <w:qFormat/>
    <w:rPr>
      <w:color w:val="0000FF"/>
      <w:u w:val="single"/>
    </w:rPr>
  </w:style>
  <w:style w:type="paragraph" w:styleId="11">
    <w:name w:val="toc 1"/>
    <w:basedOn w:val="a"/>
    <w:next w:val="a"/>
    <w:autoRedefine/>
    <w:uiPriority w:val="39"/>
  </w:style>
  <w:style w:type="character" w:styleId="a4">
    <w:name w:val="page number"/>
    <w:basedOn w:val="a0"/>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E3058F"/>
    <w:rPr>
      <w:kern w:val="2"/>
      <w:sz w:val="21"/>
      <w:szCs w:val="24"/>
    </w:rPr>
  </w:style>
  <w:style w:type="character" w:styleId="a7">
    <w:name w:val="FollowedHyperlink"/>
    <w:uiPriority w:val="99"/>
    <w:rPr>
      <w:color w:val="800080"/>
      <w:u w:val="single"/>
    </w:rPr>
  </w:style>
  <w:style w:type="paragraph" w:styleId="a8">
    <w:name w:val="Date"/>
    <w:basedOn w:val="a"/>
    <w:next w:val="a"/>
    <w:link w:val="a9"/>
    <w:uiPriority w:val="99"/>
  </w:style>
  <w:style w:type="character" w:customStyle="1" w:styleId="a9">
    <w:name w:val="日付 (文字)"/>
    <w:link w:val="a8"/>
    <w:uiPriority w:val="99"/>
    <w:rsid w:val="00823549"/>
    <w:rPr>
      <w:kern w:val="2"/>
      <w:sz w:val="21"/>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明朝" w:hAnsi="ＭＳ 明朝"/>
      <w:kern w:val="0"/>
      <w:sz w:val="24"/>
    </w:rPr>
  </w:style>
  <w:style w:type="paragraph" w:customStyle="1" w:styleId="xl30">
    <w:name w:val="xl30"/>
    <w:basedOn w:val="a"/>
    <w:pPr>
      <w:widowControl/>
      <w:pBdr>
        <w:left w:val="single" w:sz="4" w:space="0" w:color="auto"/>
        <w:right w:val="single" w:sz="4" w:space="0" w:color="auto"/>
      </w:pBdr>
      <w:spacing w:before="100" w:beforeAutospacing="1" w:after="100" w:afterAutospacing="1"/>
      <w:jc w:val="center"/>
      <w:textAlignment w:val="top"/>
    </w:pPr>
    <w:rPr>
      <w:rFonts w:ascii="ＭＳ 明朝" w:hAnsi="ＭＳ 明朝"/>
      <w:kern w:val="0"/>
      <w:sz w:val="24"/>
    </w:rPr>
  </w:style>
  <w:style w:type="paragraph" w:customStyle="1" w:styleId="xl31">
    <w:name w:val="xl31"/>
    <w:basedOn w:val="a"/>
    <w:pPr>
      <w:widowControl/>
      <w:pBdr>
        <w:bottom w:val="single" w:sz="4" w:space="0" w:color="auto"/>
      </w:pBdr>
      <w:spacing w:before="100" w:beforeAutospacing="1" w:after="100" w:afterAutospacing="1"/>
      <w:jc w:val="center"/>
    </w:pPr>
    <w:rPr>
      <w:rFonts w:ascii="ＭＳ 明朝" w:hAnsi="ＭＳ 明朝"/>
      <w:kern w:val="0"/>
      <w:sz w:val="24"/>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34">
    <w:name w:val="xl34"/>
    <w:basedOn w:val="a"/>
    <w:pPr>
      <w:widowControl/>
      <w:pBdr>
        <w:left w:val="single"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35">
    <w:name w:val="xl35"/>
    <w:basedOn w:val="a"/>
    <w:pPr>
      <w:widowControl/>
      <w:pBdr>
        <w:left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36">
    <w:name w:val="xl36"/>
    <w:basedOn w:val="a"/>
    <w:pPr>
      <w:widowControl/>
      <w:pBdr>
        <w:top w:val="single" w:sz="4" w:space="0" w:color="auto"/>
      </w:pBdr>
      <w:spacing w:before="100" w:beforeAutospacing="1" w:after="100" w:afterAutospacing="1"/>
      <w:jc w:val="left"/>
    </w:pPr>
    <w:rPr>
      <w:rFonts w:ascii="ＭＳ 明朝" w:hAnsi="ＭＳ 明朝"/>
      <w:kern w:val="0"/>
      <w:sz w:val="24"/>
    </w:rPr>
  </w:style>
  <w:style w:type="paragraph" w:customStyle="1" w:styleId="xl37">
    <w:name w:val="xl37"/>
    <w:basedOn w:val="a"/>
    <w:pPr>
      <w:widowControl/>
      <w:pBdr>
        <w:bottom w:val="single" w:sz="4" w:space="0" w:color="auto"/>
      </w:pBdr>
      <w:spacing w:before="100" w:beforeAutospacing="1" w:after="100" w:afterAutospacing="1"/>
      <w:jc w:val="left"/>
    </w:pPr>
    <w:rPr>
      <w:rFonts w:ascii="ＭＳ 明朝" w:hAnsi="ＭＳ 明朝"/>
      <w:kern w:val="0"/>
      <w:sz w:val="24"/>
    </w:rPr>
  </w:style>
  <w:style w:type="paragraph" w:customStyle="1" w:styleId="xl38">
    <w:name w:val="xl38"/>
    <w:basedOn w:val="a"/>
    <w:pPr>
      <w:widowControl/>
      <w:pBdr>
        <w:bottom w:val="single" w:sz="4" w:space="0" w:color="auto"/>
      </w:pBdr>
      <w:spacing w:before="100" w:beforeAutospacing="1" w:after="100" w:afterAutospacing="1"/>
      <w:jc w:val="center"/>
    </w:pPr>
    <w:rPr>
      <w:rFonts w:ascii="ＭＳ 明朝" w:hAnsi="ＭＳ 明朝"/>
      <w:kern w:val="0"/>
      <w:sz w:val="24"/>
    </w:rPr>
  </w:style>
  <w:style w:type="paragraph" w:styleId="aa">
    <w:name w:val="Document Map"/>
    <w:basedOn w:val="a"/>
    <w:link w:val="ab"/>
    <w:semiHidden/>
    <w:rsid w:val="0081545D"/>
    <w:pPr>
      <w:shd w:val="clear" w:color="auto" w:fill="000080"/>
    </w:pPr>
    <w:rPr>
      <w:rFonts w:ascii="Arial" w:eastAsia="ＭＳ ゴシック" w:hAnsi="Arial"/>
    </w:rPr>
  </w:style>
  <w:style w:type="paragraph" w:styleId="21">
    <w:name w:val="toc 2"/>
    <w:basedOn w:val="a"/>
    <w:next w:val="a"/>
    <w:autoRedefine/>
    <w:uiPriority w:val="39"/>
    <w:rsid w:val="00976D40"/>
    <w:pPr>
      <w:ind w:leftChars="100" w:left="210"/>
    </w:pPr>
  </w:style>
  <w:style w:type="paragraph" w:styleId="ac">
    <w:name w:val="table of figures"/>
    <w:basedOn w:val="a"/>
    <w:next w:val="a"/>
    <w:semiHidden/>
    <w:rsid w:val="0081545D"/>
    <w:pPr>
      <w:ind w:leftChars="200" w:left="200" w:hangingChars="200" w:hanging="200"/>
    </w:pPr>
    <w:rPr>
      <w:b/>
      <w:sz w:val="32"/>
      <w:szCs w:val="32"/>
    </w:rPr>
  </w:style>
  <w:style w:type="paragraph" w:styleId="ad">
    <w:name w:val="header"/>
    <w:basedOn w:val="a"/>
    <w:link w:val="ae"/>
    <w:uiPriority w:val="99"/>
    <w:rsid w:val="003262EA"/>
    <w:pPr>
      <w:tabs>
        <w:tab w:val="center" w:pos="4252"/>
        <w:tab w:val="right" w:pos="8504"/>
      </w:tabs>
      <w:snapToGrid w:val="0"/>
    </w:pPr>
  </w:style>
  <w:style w:type="character" w:customStyle="1" w:styleId="ae">
    <w:name w:val="ヘッダー (文字)"/>
    <w:link w:val="ad"/>
    <w:uiPriority w:val="99"/>
    <w:rsid w:val="003262EA"/>
    <w:rPr>
      <w:kern w:val="2"/>
      <w:sz w:val="21"/>
      <w:szCs w:val="24"/>
    </w:rPr>
  </w:style>
  <w:style w:type="paragraph" w:customStyle="1" w:styleId="12">
    <w:name w:val="スタイル1"/>
    <w:basedOn w:val="2"/>
    <w:link w:val="13"/>
    <w:qFormat/>
    <w:rsid w:val="00191F87"/>
    <w:rPr>
      <w:b/>
      <w:sz w:val="32"/>
      <w:szCs w:val="32"/>
    </w:rPr>
  </w:style>
  <w:style w:type="character" w:customStyle="1" w:styleId="13">
    <w:name w:val="スタイル1 (文字)"/>
    <w:link w:val="12"/>
    <w:rsid w:val="00191F87"/>
    <w:rPr>
      <w:rFonts w:ascii="Arial" w:eastAsia="ＭＳ ゴシック" w:hAnsi="Arial"/>
      <w:b/>
      <w:kern w:val="2"/>
      <w:sz w:val="32"/>
      <w:szCs w:val="32"/>
    </w:rPr>
  </w:style>
  <w:style w:type="paragraph" w:styleId="af">
    <w:name w:val="Balloon Text"/>
    <w:basedOn w:val="a"/>
    <w:link w:val="af0"/>
    <w:uiPriority w:val="99"/>
    <w:rsid w:val="00E3058F"/>
    <w:rPr>
      <w:rFonts w:ascii="Arial" w:eastAsia="ＭＳ ゴシック" w:hAnsi="Arial"/>
      <w:sz w:val="18"/>
      <w:szCs w:val="18"/>
      <w:lang w:eastAsia="zh-CN"/>
    </w:rPr>
  </w:style>
  <w:style w:type="character" w:customStyle="1" w:styleId="af0">
    <w:name w:val="吹き出し (文字)"/>
    <w:link w:val="af"/>
    <w:uiPriority w:val="99"/>
    <w:rsid w:val="00E3058F"/>
    <w:rPr>
      <w:rFonts w:ascii="Arial" w:eastAsia="ＭＳ ゴシック" w:hAnsi="Arial" w:cs="Times New Roman"/>
      <w:kern w:val="2"/>
      <w:sz w:val="18"/>
      <w:szCs w:val="18"/>
      <w:lang w:eastAsia="zh-CN"/>
    </w:rPr>
  </w:style>
  <w:style w:type="character" w:styleId="af1">
    <w:name w:val="Strong"/>
    <w:uiPriority w:val="22"/>
    <w:qFormat/>
    <w:rsid w:val="00AB0C46"/>
    <w:rPr>
      <w:b/>
      <w:bCs/>
    </w:rPr>
  </w:style>
  <w:style w:type="table" w:styleId="af2">
    <w:name w:val="Table Grid"/>
    <w:basedOn w:val="a1"/>
    <w:uiPriority w:val="39"/>
    <w:qFormat/>
    <w:rsid w:val="00307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D92FA7"/>
  </w:style>
  <w:style w:type="character" w:customStyle="1" w:styleId="apple-converted-space">
    <w:name w:val="apple-converted-space"/>
    <w:basedOn w:val="a0"/>
    <w:rsid w:val="007E656E"/>
  </w:style>
  <w:style w:type="character" w:customStyle="1" w:styleId="af3">
    <w:name w:val="コメント文字列 (文字)"/>
    <w:link w:val="af4"/>
    <w:uiPriority w:val="99"/>
    <w:rsid w:val="004C3F42"/>
    <w:rPr>
      <w:kern w:val="2"/>
      <w:sz w:val="21"/>
      <w:szCs w:val="22"/>
    </w:rPr>
  </w:style>
  <w:style w:type="paragraph" w:styleId="af4">
    <w:name w:val="annotation text"/>
    <w:basedOn w:val="a"/>
    <w:link w:val="af3"/>
    <w:uiPriority w:val="99"/>
    <w:unhideWhenUsed/>
    <w:rsid w:val="004C3F42"/>
    <w:pPr>
      <w:jc w:val="left"/>
    </w:pPr>
    <w:rPr>
      <w:szCs w:val="22"/>
    </w:rPr>
  </w:style>
  <w:style w:type="character" w:customStyle="1" w:styleId="af5">
    <w:name w:val="コメント内容 (文字)"/>
    <w:link w:val="af6"/>
    <w:uiPriority w:val="99"/>
    <w:rsid w:val="004C3F42"/>
    <w:rPr>
      <w:b/>
      <w:bCs/>
      <w:kern w:val="2"/>
      <w:sz w:val="21"/>
      <w:szCs w:val="22"/>
    </w:rPr>
  </w:style>
  <w:style w:type="paragraph" w:styleId="af6">
    <w:name w:val="annotation subject"/>
    <w:basedOn w:val="af4"/>
    <w:next w:val="af4"/>
    <w:link w:val="af5"/>
    <w:uiPriority w:val="99"/>
    <w:unhideWhenUsed/>
    <w:rsid w:val="004C3F42"/>
    <w:rPr>
      <w:b/>
      <w:bCs/>
    </w:rPr>
  </w:style>
  <w:style w:type="paragraph" w:styleId="af7">
    <w:name w:val="List Paragraph"/>
    <w:basedOn w:val="a"/>
    <w:uiPriority w:val="34"/>
    <w:qFormat/>
    <w:rsid w:val="005E72BF"/>
    <w:pPr>
      <w:ind w:firstLineChars="200" w:firstLine="420"/>
    </w:pPr>
    <w:rPr>
      <w:szCs w:val="22"/>
    </w:rPr>
  </w:style>
  <w:style w:type="character" w:customStyle="1" w:styleId="st">
    <w:name w:val="st"/>
    <w:rsid w:val="004F115A"/>
  </w:style>
  <w:style w:type="character" w:styleId="af8">
    <w:name w:val="annotation reference"/>
    <w:uiPriority w:val="99"/>
    <w:unhideWhenUsed/>
    <w:rsid w:val="0017760C"/>
    <w:rPr>
      <w:sz w:val="18"/>
      <w:szCs w:val="18"/>
    </w:rPr>
  </w:style>
  <w:style w:type="paragraph" w:styleId="af9">
    <w:name w:val="Revision"/>
    <w:hidden/>
    <w:uiPriority w:val="99"/>
    <w:semiHidden/>
    <w:rsid w:val="0017760C"/>
    <w:rPr>
      <w:kern w:val="2"/>
      <w:sz w:val="21"/>
      <w:szCs w:val="22"/>
    </w:rPr>
  </w:style>
  <w:style w:type="paragraph" w:styleId="afa">
    <w:name w:val="endnote text"/>
    <w:basedOn w:val="a"/>
    <w:link w:val="afb"/>
    <w:uiPriority w:val="99"/>
    <w:unhideWhenUsed/>
    <w:rsid w:val="0017760C"/>
    <w:pPr>
      <w:snapToGrid w:val="0"/>
      <w:jc w:val="left"/>
    </w:pPr>
    <w:rPr>
      <w:szCs w:val="22"/>
      <w:lang w:val="x-none" w:eastAsia="x-none"/>
    </w:rPr>
  </w:style>
  <w:style w:type="character" w:customStyle="1" w:styleId="afb">
    <w:name w:val="文末脚注文字列 (文字)"/>
    <w:link w:val="afa"/>
    <w:uiPriority w:val="99"/>
    <w:rsid w:val="0017760C"/>
    <w:rPr>
      <w:kern w:val="2"/>
      <w:sz w:val="21"/>
      <w:szCs w:val="22"/>
      <w:lang w:val="x-none" w:eastAsia="x-none"/>
    </w:rPr>
  </w:style>
  <w:style w:type="character" w:styleId="afc">
    <w:name w:val="endnote reference"/>
    <w:uiPriority w:val="99"/>
    <w:unhideWhenUsed/>
    <w:rsid w:val="0017760C"/>
    <w:rPr>
      <w:vertAlign w:val="superscript"/>
    </w:rPr>
  </w:style>
  <w:style w:type="paragraph" w:styleId="afd">
    <w:name w:val="No Spacing"/>
    <w:link w:val="afe"/>
    <w:uiPriority w:val="1"/>
    <w:qFormat/>
    <w:rsid w:val="00153B82"/>
    <w:pPr>
      <w:widowControl w:val="0"/>
      <w:jc w:val="both"/>
    </w:pPr>
    <w:rPr>
      <w:rFonts w:ascii="Calibri" w:eastAsia="SimSun" w:hAnsi="Calibri"/>
      <w:kern w:val="2"/>
      <w:sz w:val="21"/>
      <w:szCs w:val="22"/>
      <w:lang w:eastAsia="zh-CN"/>
    </w:rPr>
  </w:style>
  <w:style w:type="character" w:customStyle="1" w:styleId="fontshownr">
    <w:name w:val="fontshow_nr"/>
    <w:rsid w:val="004D3F2D"/>
  </w:style>
  <w:style w:type="paragraph" w:customStyle="1" w:styleId="more">
    <w:name w:val="more"/>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clear">
    <w:name w:val="clear"/>
    <w:basedOn w:val="a"/>
    <w:rsid w:val="002E59A1"/>
    <w:pPr>
      <w:widowControl/>
      <w:jc w:val="left"/>
    </w:pPr>
    <w:rPr>
      <w:rFonts w:ascii="ＭＳ Ｐゴシック" w:eastAsia="ＭＳ Ｐゴシック" w:hAnsi="ＭＳ Ｐゴシック" w:cs="ＭＳ Ｐゴシック"/>
      <w:kern w:val="0"/>
      <w:sz w:val="24"/>
    </w:rPr>
  </w:style>
  <w:style w:type="paragraph" w:customStyle="1" w:styleId="cf">
    <w:name w:val="cf"/>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red">
    <w:name w:val="red"/>
    <w:basedOn w:val="a"/>
    <w:rsid w:val="002E59A1"/>
    <w:pPr>
      <w:widowControl/>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titlelist">
    <w:name w:val="titlelist"/>
    <w:basedOn w:val="a"/>
    <w:rsid w:val="002E59A1"/>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dfxh">
    <w:name w:val="dfxh"/>
    <w:basedOn w:val="a"/>
    <w:rsid w:val="002E59A1"/>
    <w:pPr>
      <w:widowControl/>
      <w:spacing w:before="45" w:after="45"/>
      <w:jc w:val="left"/>
    </w:pPr>
    <w:rPr>
      <w:rFonts w:ascii="ＭＳ Ｐゴシック" w:eastAsia="ＭＳ Ｐゴシック" w:hAnsi="ＭＳ Ｐゴシック" w:cs="ＭＳ Ｐゴシック"/>
      <w:kern w:val="0"/>
      <w:sz w:val="24"/>
    </w:rPr>
  </w:style>
  <w:style w:type="paragraph" w:customStyle="1" w:styleId="tab">
    <w:name w:val="tab"/>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ixi1">
    <w:name w:val="xixi1"/>
    <w:basedOn w:val="a"/>
    <w:rsid w:val="002E59A1"/>
    <w:pPr>
      <w:widowControl/>
      <w:spacing w:before="100" w:beforeAutospacing="1" w:after="100" w:afterAutospacing="1" w:line="405" w:lineRule="atLeast"/>
      <w:jc w:val="left"/>
    </w:pPr>
    <w:rPr>
      <w:rFonts w:ascii="ＭＳ Ｐゴシック" w:eastAsia="ＭＳ Ｐゴシック" w:hAnsi="ＭＳ Ｐゴシック" w:cs="ＭＳ Ｐゴシック"/>
      <w:kern w:val="0"/>
      <w:sz w:val="24"/>
    </w:rPr>
  </w:style>
  <w:style w:type="paragraph" w:customStyle="1" w:styleId="xixi2">
    <w:name w:val="xixi2"/>
    <w:basedOn w:val="a"/>
    <w:rsid w:val="002E59A1"/>
    <w:pPr>
      <w:widowControl/>
      <w:spacing w:before="100" w:beforeAutospacing="1" w:after="100" w:afterAutospacing="1" w:line="405" w:lineRule="atLeast"/>
      <w:jc w:val="left"/>
    </w:pPr>
    <w:rPr>
      <w:rFonts w:ascii="ＭＳ Ｐゴシック" w:eastAsia="ＭＳ Ｐゴシック" w:hAnsi="ＭＳ Ｐゴシック" w:cs="ＭＳ Ｐゴシック"/>
      <w:kern w:val="0"/>
      <w:sz w:val="24"/>
    </w:rPr>
  </w:style>
  <w:style w:type="paragraph" w:customStyle="1" w:styleId="tab1">
    <w:name w:val="tab1"/>
    <w:basedOn w:val="a"/>
    <w:rsid w:val="002E59A1"/>
    <w:pPr>
      <w:widowControl/>
      <w:spacing w:before="100" w:beforeAutospacing="1" w:after="100" w:afterAutospacing="1" w:line="405" w:lineRule="atLeast"/>
      <w:jc w:val="left"/>
    </w:pPr>
    <w:rPr>
      <w:rFonts w:ascii="ＭＳ Ｐゴシック" w:eastAsia="ＭＳ Ｐゴシック" w:hAnsi="ＭＳ Ｐゴシック" w:cs="ＭＳ Ｐゴシック"/>
      <w:kern w:val="0"/>
      <w:sz w:val="24"/>
    </w:rPr>
  </w:style>
  <w:style w:type="paragraph" w:customStyle="1" w:styleId="tab2">
    <w:name w:val="tab2"/>
    <w:basedOn w:val="a"/>
    <w:rsid w:val="002E59A1"/>
    <w:pPr>
      <w:widowControl/>
      <w:spacing w:before="100" w:beforeAutospacing="1" w:after="100" w:afterAutospacing="1" w:line="405" w:lineRule="atLeast"/>
      <w:jc w:val="left"/>
    </w:pPr>
    <w:rPr>
      <w:rFonts w:ascii="ＭＳ Ｐゴシック" w:eastAsia="ＭＳ Ｐゴシック" w:hAnsi="ＭＳ Ｐゴシック" w:cs="ＭＳ Ｐゴシック"/>
      <w:color w:val="FFFFFF"/>
      <w:kern w:val="0"/>
      <w:sz w:val="24"/>
    </w:rPr>
  </w:style>
  <w:style w:type="paragraph" w:customStyle="1" w:styleId="d2">
    <w:name w:val="d2"/>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ndex-four-l">
    <w:name w:val="index-four-l"/>
    <w:basedOn w:val="a"/>
    <w:rsid w:val="002E59A1"/>
    <w:pPr>
      <w:widowControl/>
      <w:shd w:val="clear" w:color="auto" w:fill="EDF7FE"/>
      <w:spacing w:before="100" w:beforeAutospacing="1" w:after="150"/>
      <w:jc w:val="left"/>
    </w:pPr>
    <w:rPr>
      <w:rFonts w:ascii="ＭＳ Ｐゴシック" w:eastAsia="ＭＳ Ｐゴシック" w:hAnsi="ＭＳ Ｐゴシック" w:cs="ＭＳ Ｐゴシック"/>
      <w:kern w:val="0"/>
      <w:sz w:val="24"/>
    </w:rPr>
  </w:style>
  <w:style w:type="paragraph" w:customStyle="1" w:styleId="yw">
    <w:name w:val="yw"/>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hy">
    <w:name w:val="hy"/>
    <w:basedOn w:val="a"/>
    <w:rsid w:val="002E59A1"/>
    <w:pPr>
      <w:widowControl/>
      <w:spacing w:before="120" w:after="100" w:afterAutospacing="1"/>
      <w:jc w:val="left"/>
    </w:pPr>
    <w:rPr>
      <w:rFonts w:ascii="ＭＳ Ｐゴシック" w:eastAsia="ＭＳ Ｐゴシック" w:hAnsi="ＭＳ Ｐゴシック" w:cs="ＭＳ Ｐゴシック"/>
      <w:kern w:val="0"/>
      <w:sz w:val="24"/>
    </w:rPr>
  </w:style>
  <w:style w:type="paragraph" w:customStyle="1" w:styleId="sj">
    <w:name w:val="sj"/>
    <w:basedOn w:val="a"/>
    <w:rsid w:val="002E59A1"/>
    <w:pPr>
      <w:widowControl/>
      <w:spacing w:before="150" w:after="100" w:afterAutospacing="1"/>
      <w:jc w:val="left"/>
    </w:pPr>
    <w:rPr>
      <w:rFonts w:ascii="ＭＳ Ｐゴシック" w:eastAsia="ＭＳ Ｐゴシック" w:hAnsi="ＭＳ Ｐゴシック" w:cs="ＭＳ Ｐゴシック"/>
      <w:kern w:val="0"/>
      <w:sz w:val="24"/>
    </w:rPr>
  </w:style>
  <w:style w:type="paragraph" w:customStyle="1" w:styleId="ywleft">
    <w:name w:val="yw_left"/>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ywright">
    <w:name w:val="yw_right"/>
    <w:basedOn w:val="a"/>
    <w:rsid w:val="002E59A1"/>
    <w:pPr>
      <w:widowControl/>
      <w:spacing w:before="100" w:beforeAutospacing="1" w:after="100" w:afterAutospacing="1"/>
      <w:jc w:val="left"/>
    </w:pPr>
    <w:rPr>
      <w:rFonts w:ascii="ＭＳ Ｐゴシック" w:eastAsia="ＭＳ Ｐゴシック" w:hAnsi="ＭＳ Ｐゴシック" w:cs="ＭＳ Ｐゴシック"/>
      <w:color w:val="65666A"/>
      <w:kern w:val="0"/>
      <w:sz w:val="18"/>
      <w:szCs w:val="18"/>
    </w:rPr>
  </w:style>
  <w:style w:type="paragraph" w:customStyle="1" w:styleId="xhkanwu-l">
    <w:name w:val="xhkanwu-l"/>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hkanwu-r">
    <w:name w:val="xhkanwu-r"/>
    <w:basedOn w:val="a"/>
    <w:rsid w:val="002E59A1"/>
    <w:pPr>
      <w:widowControl/>
      <w:shd w:val="clear" w:color="auto" w:fill="CCCCCC"/>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home-title">
    <w:name w:val="home-title"/>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minleftbox">
    <w:name w:val="minleftbox"/>
    <w:basedOn w:val="a"/>
    <w:rsid w:val="002E59A1"/>
    <w:pPr>
      <w:widowControl/>
      <w:pBdr>
        <w:left w:val="single" w:sz="6" w:space="5" w:color="CDCDCD"/>
        <w:right w:val="single" w:sz="6" w:space="5" w:color="CDCDCD"/>
      </w:pBdr>
      <w:spacing w:after="100" w:afterAutospacing="1"/>
      <w:jc w:val="left"/>
    </w:pPr>
    <w:rPr>
      <w:rFonts w:ascii="ＭＳ Ｐゴシック" w:eastAsia="ＭＳ Ｐゴシック" w:hAnsi="ＭＳ Ｐゴシック" w:cs="ＭＳ Ｐゴシック"/>
      <w:kern w:val="0"/>
      <w:sz w:val="24"/>
    </w:rPr>
  </w:style>
  <w:style w:type="paragraph" w:customStyle="1" w:styleId="yw-titlea">
    <w:name w:val="yw-title_a"/>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yw-title">
    <w:name w:val="yw-title"/>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yw-index">
    <w:name w:val="yw-index"/>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contect">
    <w:name w:val="contect"/>
    <w:basedOn w:val="a"/>
    <w:rsid w:val="002E59A1"/>
    <w:pPr>
      <w:widowControl/>
      <w:jc w:val="left"/>
    </w:pPr>
    <w:rPr>
      <w:rFonts w:ascii="ＭＳ Ｐゴシック" w:eastAsia="ＭＳ Ｐゴシック" w:hAnsi="ＭＳ Ｐゴシック" w:cs="ＭＳ Ｐゴシック"/>
      <w:kern w:val="0"/>
      <w:szCs w:val="21"/>
    </w:rPr>
  </w:style>
  <w:style w:type="paragraph" w:customStyle="1" w:styleId="yw-02">
    <w:name w:val="yw-02"/>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bzgf-body">
    <w:name w:val="bzgf-body"/>
    <w:basedOn w:val="a"/>
    <w:rsid w:val="002E59A1"/>
    <w:pPr>
      <w:widowControl/>
      <w:shd w:val="clear" w:color="auto" w:fill="F2F8FC"/>
      <w:spacing w:before="75" w:after="75"/>
      <w:ind w:left="75" w:right="75"/>
      <w:jc w:val="left"/>
    </w:pPr>
    <w:rPr>
      <w:rFonts w:ascii="ＭＳ Ｐゴシック" w:eastAsia="ＭＳ Ｐゴシック" w:hAnsi="ＭＳ Ｐゴシック" w:cs="ＭＳ Ｐゴシック"/>
      <w:kern w:val="0"/>
      <w:sz w:val="24"/>
    </w:rPr>
  </w:style>
  <w:style w:type="paragraph" w:customStyle="1" w:styleId="page">
    <w:name w:val="page"/>
    <w:basedOn w:val="a"/>
    <w:rsid w:val="002E59A1"/>
    <w:pPr>
      <w:widowControl/>
      <w:spacing w:before="120" w:after="120"/>
      <w:jc w:val="left"/>
    </w:pPr>
    <w:rPr>
      <w:rFonts w:ascii="ＭＳ Ｐゴシック" w:eastAsia="ＭＳ Ｐゴシック" w:hAnsi="ＭＳ Ｐゴシック" w:cs="ＭＳ Ｐゴシック"/>
      <w:kern w:val="0"/>
      <w:sz w:val="24"/>
    </w:rPr>
  </w:style>
  <w:style w:type="paragraph" w:customStyle="1" w:styleId="about">
    <w:name w:val="about"/>
    <w:basedOn w:val="a"/>
    <w:rsid w:val="002E59A1"/>
    <w:pPr>
      <w:widowControl/>
      <w:spacing w:before="100" w:beforeAutospacing="1"/>
      <w:jc w:val="left"/>
    </w:pPr>
    <w:rPr>
      <w:rFonts w:ascii="ＭＳ Ｐゴシック" w:eastAsia="ＭＳ Ｐゴシック" w:hAnsi="ＭＳ Ｐゴシック" w:cs="ＭＳ Ｐゴシック"/>
      <w:kern w:val="0"/>
      <w:sz w:val="24"/>
    </w:rPr>
  </w:style>
  <w:style w:type="paragraph" w:customStyle="1" w:styleId="ynzj-mainbody">
    <w:name w:val="ynzj-mainbody"/>
    <w:basedOn w:val="a"/>
    <w:rsid w:val="002E59A1"/>
    <w:pPr>
      <w:widowControl/>
      <w:spacing w:before="60"/>
      <w:ind w:left="285"/>
      <w:jc w:val="left"/>
    </w:pPr>
    <w:rPr>
      <w:rFonts w:ascii="ＭＳ Ｐゴシック" w:eastAsia="ＭＳ Ｐゴシック" w:hAnsi="ＭＳ Ｐゴシック" w:cs="ＭＳ Ｐゴシック"/>
      <w:kern w:val="0"/>
      <w:sz w:val="24"/>
    </w:rPr>
  </w:style>
  <w:style w:type="paragraph" w:customStyle="1" w:styleId="yxqyj">
    <w:name w:val="yxqyj"/>
    <w:basedOn w:val="a"/>
    <w:rsid w:val="002E59A1"/>
    <w:pPr>
      <w:widowControl/>
      <w:spacing w:before="60"/>
      <w:ind w:left="285"/>
      <w:jc w:val="left"/>
    </w:pPr>
    <w:rPr>
      <w:rFonts w:ascii="ＭＳ Ｐゴシック" w:eastAsia="ＭＳ Ｐゴシック" w:hAnsi="ＭＳ Ｐゴシック" w:cs="ＭＳ Ｐゴシック"/>
      <w:kern w:val="0"/>
      <w:sz w:val="24"/>
    </w:rPr>
  </w:style>
  <w:style w:type="paragraph" w:customStyle="1" w:styleId="ynzjnew">
    <w:name w:val="ynzj_new"/>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ynzj">
    <w:name w:val="ynzj"/>
    <w:basedOn w:val="a"/>
    <w:rsid w:val="002E59A1"/>
    <w:pPr>
      <w:widowControl/>
      <w:pBdr>
        <w:top w:val="dashed" w:sz="6" w:space="0" w:color="B5D7FF"/>
        <w:bottom w:val="dashed" w:sz="6" w:space="8" w:color="B5D7FF"/>
      </w:pBdr>
      <w:shd w:val="clear" w:color="auto" w:fill="F2FBFF"/>
      <w:spacing w:before="100" w:beforeAutospacing="1" w:after="120"/>
      <w:jc w:val="left"/>
    </w:pPr>
    <w:rPr>
      <w:rFonts w:ascii="ＭＳ Ｐゴシック" w:eastAsia="ＭＳ Ｐゴシック" w:hAnsi="ＭＳ Ｐゴシック" w:cs="ＭＳ Ｐゴシック"/>
      <w:kern w:val="0"/>
      <w:sz w:val="24"/>
    </w:rPr>
  </w:style>
  <w:style w:type="paragraph" w:customStyle="1" w:styleId="ynz-r">
    <w:name w:val="ynz-r"/>
    <w:basedOn w:val="a"/>
    <w:rsid w:val="002E59A1"/>
    <w:pPr>
      <w:widowControl/>
      <w:spacing w:before="150"/>
      <w:ind w:left="150"/>
      <w:jc w:val="left"/>
    </w:pPr>
    <w:rPr>
      <w:rFonts w:ascii="ＭＳ Ｐゴシック" w:eastAsia="ＭＳ Ｐゴシック" w:hAnsi="ＭＳ Ｐゴシック" w:cs="ＭＳ Ｐゴシック"/>
      <w:kern w:val="0"/>
      <w:sz w:val="24"/>
    </w:rPr>
  </w:style>
  <w:style w:type="paragraph" w:customStyle="1" w:styleId="ys">
    <w:name w:val="ys"/>
    <w:basedOn w:val="a"/>
    <w:rsid w:val="002E59A1"/>
    <w:pPr>
      <w:widowControl/>
      <w:spacing w:before="100" w:beforeAutospacing="1" w:after="120"/>
      <w:jc w:val="left"/>
    </w:pPr>
    <w:rPr>
      <w:rFonts w:ascii="ＭＳ Ｐゴシック" w:eastAsia="ＭＳ Ｐゴシック" w:hAnsi="ＭＳ Ｐゴシック" w:cs="ＭＳ Ｐゴシック"/>
      <w:kern w:val="0"/>
      <w:sz w:val="24"/>
    </w:rPr>
  </w:style>
  <w:style w:type="paragraph" w:customStyle="1" w:styleId="ys-r">
    <w:name w:val="ys-r"/>
    <w:basedOn w:val="a"/>
    <w:rsid w:val="002E59A1"/>
    <w:pPr>
      <w:widowControl/>
      <w:spacing w:before="30"/>
      <w:ind w:right="60"/>
      <w:jc w:val="left"/>
    </w:pPr>
    <w:rPr>
      <w:rFonts w:ascii="ＭＳ Ｐゴシック" w:eastAsia="ＭＳ Ｐゴシック" w:hAnsi="ＭＳ Ｐゴシック" w:cs="ＭＳ Ｐゴシック"/>
      <w:kern w:val="0"/>
      <w:sz w:val="24"/>
    </w:rPr>
  </w:style>
  <w:style w:type="paragraph" w:customStyle="1" w:styleId="menulist">
    <w:name w:val="menu_list"/>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enuhead">
    <w:name w:val="menu_head"/>
    <w:basedOn w:val="a"/>
    <w:rsid w:val="002E59A1"/>
    <w:pPr>
      <w:widowControl/>
      <w:spacing w:before="15" w:after="15"/>
      <w:ind w:left="15" w:right="15"/>
      <w:jc w:val="left"/>
    </w:pPr>
    <w:rPr>
      <w:rFonts w:ascii="ＭＳ Ｐゴシック" w:eastAsia="ＭＳ Ｐゴシック" w:hAnsi="ＭＳ Ｐゴシック" w:cs="ＭＳ Ｐゴシック"/>
      <w:b/>
      <w:bCs/>
      <w:color w:val="003672"/>
      <w:kern w:val="0"/>
      <w:sz w:val="24"/>
    </w:rPr>
  </w:style>
  <w:style w:type="paragraph" w:customStyle="1" w:styleId="youxiuqyj">
    <w:name w:val="youxiuqyj"/>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zzcx-top">
    <w:name w:val="zzcx-top"/>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earch-a">
    <w:name w:val="search-a"/>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top">
    <w:name w:val="top"/>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earch">
    <w:name w:val="search"/>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ea-l">
    <w:name w:val="sea-l"/>
    <w:basedOn w:val="a"/>
    <w:rsid w:val="002E59A1"/>
    <w:pPr>
      <w:widowControl/>
      <w:spacing w:before="100" w:beforeAutospacing="1" w:after="100" w:afterAutospacing="1"/>
      <w:ind w:left="90"/>
      <w:jc w:val="left"/>
    </w:pPr>
    <w:rPr>
      <w:rFonts w:ascii="ＭＳ Ｐゴシック" w:eastAsia="ＭＳ Ｐゴシック" w:hAnsi="ＭＳ Ｐゴシック" w:cs="ＭＳ Ｐゴシック"/>
      <w:kern w:val="0"/>
      <w:sz w:val="24"/>
    </w:rPr>
  </w:style>
  <w:style w:type="paragraph" w:customStyle="1" w:styleId="s-box">
    <w:name w:val="s-box"/>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box-img">
    <w:name w:val="s-box-img"/>
    <w:basedOn w:val="a"/>
    <w:rsid w:val="002E59A1"/>
    <w:pPr>
      <w:widowControl/>
      <w:spacing w:before="150"/>
      <w:ind w:left="150"/>
      <w:jc w:val="left"/>
    </w:pPr>
    <w:rPr>
      <w:rFonts w:ascii="ＭＳ Ｐゴシック" w:eastAsia="ＭＳ Ｐゴシック" w:hAnsi="ＭＳ Ｐゴシック" w:cs="ＭＳ Ｐゴシック"/>
      <w:kern w:val="0"/>
      <w:sz w:val="24"/>
    </w:rPr>
  </w:style>
  <w:style w:type="paragraph" w:customStyle="1" w:styleId="box-a">
    <w:name w:val="box-a"/>
    <w:basedOn w:val="a"/>
    <w:rsid w:val="002E59A1"/>
    <w:pPr>
      <w:widowControl/>
      <w:spacing w:before="450"/>
      <w:jc w:val="left"/>
    </w:pPr>
    <w:rPr>
      <w:rFonts w:ascii="ＭＳ Ｐゴシック" w:eastAsia="ＭＳ Ｐゴシック" w:hAnsi="ＭＳ Ｐゴシック" w:cs="ＭＳ Ｐゴシック"/>
      <w:kern w:val="0"/>
      <w:sz w:val="24"/>
    </w:rPr>
  </w:style>
  <w:style w:type="paragraph" w:customStyle="1" w:styleId="box">
    <w:name w:val="box"/>
    <w:basedOn w:val="a"/>
    <w:rsid w:val="002E59A1"/>
    <w:pPr>
      <w:widowControl/>
      <w:spacing w:before="180"/>
      <w:ind w:left="90"/>
      <w:jc w:val="left"/>
    </w:pPr>
    <w:rPr>
      <w:rFonts w:ascii="ＭＳ Ｐゴシック" w:eastAsia="ＭＳ Ｐゴシック" w:hAnsi="ＭＳ Ｐゴシック" w:cs="ＭＳ Ｐゴシック"/>
      <w:kern w:val="0"/>
      <w:sz w:val="24"/>
    </w:rPr>
  </w:style>
  <w:style w:type="paragraph" w:customStyle="1" w:styleId="zhuce">
    <w:name w:val="zhuce"/>
    <w:basedOn w:val="a"/>
    <w:rsid w:val="002E59A1"/>
    <w:pPr>
      <w:widowControl/>
      <w:spacing w:before="100" w:beforeAutospacing="1" w:after="100" w:afterAutospacing="1" w:line="390" w:lineRule="atLeast"/>
      <w:jc w:val="left"/>
    </w:pPr>
    <w:rPr>
      <w:rFonts w:ascii="ＭＳ Ｐゴシック" w:eastAsia="ＭＳ Ｐゴシック" w:hAnsi="ＭＳ Ｐゴシック" w:cs="ＭＳ Ｐゴシック"/>
      <w:kern w:val="0"/>
      <w:sz w:val="24"/>
    </w:rPr>
  </w:style>
  <w:style w:type="paragraph" w:customStyle="1" w:styleId="regist-zc">
    <w:name w:val="regist-zc"/>
    <w:basedOn w:val="a"/>
    <w:rsid w:val="002E59A1"/>
    <w:pPr>
      <w:widowControl/>
      <w:pBdr>
        <w:top w:val="single" w:sz="6" w:space="6" w:color="ACE2EC"/>
        <w:left w:val="single" w:sz="6" w:space="0" w:color="ACE2EC"/>
        <w:bottom w:val="single" w:sz="6" w:space="6" w:color="ACE2EC"/>
        <w:right w:val="single" w:sz="6" w:space="0" w:color="ACE2EC"/>
      </w:pBdr>
      <w:shd w:val="clear" w:color="auto" w:fill="FFFCF0"/>
      <w:spacing w:before="150" w:line="270" w:lineRule="atLeast"/>
      <w:jc w:val="left"/>
    </w:pPr>
    <w:rPr>
      <w:rFonts w:ascii="ＭＳ Ｐゴシック" w:eastAsia="ＭＳ Ｐゴシック" w:hAnsi="ＭＳ Ｐゴシック" w:cs="ＭＳ Ｐゴシック"/>
      <w:color w:val="54A800"/>
      <w:kern w:val="0"/>
      <w:sz w:val="24"/>
    </w:rPr>
  </w:style>
  <w:style w:type="paragraph" w:customStyle="1" w:styleId="error">
    <w:name w:val="error"/>
    <w:basedOn w:val="a"/>
    <w:rsid w:val="002E59A1"/>
    <w:pPr>
      <w:widowControl/>
      <w:pBdr>
        <w:top w:val="single" w:sz="6" w:space="3" w:color="E1E16D"/>
        <w:left w:val="single" w:sz="6" w:space="8" w:color="E1E16D"/>
        <w:bottom w:val="single" w:sz="6" w:space="3" w:color="E1E16D"/>
        <w:right w:val="single" w:sz="6" w:space="8" w:color="E1E16D"/>
      </w:pBdr>
      <w:shd w:val="clear" w:color="auto" w:fill="FFFE36"/>
      <w:spacing w:before="100" w:beforeAutospacing="1" w:after="100" w:afterAutospacing="1"/>
      <w:ind w:left="15"/>
      <w:jc w:val="left"/>
    </w:pPr>
    <w:rPr>
      <w:rFonts w:ascii="ＭＳ Ｐゴシック" w:eastAsia="ＭＳ Ｐゴシック" w:hAnsi="ＭＳ Ｐゴシック" w:cs="ＭＳ Ｐゴシック"/>
      <w:color w:val="000000"/>
      <w:kern w:val="0"/>
      <w:sz w:val="17"/>
      <w:szCs w:val="17"/>
    </w:rPr>
  </w:style>
  <w:style w:type="paragraph" w:customStyle="1" w:styleId="introduction">
    <w:name w:val="introduction"/>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abel">
    <w:name w:val="label"/>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nk">
    <w:name w:val="link"/>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w">
    <w:name w:val="now"/>
    <w:basedOn w:val="a0"/>
    <w:rsid w:val="002E59A1"/>
  </w:style>
  <w:style w:type="paragraph" w:customStyle="1" w:styleId="more1">
    <w:name w:val="more1"/>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ore2">
    <w:name w:val="more2"/>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ore3">
    <w:name w:val="more3"/>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abel1">
    <w:name w:val="label1"/>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more4">
    <w:name w:val="more4"/>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ntroduction1">
    <w:name w:val="introduction1"/>
    <w:basedOn w:val="a"/>
    <w:rsid w:val="002E59A1"/>
    <w:pPr>
      <w:widowControl/>
      <w:spacing w:before="150" w:after="100" w:afterAutospacing="1" w:line="480" w:lineRule="atLeast"/>
      <w:ind w:firstLine="480"/>
      <w:jc w:val="left"/>
    </w:pPr>
    <w:rPr>
      <w:rFonts w:ascii="ＭＳ Ｐゴシック" w:eastAsia="ＭＳ Ｐゴシック" w:hAnsi="ＭＳ Ｐゴシック" w:cs="ＭＳ Ｐゴシック"/>
      <w:kern w:val="0"/>
      <w:sz w:val="24"/>
    </w:rPr>
  </w:style>
  <w:style w:type="paragraph" w:customStyle="1" w:styleId="more5">
    <w:name w:val="more5"/>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ore6">
    <w:name w:val="more6"/>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w1">
    <w:name w:val="now1"/>
    <w:rsid w:val="002E59A1"/>
    <w:rPr>
      <w:b/>
      <w:bCs/>
      <w:vanish w:val="0"/>
      <w:webHidden w:val="0"/>
      <w:color w:val="FF0000"/>
      <w:specVanish w:val="0"/>
    </w:rPr>
  </w:style>
  <w:style w:type="paragraph" w:customStyle="1" w:styleId="more7">
    <w:name w:val="more7"/>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nk1">
    <w:name w:val="link1"/>
    <w:basedOn w:val="a"/>
    <w:rsid w:val="002E59A1"/>
    <w:pPr>
      <w:widowControl/>
      <w:pBdr>
        <w:top w:val="single" w:sz="6" w:space="0" w:color="E4E4E4"/>
        <w:left w:val="single" w:sz="6" w:space="0" w:color="E4E4E4"/>
        <w:bottom w:val="single" w:sz="6" w:space="0" w:color="E4E4E4"/>
        <w:right w:val="single" w:sz="6" w:space="0" w:color="E4E4E4"/>
      </w:pBdr>
      <w:shd w:val="clear" w:color="auto" w:fill="F8FAFE"/>
      <w:spacing w:before="60"/>
      <w:jc w:val="left"/>
    </w:pPr>
    <w:rPr>
      <w:rFonts w:ascii="ＭＳ Ｐゴシック" w:eastAsia="ＭＳ Ｐゴシック" w:hAnsi="ＭＳ Ｐゴシック" w:cs="ＭＳ Ｐゴシック"/>
      <w:kern w:val="0"/>
      <w:sz w:val="24"/>
    </w:rPr>
  </w:style>
  <w:style w:type="character" w:customStyle="1" w:styleId="ft">
    <w:name w:val="ft"/>
    <w:rsid w:val="002E59A1"/>
  </w:style>
  <w:style w:type="paragraph" w:styleId="aff">
    <w:name w:val="Subtitle"/>
    <w:basedOn w:val="a"/>
    <w:next w:val="a"/>
    <w:link w:val="aff0"/>
    <w:uiPriority w:val="11"/>
    <w:qFormat/>
    <w:rsid w:val="00A96A7C"/>
    <w:pPr>
      <w:jc w:val="center"/>
      <w:outlineLvl w:val="1"/>
    </w:pPr>
    <w:rPr>
      <w:rFonts w:ascii="Arial" w:eastAsia="ＭＳ ゴシック" w:hAnsi="Arial"/>
      <w:sz w:val="24"/>
    </w:rPr>
  </w:style>
  <w:style w:type="character" w:customStyle="1" w:styleId="aff0">
    <w:name w:val="副題 (文字)"/>
    <w:link w:val="aff"/>
    <w:uiPriority w:val="11"/>
    <w:rsid w:val="00A96A7C"/>
    <w:rPr>
      <w:rFonts w:ascii="Arial" w:eastAsia="ＭＳ ゴシック" w:hAnsi="Arial" w:cs="Times New Roman"/>
      <w:kern w:val="2"/>
      <w:sz w:val="24"/>
      <w:szCs w:val="24"/>
    </w:rPr>
  </w:style>
  <w:style w:type="character" w:customStyle="1" w:styleId="style3">
    <w:name w:val="style3"/>
    <w:rsid w:val="00F04164"/>
  </w:style>
  <w:style w:type="character" w:styleId="aff1">
    <w:name w:val="Emphasis"/>
    <w:uiPriority w:val="20"/>
    <w:qFormat/>
    <w:rsid w:val="00D146E9"/>
    <w:rPr>
      <w:i/>
      <w:iCs/>
    </w:rPr>
  </w:style>
  <w:style w:type="paragraph" w:styleId="Web">
    <w:name w:val="Normal (Web)"/>
    <w:basedOn w:val="a"/>
    <w:uiPriority w:val="99"/>
    <w:unhideWhenUsed/>
    <w:rsid w:val="00641864"/>
    <w:pPr>
      <w:widowControl/>
      <w:spacing w:before="100" w:beforeAutospacing="1" w:after="100" w:afterAutospacing="1"/>
      <w:jc w:val="left"/>
    </w:pPr>
    <w:rPr>
      <w:rFonts w:ascii="SimSun" w:eastAsia="SimSun" w:hAnsi="SimSun" w:cs="SimSun"/>
      <w:kern w:val="0"/>
      <w:sz w:val="24"/>
      <w:lang w:eastAsia="zh-CN"/>
    </w:rPr>
  </w:style>
  <w:style w:type="character" w:customStyle="1" w:styleId="st1">
    <w:name w:val="st1"/>
    <w:basedOn w:val="a0"/>
    <w:rsid w:val="000B63F7"/>
  </w:style>
  <w:style w:type="character" w:customStyle="1" w:styleId="cn">
    <w:name w:val="cn"/>
    <w:basedOn w:val="a0"/>
    <w:rsid w:val="001F31BA"/>
  </w:style>
  <w:style w:type="paragraph" w:customStyle="1" w:styleId="p0">
    <w:name w:val="p0"/>
    <w:basedOn w:val="a"/>
    <w:rsid w:val="005D6E80"/>
    <w:pPr>
      <w:widowControl/>
    </w:pPr>
    <w:rPr>
      <w:rFonts w:ascii="Times New Roman" w:eastAsia="SimSun" w:hAnsi="Times New Roman"/>
      <w:kern w:val="0"/>
      <w:szCs w:val="21"/>
      <w:lang w:eastAsia="zh-CN"/>
    </w:rPr>
  </w:style>
  <w:style w:type="paragraph" w:styleId="HTML">
    <w:name w:val="HTML Preformatted"/>
    <w:basedOn w:val="a"/>
    <w:link w:val="HTML0"/>
    <w:uiPriority w:val="99"/>
    <w:unhideWhenUsed/>
    <w:rsid w:val="007F67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7F6785"/>
    <w:rPr>
      <w:rFonts w:ascii="ＭＳ ゴシック" w:eastAsia="ＭＳ ゴシック" w:hAnsi="ＭＳ ゴシック" w:cs="ＭＳ ゴシック"/>
      <w:sz w:val="24"/>
      <w:szCs w:val="24"/>
    </w:rPr>
  </w:style>
  <w:style w:type="paragraph" w:styleId="aff2">
    <w:name w:val="caption"/>
    <w:basedOn w:val="a"/>
    <w:next w:val="a"/>
    <w:uiPriority w:val="35"/>
    <w:unhideWhenUsed/>
    <w:qFormat/>
    <w:rsid w:val="008F69BB"/>
    <w:pPr>
      <w:widowControl/>
    </w:pPr>
    <w:rPr>
      <w:b/>
      <w:bCs/>
      <w:szCs w:val="21"/>
    </w:rPr>
  </w:style>
  <w:style w:type="paragraph" w:customStyle="1" w:styleId="aff3">
    <w:name w:val="段"/>
    <w:link w:val="Char1"/>
    <w:rsid w:val="00D96392"/>
    <w:pPr>
      <w:autoSpaceDE w:val="0"/>
      <w:autoSpaceDN w:val="0"/>
      <w:ind w:firstLineChars="200" w:firstLine="200"/>
      <w:jc w:val="both"/>
    </w:pPr>
    <w:rPr>
      <w:rFonts w:ascii="SimSun" w:eastAsia="SimSun" w:hAnsi="Times New Roman"/>
      <w:sz w:val="21"/>
      <w:lang w:eastAsia="zh-CN"/>
    </w:rPr>
  </w:style>
  <w:style w:type="character" w:customStyle="1" w:styleId="Char1">
    <w:name w:val="段 Char1"/>
    <w:link w:val="aff3"/>
    <w:rsid w:val="00C67689"/>
    <w:rPr>
      <w:rFonts w:ascii="SimSun" w:eastAsia="SimSun" w:hAnsi="Times New Roman"/>
      <w:sz w:val="21"/>
      <w:lang w:eastAsia="zh-CN"/>
    </w:rPr>
  </w:style>
  <w:style w:type="character" w:customStyle="1" w:styleId="title1">
    <w:name w:val="title1"/>
    <w:rsid w:val="00AB0280"/>
  </w:style>
  <w:style w:type="character" w:customStyle="1" w:styleId="op-map-singlepoint-info-right1">
    <w:name w:val="op-map-singlepoint-info-right1"/>
    <w:rsid w:val="00A2102D"/>
  </w:style>
  <w:style w:type="character" w:customStyle="1" w:styleId="mw-headline">
    <w:name w:val="mw-headline"/>
    <w:rsid w:val="00C12FEA"/>
  </w:style>
  <w:style w:type="character" w:styleId="aff4">
    <w:name w:val="Subtle Emphasis"/>
    <w:uiPriority w:val="19"/>
    <w:qFormat/>
    <w:rsid w:val="009A71C7"/>
    <w:rPr>
      <w:i/>
      <w:iCs/>
      <w:color w:val="404040"/>
    </w:rPr>
  </w:style>
  <w:style w:type="character" w:customStyle="1" w:styleId="15">
    <w:name w:val="15"/>
    <w:rsid w:val="00D92D00"/>
    <w:rPr>
      <w:rFonts w:ascii="Times New Roman" w:hAnsi="Times New Roman" w:cs="SimSun" w:hint="default"/>
      <w:sz w:val="24"/>
      <w:szCs w:val="24"/>
    </w:rPr>
  </w:style>
  <w:style w:type="paragraph" w:styleId="31">
    <w:name w:val="toc 3"/>
    <w:basedOn w:val="a"/>
    <w:next w:val="a"/>
    <w:autoRedefine/>
    <w:uiPriority w:val="39"/>
    <w:rsid w:val="000E2E4A"/>
    <w:pPr>
      <w:ind w:leftChars="200" w:left="420"/>
    </w:pPr>
  </w:style>
  <w:style w:type="paragraph" w:customStyle="1" w:styleId="CharChar1">
    <w:name w:val="Char Char1"/>
    <w:basedOn w:val="a"/>
    <w:rsid w:val="007D3A4D"/>
    <w:rPr>
      <w:rFonts w:ascii="Tahoma" w:eastAsia="SimSun" w:hAnsi="Tahoma"/>
      <w:sz w:val="24"/>
      <w:szCs w:val="20"/>
      <w:lang w:eastAsia="zh-CN"/>
    </w:rPr>
  </w:style>
  <w:style w:type="paragraph" w:customStyle="1" w:styleId="xl106">
    <w:name w:val="xl106"/>
    <w:basedOn w:val="a"/>
    <w:rsid w:val="002065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
    <w:rsid w:val="0020655C"/>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8">
    <w:name w:val="xl108"/>
    <w:basedOn w:val="a"/>
    <w:rsid w:val="002065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Hei" w:eastAsia="SimHei" w:hAnsi="SimHei" w:cs="ＭＳ Ｐゴシック"/>
      <w:b/>
      <w:bCs/>
      <w:kern w:val="0"/>
      <w:sz w:val="20"/>
      <w:szCs w:val="20"/>
    </w:rPr>
  </w:style>
  <w:style w:type="paragraph" w:customStyle="1" w:styleId="xl109">
    <w:name w:val="xl109"/>
    <w:basedOn w:val="a"/>
    <w:rsid w:val="002065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0"/>
      <w:szCs w:val="20"/>
    </w:rPr>
  </w:style>
  <w:style w:type="paragraph" w:customStyle="1" w:styleId="xl110">
    <w:name w:val="xl110"/>
    <w:basedOn w:val="a"/>
    <w:rsid w:val="0020655C"/>
    <w:pPr>
      <w:widowControl/>
      <w:pBdr>
        <w:bottom w:val="single" w:sz="4" w:space="0" w:color="000000"/>
        <w:right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20655C"/>
    <w:pPr>
      <w:widowControl/>
      <w:pBdr>
        <w:bottom w:val="single" w:sz="4" w:space="0" w:color="000000"/>
        <w:right w:val="single" w:sz="4" w:space="0" w:color="000000"/>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20655C"/>
    <w:pPr>
      <w:widowControl/>
      <w:pBdr>
        <w:bottom w:val="single" w:sz="4" w:space="0" w:color="000000"/>
        <w:right w:val="single" w:sz="4" w:space="0" w:color="000000"/>
      </w:pBdr>
      <w:spacing w:before="100" w:beforeAutospacing="1" w:after="100" w:afterAutospacing="1"/>
    </w:pPr>
    <w:rPr>
      <w:rFonts w:ascii="ＭＳ Ｐゴシック" w:eastAsia="ＭＳ Ｐゴシック" w:hAnsi="ＭＳ Ｐゴシック" w:cs="ＭＳ Ｐゴシック"/>
      <w:kern w:val="0"/>
      <w:sz w:val="20"/>
      <w:szCs w:val="20"/>
    </w:rPr>
  </w:style>
  <w:style w:type="paragraph" w:customStyle="1" w:styleId="xl113">
    <w:name w:val="xl113"/>
    <w:basedOn w:val="a"/>
    <w:rsid w:val="0020655C"/>
    <w:pPr>
      <w:widowControl/>
      <w:pBdr>
        <w:right w:val="single" w:sz="4" w:space="0" w:color="000000"/>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20655C"/>
    <w:pPr>
      <w:widowControl/>
      <w:pBdr>
        <w:bottom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5">
    <w:name w:val="xl115"/>
    <w:basedOn w:val="a"/>
    <w:rsid w:val="002065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5">
    <w:name w:val="Unresolved Mention"/>
    <w:uiPriority w:val="99"/>
    <w:semiHidden/>
    <w:unhideWhenUsed/>
    <w:rsid w:val="00D46DC2"/>
    <w:rPr>
      <w:color w:val="808080"/>
      <w:shd w:val="clear" w:color="auto" w:fill="E6E6E6"/>
    </w:rPr>
  </w:style>
  <w:style w:type="character" w:customStyle="1" w:styleId="font71">
    <w:name w:val="font71"/>
    <w:rsid w:val="00B01EB2"/>
    <w:rPr>
      <w:rFonts w:ascii="FangSong_GB2312" w:eastAsia="FangSong_GB2312" w:cs="FangSong_GB2312" w:hint="eastAsia"/>
      <w:color w:val="000000"/>
      <w:sz w:val="24"/>
      <w:szCs w:val="24"/>
      <w:u w:val="none"/>
      <w:vertAlign w:val="subscript"/>
    </w:rPr>
  </w:style>
  <w:style w:type="character" w:customStyle="1" w:styleId="font41">
    <w:name w:val="font41"/>
    <w:rsid w:val="00B01EB2"/>
    <w:rPr>
      <w:rFonts w:ascii="FangSong_GB2312" w:eastAsia="FangSong_GB2312" w:cs="FangSong_GB2312" w:hint="eastAsia"/>
      <w:color w:val="000000"/>
      <w:sz w:val="24"/>
      <w:szCs w:val="24"/>
      <w:u w:val="none"/>
    </w:rPr>
  </w:style>
  <w:style w:type="character" w:customStyle="1" w:styleId="font101">
    <w:name w:val="font101"/>
    <w:rsid w:val="00B01EB2"/>
    <w:rPr>
      <w:rFonts w:ascii="Times New Roman" w:hAnsi="Times New Roman" w:cs="Times New Roman" w:hint="default"/>
      <w:color w:val="000000"/>
      <w:sz w:val="24"/>
      <w:szCs w:val="24"/>
      <w:u w:val="none"/>
    </w:rPr>
  </w:style>
  <w:style w:type="character" w:customStyle="1" w:styleId="font61">
    <w:name w:val="font61"/>
    <w:rsid w:val="00B01EB2"/>
    <w:rPr>
      <w:rFonts w:ascii="Times New Roman" w:hAnsi="Times New Roman" w:cs="Times New Roman" w:hint="default"/>
      <w:color w:val="000000"/>
      <w:sz w:val="24"/>
      <w:szCs w:val="24"/>
      <w:u w:val="none"/>
    </w:rPr>
  </w:style>
  <w:style w:type="paragraph" w:customStyle="1" w:styleId="CharCharCharChar1CharChar">
    <w:name w:val="Char Char Char Char1 Char Char"/>
    <w:basedOn w:val="a"/>
    <w:rsid w:val="00FF6F31"/>
    <w:rPr>
      <w:rFonts w:ascii="Times New Roman" w:eastAsia="SimSun" w:hAnsi="Times New Roman"/>
      <w:lang w:eastAsia="zh-CN"/>
    </w:rPr>
  </w:style>
  <w:style w:type="paragraph" w:customStyle="1" w:styleId="14">
    <w:name w:val="リスト段落1"/>
    <w:basedOn w:val="a"/>
    <w:uiPriority w:val="34"/>
    <w:qFormat/>
    <w:rsid w:val="00FF6F31"/>
    <w:pPr>
      <w:ind w:firstLineChars="200" w:firstLine="420"/>
    </w:pPr>
    <w:rPr>
      <w:rFonts w:ascii="Calibri" w:eastAsia="SimSun" w:hAnsi="Calibri"/>
      <w:szCs w:val="20"/>
      <w:lang w:eastAsia="zh-CN"/>
    </w:rPr>
  </w:style>
  <w:style w:type="paragraph" w:styleId="aff6">
    <w:name w:val="Title"/>
    <w:basedOn w:val="a"/>
    <w:next w:val="a"/>
    <w:link w:val="aff7"/>
    <w:uiPriority w:val="10"/>
    <w:qFormat/>
    <w:rsid w:val="003B427C"/>
    <w:pPr>
      <w:spacing w:before="240" w:after="120"/>
      <w:jc w:val="center"/>
      <w:outlineLvl w:val="0"/>
    </w:pPr>
    <w:rPr>
      <w:rFonts w:ascii="游ゴシック Light" w:eastAsia="ＭＳ ゴシック" w:hAnsi="游ゴシック Light"/>
      <w:sz w:val="32"/>
      <w:szCs w:val="32"/>
    </w:rPr>
  </w:style>
  <w:style w:type="character" w:customStyle="1" w:styleId="aff7">
    <w:name w:val="表題 (文字)"/>
    <w:link w:val="aff6"/>
    <w:uiPriority w:val="10"/>
    <w:rsid w:val="003B427C"/>
    <w:rPr>
      <w:rFonts w:ascii="游ゴシック Light" w:eastAsia="ＭＳ ゴシック" w:hAnsi="游ゴシック Light" w:cs="Times New Roman"/>
      <w:kern w:val="2"/>
      <w:sz w:val="32"/>
      <w:szCs w:val="32"/>
    </w:rPr>
  </w:style>
  <w:style w:type="paragraph" w:customStyle="1" w:styleId="customunionstyle">
    <w:name w:val="custom_unionstyle"/>
    <w:basedOn w:val="a"/>
    <w:rsid w:val="003812B6"/>
    <w:pPr>
      <w:widowControl/>
      <w:spacing w:before="100" w:beforeAutospacing="1" w:after="100" w:afterAutospacing="1"/>
      <w:jc w:val="left"/>
    </w:pPr>
    <w:rPr>
      <w:rFonts w:ascii="SimSun" w:eastAsia="SimSun" w:hAnsi="SimSun" w:cs="SimSun"/>
      <w:kern w:val="0"/>
      <w:sz w:val="24"/>
      <w:lang w:eastAsia="zh-CN"/>
    </w:rPr>
  </w:style>
  <w:style w:type="table" w:customStyle="1" w:styleId="16">
    <w:name w:val="表 (格子)1"/>
    <w:basedOn w:val="a1"/>
    <w:next w:val="af2"/>
    <w:uiPriority w:val="39"/>
    <w:qFormat/>
    <w:rsid w:val="0038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uiPriority w:val="39"/>
    <w:rsid w:val="0038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39"/>
    <w:rsid w:val="0038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2"/>
    <w:uiPriority w:val="39"/>
    <w:rsid w:val="0038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2"/>
    <w:uiPriority w:val="39"/>
    <w:rsid w:val="003812B6"/>
    <w:pPr>
      <w:widowControl w:val="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見出しマップ (文字)"/>
    <w:link w:val="aa"/>
    <w:semiHidden/>
    <w:rsid w:val="003812B6"/>
    <w:rPr>
      <w:rFonts w:ascii="Arial" w:eastAsia="ＭＳ ゴシック" w:hAnsi="Arial"/>
      <w:kern w:val="2"/>
      <w:sz w:val="21"/>
      <w:szCs w:val="24"/>
      <w:shd w:val="clear" w:color="auto" w:fill="000080"/>
    </w:rPr>
  </w:style>
  <w:style w:type="character" w:customStyle="1" w:styleId="17">
    <w:name w:val="コメント文字列 (文字)1"/>
    <w:uiPriority w:val="99"/>
    <w:semiHidden/>
    <w:rsid w:val="003812B6"/>
  </w:style>
  <w:style w:type="character" w:customStyle="1" w:styleId="18">
    <w:name w:val="コメント内容 (文字)1"/>
    <w:uiPriority w:val="99"/>
    <w:semiHidden/>
    <w:rsid w:val="003812B6"/>
    <w:rPr>
      <w:b/>
      <w:bCs/>
    </w:rPr>
  </w:style>
  <w:style w:type="character" w:customStyle="1" w:styleId="60">
    <w:name w:val="見出し 6 (文字)"/>
    <w:basedOn w:val="a0"/>
    <w:link w:val="6"/>
    <w:uiPriority w:val="9"/>
    <w:rsid w:val="00D224E0"/>
    <w:rPr>
      <w:rFonts w:ascii="Calibri" w:eastAsia="SimSun" w:hAnsi="Calibri"/>
      <w:b/>
      <w:bCs/>
      <w:sz w:val="22"/>
      <w:szCs w:val="22"/>
      <w:lang w:eastAsia="zh-CN"/>
    </w:rPr>
  </w:style>
  <w:style w:type="character" w:customStyle="1" w:styleId="70">
    <w:name w:val="見出し 7 (文字)"/>
    <w:basedOn w:val="a0"/>
    <w:link w:val="7"/>
    <w:uiPriority w:val="9"/>
    <w:rsid w:val="00D224E0"/>
    <w:rPr>
      <w:rFonts w:ascii="Calibri" w:eastAsia="SimSun" w:hAnsi="Calibri"/>
      <w:sz w:val="24"/>
      <w:szCs w:val="24"/>
      <w:lang w:eastAsia="zh-CN"/>
    </w:rPr>
  </w:style>
  <w:style w:type="character" w:customStyle="1" w:styleId="80">
    <w:name w:val="見出し 8 (文字)"/>
    <w:basedOn w:val="a0"/>
    <w:link w:val="8"/>
    <w:uiPriority w:val="9"/>
    <w:rsid w:val="00D224E0"/>
    <w:rPr>
      <w:rFonts w:ascii="Calibri" w:eastAsia="SimSun" w:hAnsi="Calibri"/>
      <w:i/>
      <w:iCs/>
      <w:sz w:val="24"/>
      <w:szCs w:val="24"/>
      <w:lang w:eastAsia="zh-CN"/>
    </w:rPr>
  </w:style>
  <w:style w:type="character" w:customStyle="1" w:styleId="90">
    <w:name w:val="見出し 9 (文字)"/>
    <w:basedOn w:val="a0"/>
    <w:link w:val="9"/>
    <w:uiPriority w:val="9"/>
    <w:rsid w:val="00D224E0"/>
    <w:rPr>
      <w:rFonts w:ascii="Cambria" w:eastAsia="SimSun" w:hAnsi="Cambria"/>
      <w:sz w:val="22"/>
      <w:szCs w:val="22"/>
      <w:lang w:eastAsia="zh-CN"/>
    </w:rPr>
  </w:style>
  <w:style w:type="paragraph" w:customStyle="1" w:styleId="con-title">
    <w:name w:val="con-title"/>
    <w:basedOn w:val="a"/>
    <w:rsid w:val="00D224E0"/>
    <w:pPr>
      <w:widowControl/>
      <w:spacing w:before="100" w:beforeAutospacing="1" w:after="100" w:afterAutospacing="1"/>
      <w:jc w:val="left"/>
    </w:pPr>
    <w:rPr>
      <w:rFonts w:ascii="SimSun" w:eastAsia="SimSun" w:hAnsi="SimSun" w:cs="SimSun"/>
      <w:kern w:val="0"/>
      <w:sz w:val="24"/>
      <w:lang w:eastAsia="zh-CN"/>
    </w:rPr>
  </w:style>
  <w:style w:type="character" w:customStyle="1" w:styleId="19">
    <w:name w:val="日期1"/>
    <w:basedOn w:val="a0"/>
    <w:rsid w:val="00D224E0"/>
  </w:style>
  <w:style w:type="character" w:customStyle="1" w:styleId="see">
    <w:name w:val="see"/>
    <w:basedOn w:val="a0"/>
    <w:rsid w:val="00D224E0"/>
  </w:style>
  <w:style w:type="character" w:styleId="aff8">
    <w:name w:val="Subtle Reference"/>
    <w:uiPriority w:val="31"/>
    <w:qFormat/>
    <w:rsid w:val="00D224E0"/>
    <w:rPr>
      <w:sz w:val="24"/>
      <w:szCs w:val="24"/>
      <w:u w:val="single"/>
    </w:rPr>
  </w:style>
  <w:style w:type="character" w:customStyle="1" w:styleId="afe">
    <w:name w:val="行間詰め (文字)"/>
    <w:link w:val="afd"/>
    <w:uiPriority w:val="1"/>
    <w:rsid w:val="00D224E0"/>
    <w:rPr>
      <w:rFonts w:ascii="Calibri" w:eastAsia="SimSun" w:hAnsi="Calibri"/>
      <w:kern w:val="2"/>
      <w:sz w:val="21"/>
      <w:szCs w:val="22"/>
      <w:lang w:eastAsia="zh-CN"/>
    </w:rPr>
  </w:style>
  <w:style w:type="character" w:styleId="aff9">
    <w:name w:val="Book Title"/>
    <w:uiPriority w:val="33"/>
    <w:qFormat/>
    <w:rsid w:val="00D224E0"/>
    <w:rPr>
      <w:rFonts w:ascii="Cambria" w:eastAsia="SimSun" w:hAnsi="Cambria"/>
      <w:b/>
      <w:i/>
      <w:sz w:val="24"/>
      <w:szCs w:val="24"/>
    </w:rPr>
  </w:style>
  <w:style w:type="character" w:customStyle="1" w:styleId="affa">
    <w:name w:val="引用文 (文字)"/>
    <w:aliases w:val="simsun (文字)"/>
    <w:link w:val="affb"/>
    <w:uiPriority w:val="29"/>
    <w:rsid w:val="00D224E0"/>
    <w:rPr>
      <w:i/>
      <w:sz w:val="24"/>
      <w:szCs w:val="24"/>
    </w:rPr>
  </w:style>
  <w:style w:type="paragraph" w:styleId="affb">
    <w:name w:val="Quote"/>
    <w:aliases w:val="simsun"/>
    <w:basedOn w:val="a"/>
    <w:next w:val="a"/>
    <w:link w:val="affa"/>
    <w:uiPriority w:val="29"/>
    <w:qFormat/>
    <w:rsid w:val="00D224E0"/>
    <w:pPr>
      <w:widowControl/>
      <w:jc w:val="left"/>
    </w:pPr>
    <w:rPr>
      <w:i/>
      <w:kern w:val="0"/>
      <w:sz w:val="24"/>
    </w:rPr>
  </w:style>
  <w:style w:type="character" w:customStyle="1" w:styleId="1a">
    <w:name w:val="引用文 (文字)1"/>
    <w:basedOn w:val="a0"/>
    <w:uiPriority w:val="29"/>
    <w:rsid w:val="00D224E0"/>
    <w:rPr>
      <w:i/>
      <w:iCs/>
      <w:color w:val="404040" w:themeColor="text1" w:themeTint="BF"/>
      <w:kern w:val="2"/>
      <w:sz w:val="21"/>
      <w:szCs w:val="24"/>
    </w:rPr>
  </w:style>
  <w:style w:type="character" w:styleId="23">
    <w:name w:val="Intense Emphasis"/>
    <w:uiPriority w:val="21"/>
    <w:qFormat/>
    <w:rsid w:val="00D224E0"/>
    <w:rPr>
      <w:b/>
      <w:i/>
      <w:sz w:val="24"/>
      <w:szCs w:val="24"/>
      <w:u w:val="single"/>
    </w:rPr>
  </w:style>
  <w:style w:type="character" w:styleId="24">
    <w:name w:val="Intense Reference"/>
    <w:uiPriority w:val="32"/>
    <w:qFormat/>
    <w:rsid w:val="00D224E0"/>
    <w:rPr>
      <w:b/>
      <w:sz w:val="24"/>
      <w:u w:val="single"/>
    </w:rPr>
  </w:style>
  <w:style w:type="character" w:customStyle="1" w:styleId="25">
    <w:name w:val="引用文 2 (文字)"/>
    <w:link w:val="26"/>
    <w:uiPriority w:val="30"/>
    <w:rsid w:val="00D224E0"/>
    <w:rPr>
      <w:b/>
      <w:i/>
      <w:sz w:val="24"/>
    </w:rPr>
  </w:style>
  <w:style w:type="paragraph" w:styleId="26">
    <w:name w:val="Intense Quote"/>
    <w:basedOn w:val="a"/>
    <w:next w:val="a"/>
    <w:link w:val="25"/>
    <w:uiPriority w:val="30"/>
    <w:qFormat/>
    <w:rsid w:val="00D224E0"/>
    <w:pPr>
      <w:widowControl/>
      <w:ind w:left="720" w:right="720"/>
      <w:jc w:val="left"/>
    </w:pPr>
    <w:rPr>
      <w:b/>
      <w:i/>
      <w:kern w:val="0"/>
      <w:sz w:val="24"/>
      <w:szCs w:val="20"/>
    </w:rPr>
  </w:style>
  <w:style w:type="character" w:customStyle="1" w:styleId="210">
    <w:name w:val="引用文 2 (文字)1"/>
    <w:basedOn w:val="a0"/>
    <w:uiPriority w:val="30"/>
    <w:rsid w:val="00D224E0"/>
    <w:rPr>
      <w:i/>
      <w:iCs/>
      <w:color w:val="4472C4" w:themeColor="accent1"/>
      <w:kern w:val="2"/>
      <w:sz w:val="21"/>
      <w:szCs w:val="24"/>
    </w:rPr>
  </w:style>
  <w:style w:type="character" w:customStyle="1" w:styleId="1b">
    <w:name w:val="副題 (文字)1"/>
    <w:basedOn w:val="a0"/>
    <w:uiPriority w:val="11"/>
    <w:rsid w:val="00D224E0"/>
    <w:rPr>
      <w:rFonts w:asciiTheme="minorHAnsi" w:eastAsiaTheme="minorEastAsia" w:hAnsiTheme="minorHAnsi" w:cstheme="minorBidi"/>
      <w:sz w:val="24"/>
      <w:szCs w:val="24"/>
    </w:rPr>
  </w:style>
  <w:style w:type="character" w:customStyle="1" w:styleId="Char10">
    <w:name w:val="副标题 Char1"/>
    <w:basedOn w:val="a0"/>
    <w:uiPriority w:val="11"/>
    <w:rsid w:val="00D224E0"/>
    <w:rPr>
      <w:rFonts w:asciiTheme="majorHAnsi" w:eastAsia="SimSun" w:hAnsiTheme="majorHAnsi" w:cstheme="majorBidi"/>
      <w:b/>
      <w:bCs/>
      <w:kern w:val="28"/>
      <w:sz w:val="32"/>
      <w:szCs w:val="32"/>
    </w:rPr>
  </w:style>
  <w:style w:type="character" w:customStyle="1" w:styleId="1c">
    <w:name w:val="吹き出し (文字)1"/>
    <w:basedOn w:val="a0"/>
    <w:uiPriority w:val="99"/>
    <w:semiHidden/>
    <w:rsid w:val="00D224E0"/>
    <w:rPr>
      <w:rFonts w:asciiTheme="majorHAnsi" w:eastAsiaTheme="majorEastAsia" w:hAnsiTheme="majorHAnsi" w:cstheme="majorBidi"/>
      <w:sz w:val="18"/>
      <w:szCs w:val="18"/>
    </w:rPr>
  </w:style>
  <w:style w:type="character" w:customStyle="1" w:styleId="1d">
    <w:name w:val="表題 (文字)1"/>
    <w:basedOn w:val="a0"/>
    <w:uiPriority w:val="10"/>
    <w:rsid w:val="00D224E0"/>
    <w:rPr>
      <w:rFonts w:asciiTheme="majorHAnsi" w:eastAsiaTheme="majorEastAsia" w:hAnsiTheme="majorHAnsi" w:cstheme="majorBidi"/>
      <w:sz w:val="32"/>
      <w:szCs w:val="32"/>
    </w:rPr>
  </w:style>
  <w:style w:type="character" w:customStyle="1" w:styleId="Char11">
    <w:name w:val="标题 Char1"/>
    <w:basedOn w:val="a0"/>
    <w:uiPriority w:val="10"/>
    <w:rsid w:val="00D224E0"/>
    <w:rPr>
      <w:rFonts w:asciiTheme="majorHAnsi" w:eastAsia="SimSun" w:hAnsiTheme="majorHAnsi" w:cstheme="majorBidi"/>
      <w:b/>
      <w:bCs/>
      <w:sz w:val="32"/>
      <w:szCs w:val="32"/>
    </w:rPr>
  </w:style>
  <w:style w:type="paragraph" w:styleId="affc">
    <w:name w:val="TOC Heading"/>
    <w:basedOn w:val="1"/>
    <w:next w:val="a"/>
    <w:uiPriority w:val="39"/>
    <w:qFormat/>
    <w:rsid w:val="00D224E0"/>
    <w:pPr>
      <w:widowControl/>
      <w:pBdr>
        <w:top w:val="none" w:sz="0" w:space="0" w:color="auto"/>
        <w:bottom w:val="none" w:sz="0" w:space="0" w:color="auto"/>
      </w:pBdr>
      <w:spacing w:before="240" w:after="60"/>
      <w:jc w:val="left"/>
      <w:outlineLvl w:val="9"/>
    </w:pPr>
    <w:rPr>
      <w:rFonts w:ascii="Cambria" w:eastAsia="SimSun" w:hAnsi="Cambria"/>
      <w:b/>
      <w:bCs/>
      <w:kern w:val="32"/>
      <w:sz w:val="32"/>
      <w:szCs w:val="32"/>
      <w:lang w:eastAsia="zh-CN"/>
    </w:rPr>
  </w:style>
  <w:style w:type="character" w:customStyle="1" w:styleId="Char12">
    <w:name w:val="引用 Char1"/>
    <w:basedOn w:val="a0"/>
    <w:uiPriority w:val="29"/>
    <w:rsid w:val="00D224E0"/>
    <w:rPr>
      <w:i/>
      <w:iCs/>
      <w:color w:val="000000" w:themeColor="text1"/>
    </w:rPr>
  </w:style>
  <w:style w:type="character" w:customStyle="1" w:styleId="Char13">
    <w:name w:val="明显引用 Char1"/>
    <w:basedOn w:val="a0"/>
    <w:uiPriority w:val="30"/>
    <w:rsid w:val="00D224E0"/>
    <w:rPr>
      <w:b/>
      <w:bCs/>
      <w:i/>
      <w:iCs/>
      <w:color w:val="4472C4" w:themeColor="accent1"/>
    </w:rPr>
  </w:style>
  <w:style w:type="paragraph" w:customStyle="1" w:styleId="font6">
    <w:name w:val="font6"/>
    <w:basedOn w:val="a"/>
    <w:rsid w:val="00D224E0"/>
    <w:pPr>
      <w:widowControl/>
      <w:spacing w:before="100" w:beforeAutospacing="1" w:after="100" w:afterAutospacing="1"/>
      <w:jc w:val="left"/>
    </w:pPr>
    <w:rPr>
      <w:rFonts w:ascii="SimSun" w:eastAsia="SimSun" w:hAnsi="SimSun" w:cs="SimSun"/>
      <w:color w:val="FF0000"/>
      <w:kern w:val="0"/>
      <w:sz w:val="22"/>
      <w:szCs w:val="22"/>
      <w:lang w:eastAsia="zh-CN"/>
    </w:rPr>
  </w:style>
  <w:style w:type="paragraph" w:customStyle="1" w:styleId="font7">
    <w:name w:val="font7"/>
    <w:basedOn w:val="a"/>
    <w:rsid w:val="00D224E0"/>
    <w:pPr>
      <w:widowControl/>
      <w:spacing w:before="100" w:beforeAutospacing="1" w:after="100" w:afterAutospacing="1"/>
      <w:jc w:val="left"/>
    </w:pPr>
    <w:rPr>
      <w:rFonts w:ascii="SimSun" w:eastAsia="SimSun" w:hAnsi="SimSun" w:cs="SimSun"/>
      <w:kern w:val="0"/>
      <w:sz w:val="18"/>
      <w:szCs w:val="18"/>
      <w:lang w:eastAsia="zh-CN"/>
    </w:rPr>
  </w:style>
  <w:style w:type="paragraph" w:customStyle="1" w:styleId="font8">
    <w:name w:val="font8"/>
    <w:basedOn w:val="a"/>
    <w:rsid w:val="00D224E0"/>
    <w:pPr>
      <w:widowControl/>
      <w:spacing w:before="100" w:beforeAutospacing="1" w:after="100" w:afterAutospacing="1"/>
      <w:jc w:val="left"/>
    </w:pPr>
    <w:rPr>
      <w:rFonts w:ascii="SimSun" w:eastAsia="SimSun" w:hAnsi="SimSun" w:cs="SimSun"/>
      <w:kern w:val="0"/>
      <w:sz w:val="18"/>
      <w:szCs w:val="18"/>
      <w:lang w:eastAsia="zh-CN"/>
    </w:rPr>
  </w:style>
  <w:style w:type="paragraph" w:customStyle="1" w:styleId="xl64">
    <w:name w:val="xl64"/>
    <w:basedOn w:val="a"/>
    <w:rsid w:val="00D22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SimSun" w:eastAsia="SimSun" w:hAnsi="SimSun" w:cs="SimSun"/>
      <w:kern w:val="0"/>
      <w:sz w:val="24"/>
      <w:lang w:eastAsia="zh-CN"/>
    </w:rPr>
  </w:style>
  <w:style w:type="paragraph" w:customStyle="1" w:styleId="xl65">
    <w:name w:val="xl65"/>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kern w:val="0"/>
      <w:sz w:val="24"/>
      <w:lang w:eastAsia="zh-CN"/>
    </w:rPr>
  </w:style>
  <w:style w:type="paragraph" w:customStyle="1" w:styleId="xl66">
    <w:name w:val="xl66"/>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kern w:val="0"/>
      <w:sz w:val="24"/>
      <w:lang w:eastAsia="zh-CN"/>
    </w:rPr>
  </w:style>
  <w:style w:type="paragraph" w:customStyle="1" w:styleId="xl67">
    <w:name w:val="xl67"/>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kern w:val="0"/>
      <w:sz w:val="24"/>
      <w:lang w:eastAsia="zh-CN"/>
    </w:rPr>
  </w:style>
  <w:style w:type="paragraph" w:customStyle="1" w:styleId="xl68">
    <w:name w:val="xl68"/>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kern w:val="0"/>
      <w:sz w:val="24"/>
      <w:lang w:eastAsia="zh-CN"/>
    </w:rPr>
  </w:style>
  <w:style w:type="paragraph" w:customStyle="1" w:styleId="xl69">
    <w:name w:val="xl69"/>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kern w:val="0"/>
      <w:sz w:val="24"/>
      <w:lang w:eastAsia="zh-CN"/>
    </w:rPr>
  </w:style>
  <w:style w:type="paragraph" w:customStyle="1" w:styleId="xl70">
    <w:name w:val="xl70"/>
    <w:basedOn w:val="a"/>
    <w:rsid w:val="00D224E0"/>
    <w:pPr>
      <w:widowControl/>
      <w:spacing w:before="100" w:beforeAutospacing="1" w:after="100" w:afterAutospacing="1"/>
      <w:jc w:val="left"/>
    </w:pPr>
    <w:rPr>
      <w:rFonts w:ascii="SimSun" w:eastAsia="SimSun" w:hAnsi="SimSun" w:cs="SimSun"/>
      <w:kern w:val="0"/>
      <w:sz w:val="24"/>
      <w:lang w:eastAsia="zh-CN"/>
    </w:rPr>
  </w:style>
  <w:style w:type="paragraph" w:customStyle="1" w:styleId="xl71">
    <w:name w:val="xl71"/>
    <w:basedOn w:val="a"/>
    <w:rsid w:val="00D224E0"/>
    <w:pPr>
      <w:widowControl/>
      <w:spacing w:before="100" w:beforeAutospacing="1" w:after="100" w:afterAutospacing="1"/>
      <w:jc w:val="left"/>
    </w:pPr>
    <w:rPr>
      <w:rFonts w:ascii="SimSun" w:eastAsia="SimSun" w:hAnsi="SimSun" w:cs="SimSun"/>
      <w:kern w:val="0"/>
      <w:sz w:val="24"/>
      <w:lang w:eastAsia="zh-CN"/>
    </w:rPr>
  </w:style>
  <w:style w:type="paragraph" w:customStyle="1" w:styleId="xl72">
    <w:name w:val="xl72"/>
    <w:basedOn w:val="a"/>
    <w:rsid w:val="00D224E0"/>
    <w:pPr>
      <w:widowControl/>
      <w:spacing w:before="100" w:beforeAutospacing="1" w:after="100" w:afterAutospacing="1"/>
      <w:jc w:val="left"/>
    </w:pPr>
    <w:rPr>
      <w:rFonts w:ascii="SimSun" w:eastAsia="SimSun" w:hAnsi="SimSun" w:cs="SimSun"/>
      <w:kern w:val="0"/>
      <w:sz w:val="24"/>
      <w:lang w:eastAsia="zh-CN"/>
    </w:rPr>
  </w:style>
  <w:style w:type="paragraph" w:customStyle="1" w:styleId="xl73">
    <w:name w:val="xl73"/>
    <w:basedOn w:val="a"/>
    <w:rsid w:val="00D224E0"/>
    <w:pPr>
      <w:widowControl/>
      <w:spacing w:before="100" w:beforeAutospacing="1" w:after="100" w:afterAutospacing="1"/>
      <w:jc w:val="left"/>
    </w:pPr>
    <w:rPr>
      <w:rFonts w:ascii="SimSun" w:eastAsia="SimSun" w:hAnsi="SimSun" w:cs="SimSun"/>
      <w:kern w:val="0"/>
      <w:sz w:val="24"/>
      <w:lang w:eastAsia="zh-CN"/>
    </w:rPr>
  </w:style>
  <w:style w:type="paragraph" w:customStyle="1" w:styleId="xl74">
    <w:name w:val="xl74"/>
    <w:basedOn w:val="a"/>
    <w:rsid w:val="00D224E0"/>
    <w:pPr>
      <w:widowControl/>
      <w:spacing w:before="100" w:beforeAutospacing="1" w:after="100" w:afterAutospacing="1"/>
      <w:jc w:val="left"/>
    </w:pPr>
    <w:rPr>
      <w:rFonts w:ascii="SimHei" w:eastAsia="SimHei" w:hAnsi="SimHei" w:cs="SimSun"/>
      <w:kern w:val="0"/>
      <w:sz w:val="36"/>
      <w:szCs w:val="36"/>
      <w:lang w:eastAsia="zh-CN"/>
    </w:rPr>
  </w:style>
  <w:style w:type="paragraph" w:customStyle="1" w:styleId="xl75">
    <w:name w:val="xl75"/>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b/>
      <w:bCs/>
      <w:kern w:val="0"/>
      <w:sz w:val="24"/>
      <w:lang w:eastAsia="zh-CN"/>
    </w:rPr>
  </w:style>
  <w:style w:type="paragraph" w:customStyle="1" w:styleId="xl76">
    <w:name w:val="xl76"/>
    <w:basedOn w:val="a"/>
    <w:rsid w:val="00D224E0"/>
    <w:pPr>
      <w:widowControl/>
      <w:spacing w:before="100" w:beforeAutospacing="1" w:after="100" w:afterAutospacing="1"/>
      <w:jc w:val="left"/>
    </w:pPr>
    <w:rPr>
      <w:rFonts w:ascii="SimSun" w:eastAsia="SimSun" w:hAnsi="SimSun" w:cs="SimSun"/>
      <w:kern w:val="0"/>
      <w:sz w:val="24"/>
      <w:lang w:eastAsia="zh-CN"/>
    </w:rPr>
  </w:style>
  <w:style w:type="paragraph" w:customStyle="1" w:styleId="xl77">
    <w:name w:val="xl77"/>
    <w:basedOn w:val="a"/>
    <w:rsid w:val="00D224E0"/>
    <w:pPr>
      <w:widowControl/>
      <w:spacing w:before="100" w:beforeAutospacing="1" w:after="100" w:afterAutospacing="1"/>
      <w:jc w:val="center"/>
    </w:pPr>
    <w:rPr>
      <w:rFonts w:ascii="SimSun" w:eastAsia="SimSun" w:hAnsi="SimSun" w:cs="SimSun"/>
      <w:kern w:val="0"/>
      <w:sz w:val="24"/>
      <w:lang w:eastAsia="zh-CN"/>
    </w:rPr>
  </w:style>
  <w:style w:type="paragraph" w:customStyle="1" w:styleId="xl78">
    <w:name w:val="xl78"/>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b/>
      <w:bCs/>
      <w:kern w:val="0"/>
      <w:sz w:val="24"/>
      <w:lang w:eastAsia="zh-CN"/>
    </w:rPr>
  </w:style>
  <w:style w:type="paragraph" w:customStyle="1" w:styleId="xl79">
    <w:name w:val="xl79"/>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kern w:val="0"/>
      <w:sz w:val="24"/>
      <w:lang w:eastAsia="zh-CN"/>
    </w:rPr>
  </w:style>
  <w:style w:type="paragraph" w:customStyle="1" w:styleId="xl80">
    <w:name w:val="xl80"/>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color w:val="FF0000"/>
      <w:kern w:val="0"/>
      <w:sz w:val="24"/>
      <w:lang w:eastAsia="zh-CN"/>
    </w:rPr>
  </w:style>
  <w:style w:type="paragraph" w:customStyle="1" w:styleId="xl81">
    <w:name w:val="xl81"/>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kern w:val="0"/>
      <w:sz w:val="24"/>
      <w:lang w:eastAsia="zh-CN"/>
    </w:rPr>
  </w:style>
  <w:style w:type="character" w:customStyle="1" w:styleId="1e">
    <w:name w:val="未解決のメンション1"/>
    <w:basedOn w:val="a0"/>
    <w:uiPriority w:val="99"/>
    <w:semiHidden/>
    <w:unhideWhenUsed/>
    <w:rsid w:val="005465C1"/>
    <w:rPr>
      <w:color w:val="605E5C"/>
      <w:shd w:val="clear" w:color="auto" w:fill="E1DFDD"/>
    </w:rPr>
  </w:style>
  <w:style w:type="paragraph" w:customStyle="1" w:styleId="cjk">
    <w:name w:val="cjk"/>
    <w:basedOn w:val="a"/>
    <w:rsid w:val="00DF474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f">
    <w:name w:val="ヘッダー (文字)1"/>
    <w:basedOn w:val="a0"/>
    <w:uiPriority w:val="99"/>
    <w:semiHidden/>
    <w:rsid w:val="00123068"/>
    <w:rPr>
      <w:lang w:eastAsia="ja-JP"/>
    </w:rPr>
  </w:style>
  <w:style w:type="character" w:customStyle="1" w:styleId="1f0">
    <w:name w:val="フッター (文字)1"/>
    <w:basedOn w:val="a0"/>
    <w:uiPriority w:val="99"/>
    <w:semiHidden/>
    <w:rsid w:val="00123068"/>
    <w:rPr>
      <w:lang w:eastAsia="ja-JP"/>
    </w:rPr>
  </w:style>
  <w:style w:type="paragraph" w:customStyle="1" w:styleId="33">
    <w:name w:val="見出し3"/>
    <w:basedOn w:val="a"/>
    <w:link w:val="34"/>
    <w:qFormat/>
    <w:rsid w:val="00EC5E4E"/>
    <w:rPr>
      <w:rFonts w:eastAsia="ＭＳ ゴシック" w:cstheme="minorBidi"/>
      <w:b/>
      <w:sz w:val="24"/>
      <w:u w:val="single"/>
      <w:lang w:eastAsia="zh-CN"/>
    </w:rPr>
  </w:style>
  <w:style w:type="character" w:customStyle="1" w:styleId="34">
    <w:name w:val="見出し3 (文字)"/>
    <w:basedOn w:val="a0"/>
    <w:link w:val="33"/>
    <w:rsid w:val="00EC5E4E"/>
    <w:rPr>
      <w:rFonts w:eastAsia="ＭＳ ゴシック" w:cstheme="minorBidi"/>
      <w:b/>
      <w:kern w:val="2"/>
      <w:sz w:val="24"/>
      <w:szCs w:val="24"/>
      <w:u w:val="single"/>
      <w:lang w:eastAsia="zh-CN"/>
    </w:rPr>
  </w:style>
  <w:style w:type="numbering" w:customStyle="1" w:styleId="1f1">
    <w:name w:val="リストなし1"/>
    <w:next w:val="a2"/>
    <w:uiPriority w:val="99"/>
    <w:semiHidden/>
    <w:unhideWhenUsed/>
    <w:rsid w:val="00AA679A"/>
  </w:style>
  <w:style w:type="numbering" w:customStyle="1" w:styleId="27">
    <w:name w:val="リストなし2"/>
    <w:next w:val="a2"/>
    <w:uiPriority w:val="99"/>
    <w:semiHidden/>
    <w:unhideWhenUsed/>
    <w:rsid w:val="00AA679A"/>
  </w:style>
  <w:style w:type="numbering" w:customStyle="1" w:styleId="35">
    <w:name w:val="リストなし3"/>
    <w:next w:val="a2"/>
    <w:uiPriority w:val="99"/>
    <w:semiHidden/>
    <w:unhideWhenUsed/>
    <w:rsid w:val="00AA679A"/>
  </w:style>
  <w:style w:type="numbering" w:customStyle="1" w:styleId="42">
    <w:name w:val="リストなし4"/>
    <w:next w:val="a2"/>
    <w:uiPriority w:val="99"/>
    <w:semiHidden/>
    <w:unhideWhenUsed/>
    <w:rsid w:val="00EB372B"/>
  </w:style>
  <w:style w:type="paragraph" w:customStyle="1" w:styleId="110">
    <w:name w:val="見出し 11"/>
    <w:basedOn w:val="a"/>
    <w:next w:val="a"/>
    <w:uiPriority w:val="9"/>
    <w:qFormat/>
    <w:rsid w:val="008276EA"/>
    <w:pPr>
      <w:keepNext/>
      <w:keepLines/>
      <w:spacing w:before="480" w:after="80" w:line="278" w:lineRule="auto"/>
      <w:jc w:val="left"/>
      <w:outlineLvl w:val="0"/>
    </w:pPr>
    <w:rPr>
      <w:rFonts w:ascii="DengXian Light" w:eastAsia="DengXian Light" w:hAnsi="DengXian Light"/>
      <w:color w:val="0F4761"/>
      <w:sz w:val="48"/>
      <w:szCs w:val="48"/>
      <w:lang w:eastAsia="zh-CN"/>
      <w14:ligatures w14:val="standardContextual"/>
    </w:rPr>
  </w:style>
  <w:style w:type="paragraph" w:customStyle="1" w:styleId="211">
    <w:name w:val="見出し 21"/>
    <w:basedOn w:val="a"/>
    <w:next w:val="a"/>
    <w:uiPriority w:val="9"/>
    <w:semiHidden/>
    <w:unhideWhenUsed/>
    <w:qFormat/>
    <w:rsid w:val="008276EA"/>
    <w:pPr>
      <w:keepNext/>
      <w:keepLines/>
      <w:spacing w:before="160" w:after="80" w:line="278" w:lineRule="auto"/>
      <w:jc w:val="left"/>
      <w:outlineLvl w:val="1"/>
    </w:pPr>
    <w:rPr>
      <w:rFonts w:ascii="DengXian Light" w:eastAsia="DengXian Light" w:hAnsi="DengXian Light"/>
      <w:color w:val="0F4761"/>
      <w:sz w:val="40"/>
      <w:szCs w:val="40"/>
      <w:lang w:eastAsia="zh-CN"/>
      <w14:ligatures w14:val="standardContextual"/>
    </w:rPr>
  </w:style>
  <w:style w:type="paragraph" w:customStyle="1" w:styleId="310">
    <w:name w:val="見出し 31"/>
    <w:basedOn w:val="a"/>
    <w:next w:val="a"/>
    <w:uiPriority w:val="9"/>
    <w:semiHidden/>
    <w:unhideWhenUsed/>
    <w:qFormat/>
    <w:rsid w:val="008276EA"/>
    <w:pPr>
      <w:keepNext/>
      <w:keepLines/>
      <w:spacing w:before="160" w:after="80" w:line="278" w:lineRule="auto"/>
      <w:jc w:val="left"/>
      <w:outlineLvl w:val="2"/>
    </w:pPr>
    <w:rPr>
      <w:rFonts w:ascii="DengXian Light" w:eastAsia="DengXian Light" w:hAnsi="DengXian Light"/>
      <w:color w:val="0F4761"/>
      <w:sz w:val="32"/>
      <w:szCs w:val="32"/>
      <w:lang w:eastAsia="zh-CN"/>
      <w14:ligatures w14:val="standardContextual"/>
    </w:rPr>
  </w:style>
  <w:style w:type="paragraph" w:customStyle="1" w:styleId="410">
    <w:name w:val="見出し 41"/>
    <w:basedOn w:val="a"/>
    <w:next w:val="a"/>
    <w:uiPriority w:val="9"/>
    <w:semiHidden/>
    <w:unhideWhenUsed/>
    <w:qFormat/>
    <w:rsid w:val="008276EA"/>
    <w:pPr>
      <w:keepNext/>
      <w:keepLines/>
      <w:spacing w:before="80" w:after="40" w:line="278" w:lineRule="auto"/>
      <w:jc w:val="left"/>
      <w:outlineLvl w:val="3"/>
    </w:pPr>
    <w:rPr>
      <w:rFonts w:ascii="DengXian" w:eastAsia="DengXian" w:hAnsi="DengXian"/>
      <w:color w:val="0F4761"/>
      <w:sz w:val="28"/>
      <w:szCs w:val="28"/>
      <w:lang w:eastAsia="zh-CN"/>
      <w14:ligatures w14:val="standardContextual"/>
    </w:rPr>
  </w:style>
  <w:style w:type="paragraph" w:customStyle="1" w:styleId="510">
    <w:name w:val="見出し 51"/>
    <w:basedOn w:val="a"/>
    <w:next w:val="a"/>
    <w:uiPriority w:val="9"/>
    <w:semiHidden/>
    <w:unhideWhenUsed/>
    <w:qFormat/>
    <w:rsid w:val="008276EA"/>
    <w:pPr>
      <w:keepNext/>
      <w:keepLines/>
      <w:spacing w:before="80" w:after="40" w:line="278" w:lineRule="auto"/>
      <w:jc w:val="left"/>
      <w:outlineLvl w:val="4"/>
    </w:pPr>
    <w:rPr>
      <w:rFonts w:ascii="DengXian" w:eastAsia="DengXian" w:hAnsi="DengXian"/>
      <w:color w:val="0F4761"/>
      <w:sz w:val="24"/>
      <w:lang w:eastAsia="zh-CN"/>
      <w14:ligatures w14:val="standardContextual"/>
    </w:rPr>
  </w:style>
  <w:style w:type="paragraph" w:customStyle="1" w:styleId="61">
    <w:name w:val="見出し 61"/>
    <w:basedOn w:val="a"/>
    <w:next w:val="a"/>
    <w:uiPriority w:val="9"/>
    <w:semiHidden/>
    <w:unhideWhenUsed/>
    <w:qFormat/>
    <w:rsid w:val="008276EA"/>
    <w:pPr>
      <w:keepNext/>
      <w:keepLines/>
      <w:spacing w:before="40" w:line="278" w:lineRule="auto"/>
      <w:jc w:val="left"/>
      <w:outlineLvl w:val="5"/>
    </w:pPr>
    <w:rPr>
      <w:rFonts w:ascii="DengXian" w:eastAsia="DengXian" w:hAnsi="DengXian"/>
      <w:b/>
      <w:bCs/>
      <w:color w:val="0F4761"/>
      <w:sz w:val="22"/>
      <w:lang w:eastAsia="zh-CN"/>
      <w14:ligatures w14:val="standardContextual"/>
    </w:rPr>
  </w:style>
  <w:style w:type="paragraph" w:customStyle="1" w:styleId="71">
    <w:name w:val="見出し 71"/>
    <w:basedOn w:val="a"/>
    <w:next w:val="a"/>
    <w:uiPriority w:val="9"/>
    <w:semiHidden/>
    <w:unhideWhenUsed/>
    <w:qFormat/>
    <w:rsid w:val="008276EA"/>
    <w:pPr>
      <w:keepNext/>
      <w:keepLines/>
      <w:spacing w:before="40" w:line="278" w:lineRule="auto"/>
      <w:jc w:val="left"/>
      <w:outlineLvl w:val="6"/>
    </w:pPr>
    <w:rPr>
      <w:rFonts w:ascii="DengXian" w:eastAsia="DengXian" w:hAnsi="DengXian"/>
      <w:b/>
      <w:bCs/>
      <w:color w:val="595959"/>
      <w:sz w:val="22"/>
      <w:lang w:eastAsia="zh-CN"/>
      <w14:ligatures w14:val="standardContextual"/>
    </w:rPr>
  </w:style>
  <w:style w:type="paragraph" w:customStyle="1" w:styleId="81">
    <w:name w:val="見出し 81"/>
    <w:basedOn w:val="a"/>
    <w:next w:val="a"/>
    <w:uiPriority w:val="9"/>
    <w:semiHidden/>
    <w:unhideWhenUsed/>
    <w:qFormat/>
    <w:rsid w:val="008276EA"/>
    <w:pPr>
      <w:keepNext/>
      <w:keepLines/>
      <w:spacing w:line="278" w:lineRule="auto"/>
      <w:jc w:val="left"/>
      <w:outlineLvl w:val="7"/>
    </w:pPr>
    <w:rPr>
      <w:rFonts w:ascii="DengXian" w:eastAsia="DengXian" w:hAnsi="DengXian"/>
      <w:color w:val="595959"/>
      <w:sz w:val="22"/>
      <w:lang w:eastAsia="zh-CN"/>
      <w14:ligatures w14:val="standardContextual"/>
    </w:rPr>
  </w:style>
  <w:style w:type="paragraph" w:customStyle="1" w:styleId="91">
    <w:name w:val="見出し 91"/>
    <w:basedOn w:val="a"/>
    <w:next w:val="a"/>
    <w:uiPriority w:val="9"/>
    <w:semiHidden/>
    <w:unhideWhenUsed/>
    <w:qFormat/>
    <w:rsid w:val="008276EA"/>
    <w:pPr>
      <w:keepNext/>
      <w:keepLines/>
      <w:spacing w:line="278" w:lineRule="auto"/>
      <w:jc w:val="left"/>
      <w:outlineLvl w:val="8"/>
    </w:pPr>
    <w:rPr>
      <w:rFonts w:ascii="DengXian" w:eastAsia="DengXian Light" w:hAnsi="DengXian"/>
      <w:color w:val="595959"/>
      <w:sz w:val="22"/>
      <w:lang w:eastAsia="zh-CN"/>
      <w14:ligatures w14:val="standardContextual"/>
    </w:rPr>
  </w:style>
  <w:style w:type="paragraph" w:customStyle="1" w:styleId="1f2">
    <w:name w:val="表題1"/>
    <w:basedOn w:val="a"/>
    <w:next w:val="a"/>
    <w:uiPriority w:val="10"/>
    <w:qFormat/>
    <w:rsid w:val="008276EA"/>
    <w:pPr>
      <w:spacing w:after="80"/>
      <w:contextualSpacing/>
      <w:jc w:val="center"/>
    </w:pPr>
    <w:rPr>
      <w:rFonts w:ascii="DengXian Light" w:eastAsia="DengXian Light" w:hAnsi="DengXian Light"/>
      <w:spacing w:val="-10"/>
      <w:kern w:val="28"/>
      <w:sz w:val="56"/>
      <w:szCs w:val="56"/>
      <w:lang w:eastAsia="zh-CN"/>
      <w14:ligatures w14:val="standardContextual"/>
    </w:rPr>
  </w:style>
  <w:style w:type="paragraph" w:customStyle="1" w:styleId="1f3">
    <w:name w:val="副題1"/>
    <w:basedOn w:val="a"/>
    <w:next w:val="a"/>
    <w:uiPriority w:val="11"/>
    <w:qFormat/>
    <w:rsid w:val="008276EA"/>
    <w:pPr>
      <w:numPr>
        <w:ilvl w:val="1"/>
      </w:numPr>
      <w:spacing w:after="160" w:line="278" w:lineRule="auto"/>
      <w:jc w:val="center"/>
    </w:pPr>
    <w:rPr>
      <w:rFonts w:ascii="DengXian Light" w:eastAsia="DengXian Light" w:hAnsi="DengXian Light"/>
      <w:color w:val="595959"/>
      <w:spacing w:val="15"/>
      <w:sz w:val="28"/>
      <w:szCs w:val="28"/>
      <w:lang w:eastAsia="zh-CN"/>
      <w14:ligatures w14:val="standardContextual"/>
    </w:rPr>
  </w:style>
  <w:style w:type="paragraph" w:customStyle="1" w:styleId="1f4">
    <w:name w:val="引用文1"/>
    <w:basedOn w:val="a"/>
    <w:next w:val="a"/>
    <w:uiPriority w:val="29"/>
    <w:qFormat/>
    <w:rsid w:val="008276EA"/>
    <w:pPr>
      <w:spacing w:before="160" w:after="160" w:line="278" w:lineRule="auto"/>
      <w:jc w:val="center"/>
    </w:pPr>
    <w:rPr>
      <w:rFonts w:ascii="DengXian" w:eastAsia="DengXian" w:hAnsi="DengXian"/>
      <w:i/>
      <w:iCs/>
      <w:color w:val="404040"/>
      <w:sz w:val="22"/>
      <w:lang w:eastAsia="zh-CN"/>
      <w14:ligatures w14:val="standardContextual"/>
    </w:rPr>
  </w:style>
  <w:style w:type="character" w:customStyle="1" w:styleId="212">
    <w:name w:val="強調斜体 21"/>
    <w:basedOn w:val="a0"/>
    <w:uiPriority w:val="21"/>
    <w:qFormat/>
    <w:rsid w:val="008276EA"/>
    <w:rPr>
      <w:i/>
      <w:iCs/>
      <w:color w:val="0F4761"/>
    </w:rPr>
  </w:style>
  <w:style w:type="paragraph" w:customStyle="1" w:styleId="213">
    <w:name w:val="引用文 21"/>
    <w:basedOn w:val="a"/>
    <w:next w:val="a"/>
    <w:uiPriority w:val="30"/>
    <w:qFormat/>
    <w:rsid w:val="008276EA"/>
    <w:pPr>
      <w:pBdr>
        <w:top w:val="single" w:sz="4" w:space="10" w:color="0F4761"/>
        <w:bottom w:val="single" w:sz="4" w:space="10" w:color="0F4761"/>
      </w:pBdr>
      <w:spacing w:before="360" w:after="360" w:line="278" w:lineRule="auto"/>
      <w:ind w:left="864" w:right="864"/>
      <w:jc w:val="center"/>
    </w:pPr>
    <w:rPr>
      <w:rFonts w:ascii="DengXian" w:eastAsia="DengXian" w:hAnsi="DengXian"/>
      <w:i/>
      <w:iCs/>
      <w:color w:val="0F4761"/>
      <w:sz w:val="22"/>
      <w:lang w:eastAsia="zh-CN"/>
      <w14:ligatures w14:val="standardContextual"/>
    </w:rPr>
  </w:style>
  <w:style w:type="character" w:customStyle="1" w:styleId="214">
    <w:name w:val="参照 21"/>
    <w:basedOn w:val="a0"/>
    <w:uiPriority w:val="32"/>
    <w:qFormat/>
    <w:rsid w:val="008276EA"/>
    <w:rPr>
      <w:b/>
      <w:bCs/>
      <w:smallCaps/>
      <w:color w:val="0F4761"/>
      <w:spacing w:val="5"/>
    </w:rPr>
  </w:style>
  <w:style w:type="character" w:customStyle="1" w:styleId="111">
    <w:name w:val="見出し 1 (文字)1"/>
    <w:basedOn w:val="a0"/>
    <w:uiPriority w:val="9"/>
    <w:rsid w:val="008276EA"/>
    <w:rPr>
      <w:b/>
      <w:bCs/>
      <w:kern w:val="44"/>
      <w:sz w:val="44"/>
      <w:szCs w:val="44"/>
    </w:rPr>
  </w:style>
  <w:style w:type="character" w:customStyle="1" w:styleId="215">
    <w:name w:val="見出し 2 (文字)1"/>
    <w:basedOn w:val="a0"/>
    <w:uiPriority w:val="9"/>
    <w:semiHidden/>
    <w:rsid w:val="008276EA"/>
    <w:rPr>
      <w:rFonts w:asciiTheme="majorHAnsi" w:eastAsiaTheme="majorEastAsia" w:hAnsiTheme="majorHAnsi" w:cstheme="majorBidi"/>
      <w:b/>
      <w:bCs/>
      <w:sz w:val="32"/>
      <w:szCs w:val="32"/>
    </w:rPr>
  </w:style>
  <w:style w:type="character" w:customStyle="1" w:styleId="311">
    <w:name w:val="見出し 3 (文字)1"/>
    <w:basedOn w:val="a0"/>
    <w:uiPriority w:val="9"/>
    <w:semiHidden/>
    <w:rsid w:val="008276EA"/>
    <w:rPr>
      <w:b/>
      <w:bCs/>
      <w:sz w:val="32"/>
      <w:szCs w:val="32"/>
    </w:rPr>
  </w:style>
  <w:style w:type="character" w:customStyle="1" w:styleId="411">
    <w:name w:val="見出し 4 (文字)1"/>
    <w:basedOn w:val="a0"/>
    <w:uiPriority w:val="9"/>
    <w:semiHidden/>
    <w:rsid w:val="008276EA"/>
    <w:rPr>
      <w:rFonts w:asciiTheme="majorHAnsi" w:eastAsiaTheme="majorEastAsia" w:hAnsiTheme="majorHAnsi" w:cstheme="majorBidi"/>
      <w:b/>
      <w:bCs/>
      <w:sz w:val="28"/>
      <w:szCs w:val="28"/>
    </w:rPr>
  </w:style>
  <w:style w:type="character" w:customStyle="1" w:styleId="511">
    <w:name w:val="見出し 5 (文字)1"/>
    <w:basedOn w:val="a0"/>
    <w:uiPriority w:val="9"/>
    <w:semiHidden/>
    <w:rsid w:val="008276EA"/>
    <w:rPr>
      <w:b/>
      <w:bCs/>
      <w:sz w:val="28"/>
      <w:szCs w:val="28"/>
    </w:rPr>
  </w:style>
  <w:style w:type="character" w:customStyle="1" w:styleId="610">
    <w:name w:val="見出し 6 (文字)1"/>
    <w:basedOn w:val="a0"/>
    <w:uiPriority w:val="9"/>
    <w:semiHidden/>
    <w:rsid w:val="008276EA"/>
    <w:rPr>
      <w:rFonts w:asciiTheme="majorHAnsi" w:eastAsiaTheme="majorEastAsia" w:hAnsiTheme="majorHAnsi" w:cstheme="majorBidi"/>
      <w:b/>
      <w:bCs/>
      <w:sz w:val="24"/>
      <w:szCs w:val="24"/>
    </w:rPr>
  </w:style>
  <w:style w:type="character" w:customStyle="1" w:styleId="710">
    <w:name w:val="見出し 7 (文字)1"/>
    <w:basedOn w:val="a0"/>
    <w:uiPriority w:val="9"/>
    <w:semiHidden/>
    <w:rsid w:val="008276EA"/>
    <w:rPr>
      <w:b/>
      <w:bCs/>
      <w:sz w:val="24"/>
      <w:szCs w:val="24"/>
    </w:rPr>
  </w:style>
  <w:style w:type="character" w:customStyle="1" w:styleId="810">
    <w:name w:val="見出し 8 (文字)1"/>
    <w:basedOn w:val="a0"/>
    <w:uiPriority w:val="9"/>
    <w:semiHidden/>
    <w:rsid w:val="008276EA"/>
    <w:rPr>
      <w:rFonts w:asciiTheme="majorHAnsi" w:eastAsiaTheme="majorEastAsia" w:hAnsiTheme="majorHAnsi" w:cstheme="majorBidi"/>
      <w:sz w:val="24"/>
      <w:szCs w:val="24"/>
    </w:rPr>
  </w:style>
  <w:style w:type="character" w:customStyle="1" w:styleId="910">
    <w:name w:val="見出し 9 (文字)1"/>
    <w:basedOn w:val="a0"/>
    <w:uiPriority w:val="9"/>
    <w:semiHidden/>
    <w:rsid w:val="008276EA"/>
    <w:rPr>
      <w:rFonts w:asciiTheme="majorHAnsi" w:eastAsiaTheme="majorEastAsia" w:hAnsiTheme="majorHAnsi" w:cstheme="majorBidi"/>
      <w:szCs w:val="21"/>
    </w:rPr>
  </w:style>
  <w:style w:type="table" w:customStyle="1" w:styleId="216">
    <w:name w:val="表 (格子)21"/>
    <w:basedOn w:val="a1"/>
    <w:next w:val="af2"/>
    <w:uiPriority w:val="39"/>
    <w:rsid w:val="006F0570"/>
    <w:rPr>
      <w:rFonts w:eastAsia="SimSu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f2"/>
    <w:uiPriority w:val="39"/>
    <w:rsid w:val="00B948E1"/>
    <w:rPr>
      <w:rFonts w:eastAsia="SimSu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f2"/>
    <w:uiPriority w:val="39"/>
    <w:rsid w:val="00B948E1"/>
    <w:rPr>
      <w:rFonts w:eastAsia="SimSu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uiPriority w:val="39"/>
    <w:rsid w:val="00133567"/>
    <w:rPr>
      <w:rFonts w:eastAsia="SimSu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9516">
      <w:bodyDiv w:val="1"/>
      <w:marLeft w:val="0"/>
      <w:marRight w:val="0"/>
      <w:marTop w:val="0"/>
      <w:marBottom w:val="0"/>
      <w:divBdr>
        <w:top w:val="none" w:sz="0" w:space="0" w:color="auto"/>
        <w:left w:val="none" w:sz="0" w:space="0" w:color="auto"/>
        <w:bottom w:val="none" w:sz="0" w:space="0" w:color="auto"/>
        <w:right w:val="none" w:sz="0" w:space="0" w:color="auto"/>
      </w:divBdr>
    </w:div>
    <w:div w:id="9764935">
      <w:bodyDiv w:val="1"/>
      <w:marLeft w:val="0"/>
      <w:marRight w:val="0"/>
      <w:marTop w:val="0"/>
      <w:marBottom w:val="0"/>
      <w:divBdr>
        <w:top w:val="none" w:sz="0" w:space="0" w:color="auto"/>
        <w:left w:val="none" w:sz="0" w:space="0" w:color="auto"/>
        <w:bottom w:val="none" w:sz="0" w:space="0" w:color="auto"/>
        <w:right w:val="none" w:sz="0" w:space="0" w:color="auto"/>
      </w:divBdr>
    </w:div>
    <w:div w:id="14039117">
      <w:bodyDiv w:val="1"/>
      <w:marLeft w:val="0"/>
      <w:marRight w:val="0"/>
      <w:marTop w:val="0"/>
      <w:marBottom w:val="0"/>
      <w:divBdr>
        <w:top w:val="none" w:sz="0" w:space="0" w:color="auto"/>
        <w:left w:val="none" w:sz="0" w:space="0" w:color="auto"/>
        <w:bottom w:val="none" w:sz="0" w:space="0" w:color="auto"/>
        <w:right w:val="none" w:sz="0" w:space="0" w:color="auto"/>
      </w:divBdr>
    </w:div>
    <w:div w:id="28337084">
      <w:bodyDiv w:val="1"/>
      <w:marLeft w:val="0"/>
      <w:marRight w:val="0"/>
      <w:marTop w:val="0"/>
      <w:marBottom w:val="0"/>
      <w:divBdr>
        <w:top w:val="none" w:sz="0" w:space="0" w:color="auto"/>
        <w:left w:val="none" w:sz="0" w:space="0" w:color="auto"/>
        <w:bottom w:val="none" w:sz="0" w:space="0" w:color="auto"/>
        <w:right w:val="none" w:sz="0" w:space="0" w:color="auto"/>
      </w:divBdr>
    </w:div>
    <w:div w:id="38091100">
      <w:bodyDiv w:val="1"/>
      <w:marLeft w:val="0"/>
      <w:marRight w:val="0"/>
      <w:marTop w:val="0"/>
      <w:marBottom w:val="0"/>
      <w:divBdr>
        <w:top w:val="none" w:sz="0" w:space="0" w:color="auto"/>
        <w:left w:val="none" w:sz="0" w:space="0" w:color="auto"/>
        <w:bottom w:val="none" w:sz="0" w:space="0" w:color="auto"/>
        <w:right w:val="none" w:sz="0" w:space="0" w:color="auto"/>
      </w:divBdr>
    </w:div>
    <w:div w:id="55706900">
      <w:bodyDiv w:val="1"/>
      <w:marLeft w:val="0"/>
      <w:marRight w:val="0"/>
      <w:marTop w:val="0"/>
      <w:marBottom w:val="0"/>
      <w:divBdr>
        <w:top w:val="none" w:sz="0" w:space="0" w:color="auto"/>
        <w:left w:val="none" w:sz="0" w:space="0" w:color="auto"/>
        <w:bottom w:val="none" w:sz="0" w:space="0" w:color="auto"/>
        <w:right w:val="none" w:sz="0" w:space="0" w:color="auto"/>
      </w:divBdr>
    </w:div>
    <w:div w:id="61369615">
      <w:bodyDiv w:val="1"/>
      <w:marLeft w:val="0"/>
      <w:marRight w:val="0"/>
      <w:marTop w:val="0"/>
      <w:marBottom w:val="0"/>
      <w:divBdr>
        <w:top w:val="none" w:sz="0" w:space="0" w:color="auto"/>
        <w:left w:val="none" w:sz="0" w:space="0" w:color="auto"/>
        <w:bottom w:val="none" w:sz="0" w:space="0" w:color="auto"/>
        <w:right w:val="none" w:sz="0" w:space="0" w:color="auto"/>
      </w:divBdr>
    </w:div>
    <w:div w:id="65224078">
      <w:bodyDiv w:val="1"/>
      <w:marLeft w:val="0"/>
      <w:marRight w:val="0"/>
      <w:marTop w:val="0"/>
      <w:marBottom w:val="0"/>
      <w:divBdr>
        <w:top w:val="none" w:sz="0" w:space="0" w:color="auto"/>
        <w:left w:val="none" w:sz="0" w:space="0" w:color="auto"/>
        <w:bottom w:val="none" w:sz="0" w:space="0" w:color="auto"/>
        <w:right w:val="none" w:sz="0" w:space="0" w:color="auto"/>
      </w:divBdr>
    </w:div>
    <w:div w:id="74517212">
      <w:bodyDiv w:val="1"/>
      <w:marLeft w:val="0"/>
      <w:marRight w:val="0"/>
      <w:marTop w:val="0"/>
      <w:marBottom w:val="0"/>
      <w:divBdr>
        <w:top w:val="none" w:sz="0" w:space="0" w:color="auto"/>
        <w:left w:val="none" w:sz="0" w:space="0" w:color="auto"/>
        <w:bottom w:val="none" w:sz="0" w:space="0" w:color="auto"/>
        <w:right w:val="none" w:sz="0" w:space="0" w:color="auto"/>
      </w:divBdr>
    </w:div>
    <w:div w:id="79522718">
      <w:bodyDiv w:val="1"/>
      <w:marLeft w:val="0"/>
      <w:marRight w:val="0"/>
      <w:marTop w:val="0"/>
      <w:marBottom w:val="0"/>
      <w:divBdr>
        <w:top w:val="none" w:sz="0" w:space="0" w:color="auto"/>
        <w:left w:val="none" w:sz="0" w:space="0" w:color="auto"/>
        <w:bottom w:val="none" w:sz="0" w:space="0" w:color="auto"/>
        <w:right w:val="none" w:sz="0" w:space="0" w:color="auto"/>
      </w:divBdr>
    </w:div>
    <w:div w:id="102922697">
      <w:bodyDiv w:val="1"/>
      <w:marLeft w:val="0"/>
      <w:marRight w:val="0"/>
      <w:marTop w:val="0"/>
      <w:marBottom w:val="0"/>
      <w:divBdr>
        <w:top w:val="none" w:sz="0" w:space="0" w:color="auto"/>
        <w:left w:val="none" w:sz="0" w:space="0" w:color="auto"/>
        <w:bottom w:val="none" w:sz="0" w:space="0" w:color="auto"/>
        <w:right w:val="none" w:sz="0" w:space="0" w:color="auto"/>
      </w:divBdr>
      <w:divsChild>
        <w:div w:id="245922034">
          <w:marLeft w:val="0"/>
          <w:marRight w:val="0"/>
          <w:marTop w:val="0"/>
          <w:marBottom w:val="0"/>
          <w:divBdr>
            <w:top w:val="none" w:sz="0" w:space="0" w:color="auto"/>
            <w:left w:val="none" w:sz="0" w:space="0" w:color="auto"/>
            <w:bottom w:val="none" w:sz="0" w:space="0" w:color="auto"/>
            <w:right w:val="none" w:sz="0" w:space="0" w:color="auto"/>
          </w:divBdr>
        </w:div>
      </w:divsChild>
    </w:div>
    <w:div w:id="113641236">
      <w:bodyDiv w:val="1"/>
      <w:marLeft w:val="0"/>
      <w:marRight w:val="0"/>
      <w:marTop w:val="0"/>
      <w:marBottom w:val="0"/>
      <w:divBdr>
        <w:top w:val="none" w:sz="0" w:space="0" w:color="auto"/>
        <w:left w:val="none" w:sz="0" w:space="0" w:color="auto"/>
        <w:bottom w:val="none" w:sz="0" w:space="0" w:color="auto"/>
        <w:right w:val="none" w:sz="0" w:space="0" w:color="auto"/>
      </w:divBdr>
    </w:div>
    <w:div w:id="134758431">
      <w:bodyDiv w:val="1"/>
      <w:marLeft w:val="0"/>
      <w:marRight w:val="0"/>
      <w:marTop w:val="0"/>
      <w:marBottom w:val="0"/>
      <w:divBdr>
        <w:top w:val="none" w:sz="0" w:space="0" w:color="auto"/>
        <w:left w:val="none" w:sz="0" w:space="0" w:color="auto"/>
        <w:bottom w:val="none" w:sz="0" w:space="0" w:color="auto"/>
        <w:right w:val="none" w:sz="0" w:space="0" w:color="auto"/>
      </w:divBdr>
    </w:div>
    <w:div w:id="138303556">
      <w:bodyDiv w:val="1"/>
      <w:marLeft w:val="0"/>
      <w:marRight w:val="0"/>
      <w:marTop w:val="0"/>
      <w:marBottom w:val="0"/>
      <w:divBdr>
        <w:top w:val="none" w:sz="0" w:space="0" w:color="auto"/>
        <w:left w:val="none" w:sz="0" w:space="0" w:color="auto"/>
        <w:bottom w:val="none" w:sz="0" w:space="0" w:color="auto"/>
        <w:right w:val="none" w:sz="0" w:space="0" w:color="auto"/>
      </w:divBdr>
    </w:div>
    <w:div w:id="142167149">
      <w:bodyDiv w:val="1"/>
      <w:marLeft w:val="0"/>
      <w:marRight w:val="0"/>
      <w:marTop w:val="0"/>
      <w:marBottom w:val="0"/>
      <w:divBdr>
        <w:top w:val="none" w:sz="0" w:space="0" w:color="auto"/>
        <w:left w:val="none" w:sz="0" w:space="0" w:color="auto"/>
        <w:bottom w:val="none" w:sz="0" w:space="0" w:color="auto"/>
        <w:right w:val="none" w:sz="0" w:space="0" w:color="auto"/>
      </w:divBdr>
    </w:div>
    <w:div w:id="144052234">
      <w:bodyDiv w:val="1"/>
      <w:marLeft w:val="0"/>
      <w:marRight w:val="0"/>
      <w:marTop w:val="0"/>
      <w:marBottom w:val="0"/>
      <w:divBdr>
        <w:top w:val="none" w:sz="0" w:space="0" w:color="auto"/>
        <w:left w:val="none" w:sz="0" w:space="0" w:color="auto"/>
        <w:bottom w:val="none" w:sz="0" w:space="0" w:color="auto"/>
        <w:right w:val="none" w:sz="0" w:space="0" w:color="auto"/>
      </w:divBdr>
    </w:div>
    <w:div w:id="145560719">
      <w:bodyDiv w:val="1"/>
      <w:marLeft w:val="0"/>
      <w:marRight w:val="0"/>
      <w:marTop w:val="0"/>
      <w:marBottom w:val="0"/>
      <w:divBdr>
        <w:top w:val="none" w:sz="0" w:space="0" w:color="auto"/>
        <w:left w:val="none" w:sz="0" w:space="0" w:color="auto"/>
        <w:bottom w:val="none" w:sz="0" w:space="0" w:color="auto"/>
        <w:right w:val="none" w:sz="0" w:space="0" w:color="auto"/>
      </w:divBdr>
    </w:div>
    <w:div w:id="148517402">
      <w:bodyDiv w:val="1"/>
      <w:marLeft w:val="0"/>
      <w:marRight w:val="0"/>
      <w:marTop w:val="0"/>
      <w:marBottom w:val="0"/>
      <w:divBdr>
        <w:top w:val="none" w:sz="0" w:space="0" w:color="auto"/>
        <w:left w:val="none" w:sz="0" w:space="0" w:color="auto"/>
        <w:bottom w:val="none" w:sz="0" w:space="0" w:color="auto"/>
        <w:right w:val="none" w:sz="0" w:space="0" w:color="auto"/>
      </w:divBdr>
    </w:div>
    <w:div w:id="152456976">
      <w:bodyDiv w:val="1"/>
      <w:marLeft w:val="0"/>
      <w:marRight w:val="0"/>
      <w:marTop w:val="0"/>
      <w:marBottom w:val="0"/>
      <w:divBdr>
        <w:top w:val="none" w:sz="0" w:space="0" w:color="auto"/>
        <w:left w:val="none" w:sz="0" w:space="0" w:color="auto"/>
        <w:bottom w:val="none" w:sz="0" w:space="0" w:color="auto"/>
        <w:right w:val="none" w:sz="0" w:space="0" w:color="auto"/>
      </w:divBdr>
    </w:div>
    <w:div w:id="156651272">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8">
          <w:marLeft w:val="0"/>
          <w:marRight w:val="0"/>
          <w:marTop w:val="0"/>
          <w:marBottom w:val="0"/>
          <w:divBdr>
            <w:top w:val="none" w:sz="0" w:space="0" w:color="auto"/>
            <w:left w:val="none" w:sz="0" w:space="0" w:color="auto"/>
            <w:bottom w:val="none" w:sz="0" w:space="0" w:color="auto"/>
            <w:right w:val="none" w:sz="0" w:space="0" w:color="auto"/>
          </w:divBdr>
        </w:div>
      </w:divsChild>
    </w:div>
    <w:div w:id="161631705">
      <w:bodyDiv w:val="1"/>
      <w:marLeft w:val="0"/>
      <w:marRight w:val="0"/>
      <w:marTop w:val="0"/>
      <w:marBottom w:val="0"/>
      <w:divBdr>
        <w:top w:val="none" w:sz="0" w:space="0" w:color="auto"/>
        <w:left w:val="none" w:sz="0" w:space="0" w:color="auto"/>
        <w:bottom w:val="none" w:sz="0" w:space="0" w:color="auto"/>
        <w:right w:val="none" w:sz="0" w:space="0" w:color="auto"/>
      </w:divBdr>
    </w:div>
    <w:div w:id="163134239">
      <w:bodyDiv w:val="1"/>
      <w:marLeft w:val="0"/>
      <w:marRight w:val="0"/>
      <w:marTop w:val="0"/>
      <w:marBottom w:val="0"/>
      <w:divBdr>
        <w:top w:val="none" w:sz="0" w:space="0" w:color="auto"/>
        <w:left w:val="none" w:sz="0" w:space="0" w:color="auto"/>
        <w:bottom w:val="none" w:sz="0" w:space="0" w:color="auto"/>
        <w:right w:val="none" w:sz="0" w:space="0" w:color="auto"/>
      </w:divBdr>
    </w:div>
    <w:div w:id="209849220">
      <w:bodyDiv w:val="1"/>
      <w:marLeft w:val="0"/>
      <w:marRight w:val="0"/>
      <w:marTop w:val="0"/>
      <w:marBottom w:val="0"/>
      <w:divBdr>
        <w:top w:val="none" w:sz="0" w:space="0" w:color="auto"/>
        <w:left w:val="none" w:sz="0" w:space="0" w:color="auto"/>
        <w:bottom w:val="none" w:sz="0" w:space="0" w:color="auto"/>
        <w:right w:val="none" w:sz="0" w:space="0" w:color="auto"/>
      </w:divBdr>
    </w:div>
    <w:div w:id="226377142">
      <w:bodyDiv w:val="1"/>
      <w:marLeft w:val="0"/>
      <w:marRight w:val="0"/>
      <w:marTop w:val="0"/>
      <w:marBottom w:val="0"/>
      <w:divBdr>
        <w:top w:val="none" w:sz="0" w:space="0" w:color="auto"/>
        <w:left w:val="none" w:sz="0" w:space="0" w:color="auto"/>
        <w:bottom w:val="none" w:sz="0" w:space="0" w:color="auto"/>
        <w:right w:val="none" w:sz="0" w:space="0" w:color="auto"/>
      </w:divBdr>
    </w:div>
    <w:div w:id="229654182">
      <w:bodyDiv w:val="1"/>
      <w:marLeft w:val="0"/>
      <w:marRight w:val="0"/>
      <w:marTop w:val="0"/>
      <w:marBottom w:val="0"/>
      <w:divBdr>
        <w:top w:val="none" w:sz="0" w:space="0" w:color="auto"/>
        <w:left w:val="none" w:sz="0" w:space="0" w:color="auto"/>
        <w:bottom w:val="none" w:sz="0" w:space="0" w:color="auto"/>
        <w:right w:val="none" w:sz="0" w:space="0" w:color="auto"/>
      </w:divBdr>
    </w:div>
    <w:div w:id="245572389">
      <w:bodyDiv w:val="1"/>
      <w:marLeft w:val="0"/>
      <w:marRight w:val="0"/>
      <w:marTop w:val="0"/>
      <w:marBottom w:val="0"/>
      <w:divBdr>
        <w:top w:val="none" w:sz="0" w:space="0" w:color="auto"/>
        <w:left w:val="none" w:sz="0" w:space="0" w:color="auto"/>
        <w:bottom w:val="none" w:sz="0" w:space="0" w:color="auto"/>
        <w:right w:val="none" w:sz="0" w:space="0" w:color="auto"/>
      </w:divBdr>
    </w:div>
    <w:div w:id="254167271">
      <w:bodyDiv w:val="1"/>
      <w:marLeft w:val="0"/>
      <w:marRight w:val="0"/>
      <w:marTop w:val="0"/>
      <w:marBottom w:val="0"/>
      <w:divBdr>
        <w:top w:val="none" w:sz="0" w:space="0" w:color="auto"/>
        <w:left w:val="none" w:sz="0" w:space="0" w:color="auto"/>
        <w:bottom w:val="none" w:sz="0" w:space="0" w:color="auto"/>
        <w:right w:val="none" w:sz="0" w:space="0" w:color="auto"/>
      </w:divBdr>
    </w:div>
    <w:div w:id="275448424">
      <w:bodyDiv w:val="1"/>
      <w:marLeft w:val="0"/>
      <w:marRight w:val="0"/>
      <w:marTop w:val="0"/>
      <w:marBottom w:val="0"/>
      <w:divBdr>
        <w:top w:val="none" w:sz="0" w:space="0" w:color="auto"/>
        <w:left w:val="none" w:sz="0" w:space="0" w:color="auto"/>
        <w:bottom w:val="none" w:sz="0" w:space="0" w:color="auto"/>
        <w:right w:val="none" w:sz="0" w:space="0" w:color="auto"/>
      </w:divBdr>
    </w:div>
    <w:div w:id="276299973">
      <w:bodyDiv w:val="1"/>
      <w:marLeft w:val="0"/>
      <w:marRight w:val="0"/>
      <w:marTop w:val="0"/>
      <w:marBottom w:val="0"/>
      <w:divBdr>
        <w:top w:val="none" w:sz="0" w:space="0" w:color="auto"/>
        <w:left w:val="none" w:sz="0" w:space="0" w:color="auto"/>
        <w:bottom w:val="none" w:sz="0" w:space="0" w:color="auto"/>
        <w:right w:val="none" w:sz="0" w:space="0" w:color="auto"/>
      </w:divBdr>
    </w:div>
    <w:div w:id="284235803">
      <w:bodyDiv w:val="1"/>
      <w:marLeft w:val="0"/>
      <w:marRight w:val="0"/>
      <w:marTop w:val="0"/>
      <w:marBottom w:val="0"/>
      <w:divBdr>
        <w:top w:val="none" w:sz="0" w:space="0" w:color="auto"/>
        <w:left w:val="none" w:sz="0" w:space="0" w:color="auto"/>
        <w:bottom w:val="none" w:sz="0" w:space="0" w:color="auto"/>
        <w:right w:val="none" w:sz="0" w:space="0" w:color="auto"/>
      </w:divBdr>
    </w:div>
    <w:div w:id="284507641">
      <w:bodyDiv w:val="1"/>
      <w:marLeft w:val="0"/>
      <w:marRight w:val="0"/>
      <w:marTop w:val="0"/>
      <w:marBottom w:val="0"/>
      <w:divBdr>
        <w:top w:val="none" w:sz="0" w:space="0" w:color="auto"/>
        <w:left w:val="none" w:sz="0" w:space="0" w:color="auto"/>
        <w:bottom w:val="none" w:sz="0" w:space="0" w:color="auto"/>
        <w:right w:val="none" w:sz="0" w:space="0" w:color="auto"/>
      </w:divBdr>
    </w:div>
    <w:div w:id="290552494">
      <w:bodyDiv w:val="1"/>
      <w:marLeft w:val="0"/>
      <w:marRight w:val="0"/>
      <w:marTop w:val="0"/>
      <w:marBottom w:val="0"/>
      <w:divBdr>
        <w:top w:val="none" w:sz="0" w:space="0" w:color="auto"/>
        <w:left w:val="none" w:sz="0" w:space="0" w:color="auto"/>
        <w:bottom w:val="none" w:sz="0" w:space="0" w:color="auto"/>
        <w:right w:val="none" w:sz="0" w:space="0" w:color="auto"/>
      </w:divBdr>
    </w:div>
    <w:div w:id="302663050">
      <w:bodyDiv w:val="1"/>
      <w:marLeft w:val="0"/>
      <w:marRight w:val="0"/>
      <w:marTop w:val="0"/>
      <w:marBottom w:val="0"/>
      <w:divBdr>
        <w:top w:val="none" w:sz="0" w:space="0" w:color="auto"/>
        <w:left w:val="none" w:sz="0" w:space="0" w:color="auto"/>
        <w:bottom w:val="none" w:sz="0" w:space="0" w:color="auto"/>
        <w:right w:val="none" w:sz="0" w:space="0" w:color="auto"/>
      </w:divBdr>
    </w:div>
    <w:div w:id="315694243">
      <w:bodyDiv w:val="1"/>
      <w:marLeft w:val="0"/>
      <w:marRight w:val="0"/>
      <w:marTop w:val="0"/>
      <w:marBottom w:val="0"/>
      <w:divBdr>
        <w:top w:val="none" w:sz="0" w:space="0" w:color="auto"/>
        <w:left w:val="none" w:sz="0" w:space="0" w:color="auto"/>
        <w:bottom w:val="none" w:sz="0" w:space="0" w:color="auto"/>
        <w:right w:val="none" w:sz="0" w:space="0" w:color="auto"/>
      </w:divBdr>
    </w:div>
    <w:div w:id="320893145">
      <w:bodyDiv w:val="1"/>
      <w:marLeft w:val="0"/>
      <w:marRight w:val="0"/>
      <w:marTop w:val="0"/>
      <w:marBottom w:val="0"/>
      <w:divBdr>
        <w:top w:val="none" w:sz="0" w:space="0" w:color="auto"/>
        <w:left w:val="none" w:sz="0" w:space="0" w:color="auto"/>
        <w:bottom w:val="none" w:sz="0" w:space="0" w:color="auto"/>
        <w:right w:val="none" w:sz="0" w:space="0" w:color="auto"/>
      </w:divBdr>
    </w:div>
    <w:div w:id="326203694">
      <w:bodyDiv w:val="1"/>
      <w:marLeft w:val="0"/>
      <w:marRight w:val="0"/>
      <w:marTop w:val="0"/>
      <w:marBottom w:val="0"/>
      <w:divBdr>
        <w:top w:val="none" w:sz="0" w:space="0" w:color="auto"/>
        <w:left w:val="none" w:sz="0" w:space="0" w:color="auto"/>
        <w:bottom w:val="none" w:sz="0" w:space="0" w:color="auto"/>
        <w:right w:val="none" w:sz="0" w:space="0" w:color="auto"/>
      </w:divBdr>
    </w:div>
    <w:div w:id="326633197">
      <w:bodyDiv w:val="1"/>
      <w:marLeft w:val="0"/>
      <w:marRight w:val="0"/>
      <w:marTop w:val="0"/>
      <w:marBottom w:val="0"/>
      <w:divBdr>
        <w:top w:val="none" w:sz="0" w:space="0" w:color="auto"/>
        <w:left w:val="none" w:sz="0" w:space="0" w:color="auto"/>
        <w:bottom w:val="none" w:sz="0" w:space="0" w:color="auto"/>
        <w:right w:val="none" w:sz="0" w:space="0" w:color="auto"/>
      </w:divBdr>
    </w:div>
    <w:div w:id="333146313">
      <w:bodyDiv w:val="1"/>
      <w:marLeft w:val="0"/>
      <w:marRight w:val="0"/>
      <w:marTop w:val="0"/>
      <w:marBottom w:val="0"/>
      <w:divBdr>
        <w:top w:val="none" w:sz="0" w:space="0" w:color="auto"/>
        <w:left w:val="none" w:sz="0" w:space="0" w:color="auto"/>
        <w:bottom w:val="none" w:sz="0" w:space="0" w:color="auto"/>
        <w:right w:val="none" w:sz="0" w:space="0" w:color="auto"/>
      </w:divBdr>
    </w:div>
    <w:div w:id="340397778">
      <w:bodyDiv w:val="1"/>
      <w:marLeft w:val="0"/>
      <w:marRight w:val="0"/>
      <w:marTop w:val="0"/>
      <w:marBottom w:val="0"/>
      <w:divBdr>
        <w:top w:val="none" w:sz="0" w:space="0" w:color="auto"/>
        <w:left w:val="none" w:sz="0" w:space="0" w:color="auto"/>
        <w:bottom w:val="none" w:sz="0" w:space="0" w:color="auto"/>
        <w:right w:val="none" w:sz="0" w:space="0" w:color="auto"/>
      </w:divBdr>
    </w:div>
    <w:div w:id="348530975">
      <w:bodyDiv w:val="1"/>
      <w:marLeft w:val="0"/>
      <w:marRight w:val="0"/>
      <w:marTop w:val="0"/>
      <w:marBottom w:val="0"/>
      <w:divBdr>
        <w:top w:val="none" w:sz="0" w:space="0" w:color="auto"/>
        <w:left w:val="none" w:sz="0" w:space="0" w:color="auto"/>
        <w:bottom w:val="none" w:sz="0" w:space="0" w:color="auto"/>
        <w:right w:val="none" w:sz="0" w:space="0" w:color="auto"/>
      </w:divBdr>
    </w:div>
    <w:div w:id="354693500">
      <w:bodyDiv w:val="1"/>
      <w:marLeft w:val="0"/>
      <w:marRight w:val="0"/>
      <w:marTop w:val="0"/>
      <w:marBottom w:val="0"/>
      <w:divBdr>
        <w:top w:val="none" w:sz="0" w:space="0" w:color="auto"/>
        <w:left w:val="none" w:sz="0" w:space="0" w:color="auto"/>
        <w:bottom w:val="none" w:sz="0" w:space="0" w:color="auto"/>
        <w:right w:val="none" w:sz="0" w:space="0" w:color="auto"/>
      </w:divBdr>
    </w:div>
    <w:div w:id="357120234">
      <w:bodyDiv w:val="1"/>
      <w:marLeft w:val="0"/>
      <w:marRight w:val="0"/>
      <w:marTop w:val="0"/>
      <w:marBottom w:val="0"/>
      <w:divBdr>
        <w:top w:val="none" w:sz="0" w:space="0" w:color="auto"/>
        <w:left w:val="none" w:sz="0" w:space="0" w:color="auto"/>
        <w:bottom w:val="none" w:sz="0" w:space="0" w:color="auto"/>
        <w:right w:val="none" w:sz="0" w:space="0" w:color="auto"/>
      </w:divBdr>
    </w:div>
    <w:div w:id="362483353">
      <w:bodyDiv w:val="1"/>
      <w:marLeft w:val="0"/>
      <w:marRight w:val="0"/>
      <w:marTop w:val="0"/>
      <w:marBottom w:val="0"/>
      <w:divBdr>
        <w:top w:val="none" w:sz="0" w:space="0" w:color="auto"/>
        <w:left w:val="none" w:sz="0" w:space="0" w:color="auto"/>
        <w:bottom w:val="none" w:sz="0" w:space="0" w:color="auto"/>
        <w:right w:val="none" w:sz="0" w:space="0" w:color="auto"/>
      </w:divBdr>
    </w:div>
    <w:div w:id="367949938">
      <w:bodyDiv w:val="1"/>
      <w:marLeft w:val="0"/>
      <w:marRight w:val="0"/>
      <w:marTop w:val="0"/>
      <w:marBottom w:val="0"/>
      <w:divBdr>
        <w:top w:val="none" w:sz="0" w:space="0" w:color="auto"/>
        <w:left w:val="none" w:sz="0" w:space="0" w:color="auto"/>
        <w:bottom w:val="none" w:sz="0" w:space="0" w:color="auto"/>
        <w:right w:val="none" w:sz="0" w:space="0" w:color="auto"/>
      </w:divBdr>
    </w:div>
    <w:div w:id="379332277">
      <w:bodyDiv w:val="1"/>
      <w:marLeft w:val="0"/>
      <w:marRight w:val="0"/>
      <w:marTop w:val="0"/>
      <w:marBottom w:val="0"/>
      <w:divBdr>
        <w:top w:val="none" w:sz="0" w:space="0" w:color="auto"/>
        <w:left w:val="none" w:sz="0" w:space="0" w:color="auto"/>
        <w:bottom w:val="none" w:sz="0" w:space="0" w:color="auto"/>
        <w:right w:val="none" w:sz="0" w:space="0" w:color="auto"/>
      </w:divBdr>
    </w:div>
    <w:div w:id="380633675">
      <w:bodyDiv w:val="1"/>
      <w:marLeft w:val="0"/>
      <w:marRight w:val="0"/>
      <w:marTop w:val="0"/>
      <w:marBottom w:val="0"/>
      <w:divBdr>
        <w:top w:val="none" w:sz="0" w:space="0" w:color="auto"/>
        <w:left w:val="none" w:sz="0" w:space="0" w:color="auto"/>
        <w:bottom w:val="none" w:sz="0" w:space="0" w:color="auto"/>
        <w:right w:val="none" w:sz="0" w:space="0" w:color="auto"/>
      </w:divBdr>
    </w:div>
    <w:div w:id="388310972">
      <w:bodyDiv w:val="1"/>
      <w:marLeft w:val="0"/>
      <w:marRight w:val="0"/>
      <w:marTop w:val="0"/>
      <w:marBottom w:val="0"/>
      <w:divBdr>
        <w:top w:val="none" w:sz="0" w:space="0" w:color="auto"/>
        <w:left w:val="none" w:sz="0" w:space="0" w:color="auto"/>
        <w:bottom w:val="none" w:sz="0" w:space="0" w:color="auto"/>
        <w:right w:val="none" w:sz="0" w:space="0" w:color="auto"/>
      </w:divBdr>
      <w:divsChild>
        <w:div w:id="1935018652">
          <w:marLeft w:val="0"/>
          <w:marRight w:val="0"/>
          <w:marTop w:val="0"/>
          <w:marBottom w:val="0"/>
          <w:divBdr>
            <w:top w:val="none" w:sz="0" w:space="0" w:color="auto"/>
            <w:left w:val="none" w:sz="0" w:space="0" w:color="auto"/>
            <w:bottom w:val="none" w:sz="0" w:space="0" w:color="auto"/>
            <w:right w:val="none" w:sz="0" w:space="0" w:color="auto"/>
          </w:divBdr>
        </w:div>
      </w:divsChild>
    </w:div>
    <w:div w:id="392048260">
      <w:bodyDiv w:val="1"/>
      <w:marLeft w:val="0"/>
      <w:marRight w:val="0"/>
      <w:marTop w:val="0"/>
      <w:marBottom w:val="0"/>
      <w:divBdr>
        <w:top w:val="none" w:sz="0" w:space="0" w:color="auto"/>
        <w:left w:val="none" w:sz="0" w:space="0" w:color="auto"/>
        <w:bottom w:val="none" w:sz="0" w:space="0" w:color="auto"/>
        <w:right w:val="none" w:sz="0" w:space="0" w:color="auto"/>
      </w:divBdr>
      <w:divsChild>
        <w:div w:id="1902475199">
          <w:marLeft w:val="0"/>
          <w:marRight w:val="0"/>
          <w:marTop w:val="0"/>
          <w:marBottom w:val="0"/>
          <w:divBdr>
            <w:top w:val="none" w:sz="0" w:space="0" w:color="auto"/>
            <w:left w:val="none" w:sz="0" w:space="0" w:color="auto"/>
            <w:bottom w:val="none" w:sz="0" w:space="0" w:color="auto"/>
            <w:right w:val="none" w:sz="0" w:space="0" w:color="auto"/>
          </w:divBdr>
        </w:div>
      </w:divsChild>
    </w:div>
    <w:div w:id="398525366">
      <w:bodyDiv w:val="1"/>
      <w:marLeft w:val="0"/>
      <w:marRight w:val="0"/>
      <w:marTop w:val="0"/>
      <w:marBottom w:val="0"/>
      <w:divBdr>
        <w:top w:val="none" w:sz="0" w:space="0" w:color="auto"/>
        <w:left w:val="none" w:sz="0" w:space="0" w:color="auto"/>
        <w:bottom w:val="none" w:sz="0" w:space="0" w:color="auto"/>
        <w:right w:val="none" w:sz="0" w:space="0" w:color="auto"/>
      </w:divBdr>
    </w:div>
    <w:div w:id="405110461">
      <w:bodyDiv w:val="1"/>
      <w:marLeft w:val="0"/>
      <w:marRight w:val="0"/>
      <w:marTop w:val="0"/>
      <w:marBottom w:val="0"/>
      <w:divBdr>
        <w:top w:val="none" w:sz="0" w:space="0" w:color="auto"/>
        <w:left w:val="none" w:sz="0" w:space="0" w:color="auto"/>
        <w:bottom w:val="none" w:sz="0" w:space="0" w:color="auto"/>
        <w:right w:val="none" w:sz="0" w:space="0" w:color="auto"/>
      </w:divBdr>
    </w:div>
    <w:div w:id="418408414">
      <w:bodyDiv w:val="1"/>
      <w:marLeft w:val="0"/>
      <w:marRight w:val="0"/>
      <w:marTop w:val="0"/>
      <w:marBottom w:val="0"/>
      <w:divBdr>
        <w:top w:val="none" w:sz="0" w:space="0" w:color="auto"/>
        <w:left w:val="none" w:sz="0" w:space="0" w:color="auto"/>
        <w:bottom w:val="none" w:sz="0" w:space="0" w:color="auto"/>
        <w:right w:val="none" w:sz="0" w:space="0" w:color="auto"/>
      </w:divBdr>
    </w:div>
    <w:div w:id="423842756">
      <w:bodyDiv w:val="1"/>
      <w:marLeft w:val="0"/>
      <w:marRight w:val="0"/>
      <w:marTop w:val="0"/>
      <w:marBottom w:val="0"/>
      <w:divBdr>
        <w:top w:val="none" w:sz="0" w:space="0" w:color="auto"/>
        <w:left w:val="none" w:sz="0" w:space="0" w:color="auto"/>
        <w:bottom w:val="none" w:sz="0" w:space="0" w:color="auto"/>
        <w:right w:val="none" w:sz="0" w:space="0" w:color="auto"/>
      </w:divBdr>
    </w:div>
    <w:div w:id="437019269">
      <w:bodyDiv w:val="1"/>
      <w:marLeft w:val="0"/>
      <w:marRight w:val="0"/>
      <w:marTop w:val="0"/>
      <w:marBottom w:val="0"/>
      <w:divBdr>
        <w:top w:val="none" w:sz="0" w:space="0" w:color="auto"/>
        <w:left w:val="none" w:sz="0" w:space="0" w:color="auto"/>
        <w:bottom w:val="none" w:sz="0" w:space="0" w:color="auto"/>
        <w:right w:val="none" w:sz="0" w:space="0" w:color="auto"/>
      </w:divBdr>
    </w:div>
    <w:div w:id="485173299">
      <w:bodyDiv w:val="1"/>
      <w:marLeft w:val="0"/>
      <w:marRight w:val="0"/>
      <w:marTop w:val="0"/>
      <w:marBottom w:val="0"/>
      <w:divBdr>
        <w:top w:val="none" w:sz="0" w:space="0" w:color="auto"/>
        <w:left w:val="none" w:sz="0" w:space="0" w:color="auto"/>
        <w:bottom w:val="none" w:sz="0" w:space="0" w:color="auto"/>
        <w:right w:val="none" w:sz="0" w:space="0" w:color="auto"/>
      </w:divBdr>
    </w:div>
    <w:div w:id="486635891">
      <w:bodyDiv w:val="1"/>
      <w:marLeft w:val="0"/>
      <w:marRight w:val="0"/>
      <w:marTop w:val="0"/>
      <w:marBottom w:val="0"/>
      <w:divBdr>
        <w:top w:val="none" w:sz="0" w:space="0" w:color="auto"/>
        <w:left w:val="none" w:sz="0" w:space="0" w:color="auto"/>
        <w:bottom w:val="none" w:sz="0" w:space="0" w:color="auto"/>
        <w:right w:val="none" w:sz="0" w:space="0" w:color="auto"/>
      </w:divBdr>
    </w:div>
    <w:div w:id="492527780">
      <w:bodyDiv w:val="1"/>
      <w:marLeft w:val="0"/>
      <w:marRight w:val="0"/>
      <w:marTop w:val="0"/>
      <w:marBottom w:val="0"/>
      <w:divBdr>
        <w:top w:val="none" w:sz="0" w:space="0" w:color="auto"/>
        <w:left w:val="none" w:sz="0" w:space="0" w:color="auto"/>
        <w:bottom w:val="none" w:sz="0" w:space="0" w:color="auto"/>
        <w:right w:val="none" w:sz="0" w:space="0" w:color="auto"/>
      </w:divBdr>
    </w:div>
    <w:div w:id="516621329">
      <w:bodyDiv w:val="1"/>
      <w:marLeft w:val="0"/>
      <w:marRight w:val="0"/>
      <w:marTop w:val="0"/>
      <w:marBottom w:val="0"/>
      <w:divBdr>
        <w:top w:val="none" w:sz="0" w:space="0" w:color="auto"/>
        <w:left w:val="none" w:sz="0" w:space="0" w:color="auto"/>
        <w:bottom w:val="none" w:sz="0" w:space="0" w:color="auto"/>
        <w:right w:val="none" w:sz="0" w:space="0" w:color="auto"/>
      </w:divBdr>
    </w:div>
    <w:div w:id="536550321">
      <w:bodyDiv w:val="1"/>
      <w:marLeft w:val="0"/>
      <w:marRight w:val="0"/>
      <w:marTop w:val="0"/>
      <w:marBottom w:val="0"/>
      <w:divBdr>
        <w:top w:val="none" w:sz="0" w:space="0" w:color="auto"/>
        <w:left w:val="none" w:sz="0" w:space="0" w:color="auto"/>
        <w:bottom w:val="none" w:sz="0" w:space="0" w:color="auto"/>
        <w:right w:val="none" w:sz="0" w:space="0" w:color="auto"/>
      </w:divBdr>
    </w:div>
    <w:div w:id="543181614">
      <w:bodyDiv w:val="1"/>
      <w:marLeft w:val="0"/>
      <w:marRight w:val="0"/>
      <w:marTop w:val="0"/>
      <w:marBottom w:val="0"/>
      <w:divBdr>
        <w:top w:val="none" w:sz="0" w:space="0" w:color="auto"/>
        <w:left w:val="none" w:sz="0" w:space="0" w:color="auto"/>
        <w:bottom w:val="none" w:sz="0" w:space="0" w:color="auto"/>
        <w:right w:val="none" w:sz="0" w:space="0" w:color="auto"/>
      </w:divBdr>
    </w:div>
    <w:div w:id="551813245">
      <w:bodyDiv w:val="1"/>
      <w:marLeft w:val="0"/>
      <w:marRight w:val="0"/>
      <w:marTop w:val="0"/>
      <w:marBottom w:val="0"/>
      <w:divBdr>
        <w:top w:val="none" w:sz="0" w:space="0" w:color="auto"/>
        <w:left w:val="none" w:sz="0" w:space="0" w:color="auto"/>
        <w:bottom w:val="none" w:sz="0" w:space="0" w:color="auto"/>
        <w:right w:val="none" w:sz="0" w:space="0" w:color="auto"/>
      </w:divBdr>
    </w:div>
    <w:div w:id="552885285">
      <w:bodyDiv w:val="1"/>
      <w:marLeft w:val="0"/>
      <w:marRight w:val="0"/>
      <w:marTop w:val="0"/>
      <w:marBottom w:val="0"/>
      <w:divBdr>
        <w:top w:val="none" w:sz="0" w:space="0" w:color="auto"/>
        <w:left w:val="none" w:sz="0" w:space="0" w:color="auto"/>
        <w:bottom w:val="none" w:sz="0" w:space="0" w:color="auto"/>
        <w:right w:val="none" w:sz="0" w:space="0" w:color="auto"/>
      </w:divBdr>
    </w:div>
    <w:div w:id="571550033">
      <w:bodyDiv w:val="1"/>
      <w:marLeft w:val="0"/>
      <w:marRight w:val="0"/>
      <w:marTop w:val="0"/>
      <w:marBottom w:val="0"/>
      <w:divBdr>
        <w:top w:val="none" w:sz="0" w:space="0" w:color="auto"/>
        <w:left w:val="none" w:sz="0" w:space="0" w:color="auto"/>
        <w:bottom w:val="none" w:sz="0" w:space="0" w:color="auto"/>
        <w:right w:val="none" w:sz="0" w:space="0" w:color="auto"/>
      </w:divBdr>
    </w:div>
    <w:div w:id="588735182">
      <w:bodyDiv w:val="1"/>
      <w:marLeft w:val="0"/>
      <w:marRight w:val="0"/>
      <w:marTop w:val="0"/>
      <w:marBottom w:val="0"/>
      <w:divBdr>
        <w:top w:val="none" w:sz="0" w:space="0" w:color="auto"/>
        <w:left w:val="none" w:sz="0" w:space="0" w:color="auto"/>
        <w:bottom w:val="none" w:sz="0" w:space="0" w:color="auto"/>
        <w:right w:val="none" w:sz="0" w:space="0" w:color="auto"/>
      </w:divBdr>
    </w:div>
    <w:div w:id="603533387">
      <w:bodyDiv w:val="1"/>
      <w:marLeft w:val="0"/>
      <w:marRight w:val="0"/>
      <w:marTop w:val="0"/>
      <w:marBottom w:val="0"/>
      <w:divBdr>
        <w:top w:val="none" w:sz="0" w:space="0" w:color="auto"/>
        <w:left w:val="none" w:sz="0" w:space="0" w:color="auto"/>
        <w:bottom w:val="none" w:sz="0" w:space="0" w:color="auto"/>
        <w:right w:val="none" w:sz="0" w:space="0" w:color="auto"/>
      </w:divBdr>
    </w:div>
    <w:div w:id="605767128">
      <w:bodyDiv w:val="1"/>
      <w:marLeft w:val="0"/>
      <w:marRight w:val="0"/>
      <w:marTop w:val="0"/>
      <w:marBottom w:val="0"/>
      <w:divBdr>
        <w:top w:val="none" w:sz="0" w:space="0" w:color="auto"/>
        <w:left w:val="none" w:sz="0" w:space="0" w:color="auto"/>
        <w:bottom w:val="none" w:sz="0" w:space="0" w:color="auto"/>
        <w:right w:val="none" w:sz="0" w:space="0" w:color="auto"/>
      </w:divBdr>
    </w:div>
    <w:div w:id="615479231">
      <w:bodyDiv w:val="1"/>
      <w:marLeft w:val="0"/>
      <w:marRight w:val="0"/>
      <w:marTop w:val="0"/>
      <w:marBottom w:val="0"/>
      <w:divBdr>
        <w:top w:val="none" w:sz="0" w:space="0" w:color="auto"/>
        <w:left w:val="none" w:sz="0" w:space="0" w:color="auto"/>
        <w:bottom w:val="none" w:sz="0" w:space="0" w:color="auto"/>
        <w:right w:val="none" w:sz="0" w:space="0" w:color="auto"/>
      </w:divBdr>
    </w:div>
    <w:div w:id="620190232">
      <w:bodyDiv w:val="1"/>
      <w:marLeft w:val="0"/>
      <w:marRight w:val="0"/>
      <w:marTop w:val="0"/>
      <w:marBottom w:val="0"/>
      <w:divBdr>
        <w:top w:val="none" w:sz="0" w:space="0" w:color="auto"/>
        <w:left w:val="none" w:sz="0" w:space="0" w:color="auto"/>
        <w:bottom w:val="none" w:sz="0" w:space="0" w:color="auto"/>
        <w:right w:val="none" w:sz="0" w:space="0" w:color="auto"/>
      </w:divBdr>
    </w:div>
    <w:div w:id="626550292">
      <w:bodyDiv w:val="1"/>
      <w:marLeft w:val="0"/>
      <w:marRight w:val="0"/>
      <w:marTop w:val="0"/>
      <w:marBottom w:val="0"/>
      <w:divBdr>
        <w:top w:val="none" w:sz="0" w:space="0" w:color="auto"/>
        <w:left w:val="none" w:sz="0" w:space="0" w:color="auto"/>
        <w:bottom w:val="none" w:sz="0" w:space="0" w:color="auto"/>
        <w:right w:val="none" w:sz="0" w:space="0" w:color="auto"/>
      </w:divBdr>
      <w:divsChild>
        <w:div w:id="136194565">
          <w:marLeft w:val="0"/>
          <w:marRight w:val="0"/>
          <w:marTop w:val="0"/>
          <w:marBottom w:val="0"/>
          <w:divBdr>
            <w:top w:val="none" w:sz="0" w:space="0" w:color="auto"/>
            <w:left w:val="none" w:sz="0" w:space="0" w:color="auto"/>
            <w:bottom w:val="none" w:sz="0" w:space="0" w:color="auto"/>
            <w:right w:val="none" w:sz="0" w:space="0" w:color="auto"/>
          </w:divBdr>
        </w:div>
      </w:divsChild>
    </w:div>
    <w:div w:id="630985189">
      <w:bodyDiv w:val="1"/>
      <w:marLeft w:val="0"/>
      <w:marRight w:val="0"/>
      <w:marTop w:val="0"/>
      <w:marBottom w:val="0"/>
      <w:divBdr>
        <w:top w:val="none" w:sz="0" w:space="0" w:color="auto"/>
        <w:left w:val="none" w:sz="0" w:space="0" w:color="auto"/>
        <w:bottom w:val="none" w:sz="0" w:space="0" w:color="auto"/>
        <w:right w:val="none" w:sz="0" w:space="0" w:color="auto"/>
      </w:divBdr>
    </w:div>
    <w:div w:id="645209753">
      <w:bodyDiv w:val="1"/>
      <w:marLeft w:val="0"/>
      <w:marRight w:val="0"/>
      <w:marTop w:val="0"/>
      <w:marBottom w:val="0"/>
      <w:divBdr>
        <w:top w:val="none" w:sz="0" w:space="0" w:color="auto"/>
        <w:left w:val="none" w:sz="0" w:space="0" w:color="auto"/>
        <w:bottom w:val="none" w:sz="0" w:space="0" w:color="auto"/>
        <w:right w:val="none" w:sz="0" w:space="0" w:color="auto"/>
      </w:divBdr>
    </w:div>
    <w:div w:id="648822800">
      <w:bodyDiv w:val="1"/>
      <w:marLeft w:val="0"/>
      <w:marRight w:val="0"/>
      <w:marTop w:val="0"/>
      <w:marBottom w:val="0"/>
      <w:divBdr>
        <w:top w:val="none" w:sz="0" w:space="0" w:color="auto"/>
        <w:left w:val="none" w:sz="0" w:space="0" w:color="auto"/>
        <w:bottom w:val="none" w:sz="0" w:space="0" w:color="auto"/>
        <w:right w:val="none" w:sz="0" w:space="0" w:color="auto"/>
      </w:divBdr>
    </w:div>
    <w:div w:id="663240802">
      <w:bodyDiv w:val="1"/>
      <w:marLeft w:val="0"/>
      <w:marRight w:val="0"/>
      <w:marTop w:val="0"/>
      <w:marBottom w:val="0"/>
      <w:divBdr>
        <w:top w:val="none" w:sz="0" w:space="0" w:color="auto"/>
        <w:left w:val="none" w:sz="0" w:space="0" w:color="auto"/>
        <w:bottom w:val="none" w:sz="0" w:space="0" w:color="auto"/>
        <w:right w:val="none" w:sz="0" w:space="0" w:color="auto"/>
      </w:divBdr>
    </w:div>
    <w:div w:id="671683256">
      <w:bodyDiv w:val="1"/>
      <w:marLeft w:val="0"/>
      <w:marRight w:val="0"/>
      <w:marTop w:val="0"/>
      <w:marBottom w:val="0"/>
      <w:divBdr>
        <w:top w:val="none" w:sz="0" w:space="0" w:color="auto"/>
        <w:left w:val="none" w:sz="0" w:space="0" w:color="auto"/>
        <w:bottom w:val="none" w:sz="0" w:space="0" w:color="auto"/>
        <w:right w:val="none" w:sz="0" w:space="0" w:color="auto"/>
      </w:divBdr>
    </w:div>
    <w:div w:id="674650499">
      <w:bodyDiv w:val="1"/>
      <w:marLeft w:val="0"/>
      <w:marRight w:val="0"/>
      <w:marTop w:val="0"/>
      <w:marBottom w:val="0"/>
      <w:divBdr>
        <w:top w:val="none" w:sz="0" w:space="0" w:color="auto"/>
        <w:left w:val="none" w:sz="0" w:space="0" w:color="auto"/>
        <w:bottom w:val="none" w:sz="0" w:space="0" w:color="auto"/>
        <w:right w:val="none" w:sz="0" w:space="0" w:color="auto"/>
      </w:divBdr>
    </w:div>
    <w:div w:id="682055605">
      <w:bodyDiv w:val="1"/>
      <w:marLeft w:val="0"/>
      <w:marRight w:val="0"/>
      <w:marTop w:val="0"/>
      <w:marBottom w:val="0"/>
      <w:divBdr>
        <w:top w:val="none" w:sz="0" w:space="0" w:color="auto"/>
        <w:left w:val="none" w:sz="0" w:space="0" w:color="auto"/>
        <w:bottom w:val="none" w:sz="0" w:space="0" w:color="auto"/>
        <w:right w:val="none" w:sz="0" w:space="0" w:color="auto"/>
      </w:divBdr>
    </w:div>
    <w:div w:id="691225344">
      <w:bodyDiv w:val="1"/>
      <w:marLeft w:val="0"/>
      <w:marRight w:val="0"/>
      <w:marTop w:val="0"/>
      <w:marBottom w:val="0"/>
      <w:divBdr>
        <w:top w:val="none" w:sz="0" w:space="0" w:color="auto"/>
        <w:left w:val="none" w:sz="0" w:space="0" w:color="auto"/>
        <w:bottom w:val="none" w:sz="0" w:space="0" w:color="auto"/>
        <w:right w:val="none" w:sz="0" w:space="0" w:color="auto"/>
      </w:divBdr>
    </w:div>
    <w:div w:id="691692375">
      <w:bodyDiv w:val="1"/>
      <w:marLeft w:val="0"/>
      <w:marRight w:val="0"/>
      <w:marTop w:val="0"/>
      <w:marBottom w:val="0"/>
      <w:divBdr>
        <w:top w:val="none" w:sz="0" w:space="0" w:color="auto"/>
        <w:left w:val="none" w:sz="0" w:space="0" w:color="auto"/>
        <w:bottom w:val="none" w:sz="0" w:space="0" w:color="auto"/>
        <w:right w:val="none" w:sz="0" w:space="0" w:color="auto"/>
      </w:divBdr>
    </w:div>
    <w:div w:id="697197827">
      <w:bodyDiv w:val="1"/>
      <w:marLeft w:val="0"/>
      <w:marRight w:val="0"/>
      <w:marTop w:val="0"/>
      <w:marBottom w:val="0"/>
      <w:divBdr>
        <w:top w:val="none" w:sz="0" w:space="0" w:color="auto"/>
        <w:left w:val="none" w:sz="0" w:space="0" w:color="auto"/>
        <w:bottom w:val="none" w:sz="0" w:space="0" w:color="auto"/>
        <w:right w:val="none" w:sz="0" w:space="0" w:color="auto"/>
      </w:divBdr>
    </w:div>
    <w:div w:id="697896859">
      <w:bodyDiv w:val="1"/>
      <w:marLeft w:val="0"/>
      <w:marRight w:val="0"/>
      <w:marTop w:val="0"/>
      <w:marBottom w:val="0"/>
      <w:divBdr>
        <w:top w:val="none" w:sz="0" w:space="0" w:color="auto"/>
        <w:left w:val="none" w:sz="0" w:space="0" w:color="auto"/>
        <w:bottom w:val="none" w:sz="0" w:space="0" w:color="auto"/>
        <w:right w:val="none" w:sz="0" w:space="0" w:color="auto"/>
      </w:divBdr>
    </w:div>
    <w:div w:id="705957003">
      <w:bodyDiv w:val="1"/>
      <w:marLeft w:val="0"/>
      <w:marRight w:val="0"/>
      <w:marTop w:val="0"/>
      <w:marBottom w:val="0"/>
      <w:divBdr>
        <w:top w:val="none" w:sz="0" w:space="0" w:color="auto"/>
        <w:left w:val="none" w:sz="0" w:space="0" w:color="auto"/>
        <w:bottom w:val="none" w:sz="0" w:space="0" w:color="auto"/>
        <w:right w:val="none" w:sz="0" w:space="0" w:color="auto"/>
      </w:divBdr>
    </w:div>
    <w:div w:id="713507011">
      <w:bodyDiv w:val="1"/>
      <w:marLeft w:val="0"/>
      <w:marRight w:val="0"/>
      <w:marTop w:val="0"/>
      <w:marBottom w:val="0"/>
      <w:divBdr>
        <w:top w:val="none" w:sz="0" w:space="0" w:color="auto"/>
        <w:left w:val="none" w:sz="0" w:space="0" w:color="auto"/>
        <w:bottom w:val="none" w:sz="0" w:space="0" w:color="auto"/>
        <w:right w:val="none" w:sz="0" w:space="0" w:color="auto"/>
      </w:divBdr>
    </w:div>
    <w:div w:id="723262826">
      <w:bodyDiv w:val="1"/>
      <w:marLeft w:val="0"/>
      <w:marRight w:val="0"/>
      <w:marTop w:val="0"/>
      <w:marBottom w:val="0"/>
      <w:divBdr>
        <w:top w:val="none" w:sz="0" w:space="0" w:color="auto"/>
        <w:left w:val="none" w:sz="0" w:space="0" w:color="auto"/>
        <w:bottom w:val="none" w:sz="0" w:space="0" w:color="auto"/>
        <w:right w:val="none" w:sz="0" w:space="0" w:color="auto"/>
      </w:divBdr>
    </w:div>
    <w:div w:id="749277535">
      <w:bodyDiv w:val="1"/>
      <w:marLeft w:val="0"/>
      <w:marRight w:val="0"/>
      <w:marTop w:val="0"/>
      <w:marBottom w:val="0"/>
      <w:divBdr>
        <w:top w:val="none" w:sz="0" w:space="0" w:color="auto"/>
        <w:left w:val="none" w:sz="0" w:space="0" w:color="auto"/>
        <w:bottom w:val="none" w:sz="0" w:space="0" w:color="auto"/>
        <w:right w:val="none" w:sz="0" w:space="0" w:color="auto"/>
      </w:divBdr>
    </w:div>
    <w:div w:id="769086819">
      <w:bodyDiv w:val="1"/>
      <w:marLeft w:val="0"/>
      <w:marRight w:val="0"/>
      <w:marTop w:val="0"/>
      <w:marBottom w:val="0"/>
      <w:divBdr>
        <w:top w:val="none" w:sz="0" w:space="0" w:color="auto"/>
        <w:left w:val="none" w:sz="0" w:space="0" w:color="auto"/>
        <w:bottom w:val="none" w:sz="0" w:space="0" w:color="auto"/>
        <w:right w:val="none" w:sz="0" w:space="0" w:color="auto"/>
      </w:divBdr>
      <w:divsChild>
        <w:div w:id="908922302">
          <w:marLeft w:val="0"/>
          <w:marRight w:val="0"/>
          <w:marTop w:val="0"/>
          <w:marBottom w:val="0"/>
          <w:divBdr>
            <w:top w:val="none" w:sz="0" w:space="0" w:color="auto"/>
            <w:left w:val="none" w:sz="0" w:space="0" w:color="auto"/>
            <w:bottom w:val="none" w:sz="0" w:space="0" w:color="auto"/>
            <w:right w:val="none" w:sz="0" w:space="0" w:color="auto"/>
          </w:divBdr>
        </w:div>
      </w:divsChild>
    </w:div>
    <w:div w:id="774248080">
      <w:bodyDiv w:val="1"/>
      <w:marLeft w:val="0"/>
      <w:marRight w:val="0"/>
      <w:marTop w:val="0"/>
      <w:marBottom w:val="0"/>
      <w:divBdr>
        <w:top w:val="none" w:sz="0" w:space="0" w:color="auto"/>
        <w:left w:val="none" w:sz="0" w:space="0" w:color="auto"/>
        <w:bottom w:val="none" w:sz="0" w:space="0" w:color="auto"/>
        <w:right w:val="none" w:sz="0" w:space="0" w:color="auto"/>
      </w:divBdr>
    </w:div>
    <w:div w:id="775170918">
      <w:bodyDiv w:val="1"/>
      <w:marLeft w:val="0"/>
      <w:marRight w:val="0"/>
      <w:marTop w:val="0"/>
      <w:marBottom w:val="0"/>
      <w:divBdr>
        <w:top w:val="none" w:sz="0" w:space="0" w:color="auto"/>
        <w:left w:val="none" w:sz="0" w:space="0" w:color="auto"/>
        <w:bottom w:val="none" w:sz="0" w:space="0" w:color="auto"/>
        <w:right w:val="none" w:sz="0" w:space="0" w:color="auto"/>
      </w:divBdr>
    </w:div>
    <w:div w:id="775441826">
      <w:bodyDiv w:val="1"/>
      <w:marLeft w:val="0"/>
      <w:marRight w:val="0"/>
      <w:marTop w:val="0"/>
      <w:marBottom w:val="0"/>
      <w:divBdr>
        <w:top w:val="none" w:sz="0" w:space="0" w:color="auto"/>
        <w:left w:val="none" w:sz="0" w:space="0" w:color="auto"/>
        <w:bottom w:val="none" w:sz="0" w:space="0" w:color="auto"/>
        <w:right w:val="none" w:sz="0" w:space="0" w:color="auto"/>
      </w:divBdr>
    </w:div>
    <w:div w:id="787623917">
      <w:bodyDiv w:val="1"/>
      <w:marLeft w:val="0"/>
      <w:marRight w:val="0"/>
      <w:marTop w:val="0"/>
      <w:marBottom w:val="0"/>
      <w:divBdr>
        <w:top w:val="none" w:sz="0" w:space="0" w:color="auto"/>
        <w:left w:val="none" w:sz="0" w:space="0" w:color="auto"/>
        <w:bottom w:val="none" w:sz="0" w:space="0" w:color="auto"/>
        <w:right w:val="none" w:sz="0" w:space="0" w:color="auto"/>
      </w:divBdr>
    </w:div>
    <w:div w:id="802890285">
      <w:bodyDiv w:val="1"/>
      <w:marLeft w:val="0"/>
      <w:marRight w:val="0"/>
      <w:marTop w:val="0"/>
      <w:marBottom w:val="0"/>
      <w:divBdr>
        <w:top w:val="none" w:sz="0" w:space="0" w:color="auto"/>
        <w:left w:val="none" w:sz="0" w:space="0" w:color="auto"/>
        <w:bottom w:val="none" w:sz="0" w:space="0" w:color="auto"/>
        <w:right w:val="none" w:sz="0" w:space="0" w:color="auto"/>
      </w:divBdr>
      <w:divsChild>
        <w:div w:id="460197330">
          <w:marLeft w:val="0"/>
          <w:marRight w:val="0"/>
          <w:marTop w:val="0"/>
          <w:marBottom w:val="0"/>
          <w:divBdr>
            <w:top w:val="none" w:sz="0" w:space="0" w:color="auto"/>
            <w:left w:val="none" w:sz="0" w:space="0" w:color="auto"/>
            <w:bottom w:val="none" w:sz="0" w:space="0" w:color="auto"/>
            <w:right w:val="none" w:sz="0" w:space="0" w:color="auto"/>
          </w:divBdr>
        </w:div>
      </w:divsChild>
    </w:div>
    <w:div w:id="812254370">
      <w:bodyDiv w:val="1"/>
      <w:marLeft w:val="0"/>
      <w:marRight w:val="0"/>
      <w:marTop w:val="0"/>
      <w:marBottom w:val="0"/>
      <w:divBdr>
        <w:top w:val="none" w:sz="0" w:space="0" w:color="auto"/>
        <w:left w:val="none" w:sz="0" w:space="0" w:color="auto"/>
        <w:bottom w:val="none" w:sz="0" w:space="0" w:color="auto"/>
        <w:right w:val="none" w:sz="0" w:space="0" w:color="auto"/>
      </w:divBdr>
    </w:div>
    <w:div w:id="822241278">
      <w:bodyDiv w:val="1"/>
      <w:marLeft w:val="0"/>
      <w:marRight w:val="0"/>
      <w:marTop w:val="0"/>
      <w:marBottom w:val="0"/>
      <w:divBdr>
        <w:top w:val="none" w:sz="0" w:space="0" w:color="auto"/>
        <w:left w:val="none" w:sz="0" w:space="0" w:color="auto"/>
        <w:bottom w:val="none" w:sz="0" w:space="0" w:color="auto"/>
        <w:right w:val="none" w:sz="0" w:space="0" w:color="auto"/>
      </w:divBdr>
    </w:div>
    <w:div w:id="830609100">
      <w:bodyDiv w:val="1"/>
      <w:marLeft w:val="0"/>
      <w:marRight w:val="0"/>
      <w:marTop w:val="0"/>
      <w:marBottom w:val="0"/>
      <w:divBdr>
        <w:top w:val="none" w:sz="0" w:space="0" w:color="auto"/>
        <w:left w:val="none" w:sz="0" w:space="0" w:color="auto"/>
        <w:bottom w:val="none" w:sz="0" w:space="0" w:color="auto"/>
        <w:right w:val="none" w:sz="0" w:space="0" w:color="auto"/>
      </w:divBdr>
    </w:div>
    <w:div w:id="834491562">
      <w:bodyDiv w:val="1"/>
      <w:marLeft w:val="0"/>
      <w:marRight w:val="0"/>
      <w:marTop w:val="0"/>
      <w:marBottom w:val="0"/>
      <w:divBdr>
        <w:top w:val="none" w:sz="0" w:space="0" w:color="auto"/>
        <w:left w:val="none" w:sz="0" w:space="0" w:color="auto"/>
        <w:bottom w:val="none" w:sz="0" w:space="0" w:color="auto"/>
        <w:right w:val="none" w:sz="0" w:space="0" w:color="auto"/>
      </w:divBdr>
    </w:div>
    <w:div w:id="836505048">
      <w:bodyDiv w:val="1"/>
      <w:marLeft w:val="0"/>
      <w:marRight w:val="0"/>
      <w:marTop w:val="0"/>
      <w:marBottom w:val="0"/>
      <w:divBdr>
        <w:top w:val="none" w:sz="0" w:space="0" w:color="auto"/>
        <w:left w:val="none" w:sz="0" w:space="0" w:color="auto"/>
        <w:bottom w:val="none" w:sz="0" w:space="0" w:color="auto"/>
        <w:right w:val="none" w:sz="0" w:space="0" w:color="auto"/>
      </w:divBdr>
    </w:div>
    <w:div w:id="841166713">
      <w:bodyDiv w:val="1"/>
      <w:marLeft w:val="0"/>
      <w:marRight w:val="0"/>
      <w:marTop w:val="0"/>
      <w:marBottom w:val="0"/>
      <w:divBdr>
        <w:top w:val="none" w:sz="0" w:space="0" w:color="auto"/>
        <w:left w:val="none" w:sz="0" w:space="0" w:color="auto"/>
        <w:bottom w:val="none" w:sz="0" w:space="0" w:color="auto"/>
        <w:right w:val="none" w:sz="0" w:space="0" w:color="auto"/>
      </w:divBdr>
    </w:div>
    <w:div w:id="847594405">
      <w:bodyDiv w:val="1"/>
      <w:marLeft w:val="0"/>
      <w:marRight w:val="0"/>
      <w:marTop w:val="0"/>
      <w:marBottom w:val="0"/>
      <w:divBdr>
        <w:top w:val="none" w:sz="0" w:space="0" w:color="auto"/>
        <w:left w:val="none" w:sz="0" w:space="0" w:color="auto"/>
        <w:bottom w:val="none" w:sz="0" w:space="0" w:color="auto"/>
        <w:right w:val="none" w:sz="0" w:space="0" w:color="auto"/>
      </w:divBdr>
    </w:div>
    <w:div w:id="848980815">
      <w:bodyDiv w:val="1"/>
      <w:marLeft w:val="0"/>
      <w:marRight w:val="0"/>
      <w:marTop w:val="0"/>
      <w:marBottom w:val="0"/>
      <w:divBdr>
        <w:top w:val="none" w:sz="0" w:space="0" w:color="auto"/>
        <w:left w:val="none" w:sz="0" w:space="0" w:color="auto"/>
        <w:bottom w:val="none" w:sz="0" w:space="0" w:color="auto"/>
        <w:right w:val="none" w:sz="0" w:space="0" w:color="auto"/>
      </w:divBdr>
      <w:divsChild>
        <w:div w:id="482939670">
          <w:marLeft w:val="0"/>
          <w:marRight w:val="0"/>
          <w:marTop w:val="0"/>
          <w:marBottom w:val="0"/>
          <w:divBdr>
            <w:top w:val="none" w:sz="0" w:space="0" w:color="auto"/>
            <w:left w:val="none" w:sz="0" w:space="0" w:color="auto"/>
            <w:bottom w:val="none" w:sz="0" w:space="0" w:color="auto"/>
            <w:right w:val="none" w:sz="0" w:space="0" w:color="auto"/>
          </w:divBdr>
        </w:div>
      </w:divsChild>
    </w:div>
    <w:div w:id="852260854">
      <w:bodyDiv w:val="1"/>
      <w:marLeft w:val="0"/>
      <w:marRight w:val="0"/>
      <w:marTop w:val="0"/>
      <w:marBottom w:val="0"/>
      <w:divBdr>
        <w:top w:val="none" w:sz="0" w:space="0" w:color="auto"/>
        <w:left w:val="none" w:sz="0" w:space="0" w:color="auto"/>
        <w:bottom w:val="none" w:sz="0" w:space="0" w:color="auto"/>
        <w:right w:val="none" w:sz="0" w:space="0" w:color="auto"/>
      </w:divBdr>
    </w:div>
    <w:div w:id="859664103">
      <w:bodyDiv w:val="1"/>
      <w:marLeft w:val="0"/>
      <w:marRight w:val="0"/>
      <w:marTop w:val="0"/>
      <w:marBottom w:val="0"/>
      <w:divBdr>
        <w:top w:val="none" w:sz="0" w:space="0" w:color="auto"/>
        <w:left w:val="none" w:sz="0" w:space="0" w:color="auto"/>
        <w:bottom w:val="none" w:sz="0" w:space="0" w:color="auto"/>
        <w:right w:val="none" w:sz="0" w:space="0" w:color="auto"/>
      </w:divBdr>
    </w:div>
    <w:div w:id="865868100">
      <w:bodyDiv w:val="1"/>
      <w:marLeft w:val="0"/>
      <w:marRight w:val="0"/>
      <w:marTop w:val="0"/>
      <w:marBottom w:val="0"/>
      <w:divBdr>
        <w:top w:val="none" w:sz="0" w:space="0" w:color="auto"/>
        <w:left w:val="none" w:sz="0" w:space="0" w:color="auto"/>
        <w:bottom w:val="none" w:sz="0" w:space="0" w:color="auto"/>
        <w:right w:val="none" w:sz="0" w:space="0" w:color="auto"/>
      </w:divBdr>
    </w:div>
    <w:div w:id="874654714">
      <w:bodyDiv w:val="1"/>
      <w:marLeft w:val="0"/>
      <w:marRight w:val="0"/>
      <w:marTop w:val="0"/>
      <w:marBottom w:val="0"/>
      <w:divBdr>
        <w:top w:val="none" w:sz="0" w:space="0" w:color="auto"/>
        <w:left w:val="none" w:sz="0" w:space="0" w:color="auto"/>
        <w:bottom w:val="none" w:sz="0" w:space="0" w:color="auto"/>
        <w:right w:val="none" w:sz="0" w:space="0" w:color="auto"/>
      </w:divBdr>
    </w:div>
    <w:div w:id="884559081">
      <w:bodyDiv w:val="1"/>
      <w:marLeft w:val="0"/>
      <w:marRight w:val="0"/>
      <w:marTop w:val="0"/>
      <w:marBottom w:val="0"/>
      <w:divBdr>
        <w:top w:val="none" w:sz="0" w:space="0" w:color="auto"/>
        <w:left w:val="none" w:sz="0" w:space="0" w:color="auto"/>
        <w:bottom w:val="none" w:sz="0" w:space="0" w:color="auto"/>
        <w:right w:val="none" w:sz="0" w:space="0" w:color="auto"/>
      </w:divBdr>
    </w:div>
    <w:div w:id="887914057">
      <w:bodyDiv w:val="1"/>
      <w:marLeft w:val="0"/>
      <w:marRight w:val="0"/>
      <w:marTop w:val="0"/>
      <w:marBottom w:val="0"/>
      <w:divBdr>
        <w:top w:val="none" w:sz="0" w:space="0" w:color="auto"/>
        <w:left w:val="none" w:sz="0" w:space="0" w:color="auto"/>
        <w:bottom w:val="none" w:sz="0" w:space="0" w:color="auto"/>
        <w:right w:val="none" w:sz="0" w:space="0" w:color="auto"/>
      </w:divBdr>
    </w:div>
    <w:div w:id="897132240">
      <w:bodyDiv w:val="1"/>
      <w:marLeft w:val="0"/>
      <w:marRight w:val="0"/>
      <w:marTop w:val="0"/>
      <w:marBottom w:val="0"/>
      <w:divBdr>
        <w:top w:val="none" w:sz="0" w:space="0" w:color="auto"/>
        <w:left w:val="none" w:sz="0" w:space="0" w:color="auto"/>
        <w:bottom w:val="none" w:sz="0" w:space="0" w:color="auto"/>
        <w:right w:val="none" w:sz="0" w:space="0" w:color="auto"/>
      </w:divBdr>
    </w:div>
    <w:div w:id="906769382">
      <w:bodyDiv w:val="1"/>
      <w:marLeft w:val="0"/>
      <w:marRight w:val="0"/>
      <w:marTop w:val="0"/>
      <w:marBottom w:val="0"/>
      <w:divBdr>
        <w:top w:val="none" w:sz="0" w:space="0" w:color="auto"/>
        <w:left w:val="none" w:sz="0" w:space="0" w:color="auto"/>
        <w:bottom w:val="none" w:sz="0" w:space="0" w:color="auto"/>
        <w:right w:val="none" w:sz="0" w:space="0" w:color="auto"/>
      </w:divBdr>
    </w:div>
    <w:div w:id="912475024">
      <w:bodyDiv w:val="1"/>
      <w:marLeft w:val="0"/>
      <w:marRight w:val="0"/>
      <w:marTop w:val="0"/>
      <w:marBottom w:val="0"/>
      <w:divBdr>
        <w:top w:val="none" w:sz="0" w:space="0" w:color="auto"/>
        <w:left w:val="none" w:sz="0" w:space="0" w:color="auto"/>
        <w:bottom w:val="none" w:sz="0" w:space="0" w:color="auto"/>
        <w:right w:val="none" w:sz="0" w:space="0" w:color="auto"/>
      </w:divBdr>
    </w:div>
    <w:div w:id="919412204">
      <w:bodyDiv w:val="1"/>
      <w:marLeft w:val="0"/>
      <w:marRight w:val="0"/>
      <w:marTop w:val="0"/>
      <w:marBottom w:val="0"/>
      <w:divBdr>
        <w:top w:val="none" w:sz="0" w:space="0" w:color="auto"/>
        <w:left w:val="none" w:sz="0" w:space="0" w:color="auto"/>
        <w:bottom w:val="none" w:sz="0" w:space="0" w:color="auto"/>
        <w:right w:val="none" w:sz="0" w:space="0" w:color="auto"/>
      </w:divBdr>
    </w:div>
    <w:div w:id="932587376">
      <w:bodyDiv w:val="1"/>
      <w:marLeft w:val="0"/>
      <w:marRight w:val="0"/>
      <w:marTop w:val="0"/>
      <w:marBottom w:val="0"/>
      <w:divBdr>
        <w:top w:val="none" w:sz="0" w:space="0" w:color="auto"/>
        <w:left w:val="none" w:sz="0" w:space="0" w:color="auto"/>
        <w:bottom w:val="none" w:sz="0" w:space="0" w:color="auto"/>
        <w:right w:val="none" w:sz="0" w:space="0" w:color="auto"/>
      </w:divBdr>
    </w:div>
    <w:div w:id="940918613">
      <w:bodyDiv w:val="1"/>
      <w:marLeft w:val="0"/>
      <w:marRight w:val="0"/>
      <w:marTop w:val="0"/>
      <w:marBottom w:val="0"/>
      <w:divBdr>
        <w:top w:val="none" w:sz="0" w:space="0" w:color="auto"/>
        <w:left w:val="none" w:sz="0" w:space="0" w:color="auto"/>
        <w:bottom w:val="none" w:sz="0" w:space="0" w:color="auto"/>
        <w:right w:val="none" w:sz="0" w:space="0" w:color="auto"/>
      </w:divBdr>
    </w:div>
    <w:div w:id="953710435">
      <w:bodyDiv w:val="1"/>
      <w:marLeft w:val="0"/>
      <w:marRight w:val="0"/>
      <w:marTop w:val="0"/>
      <w:marBottom w:val="0"/>
      <w:divBdr>
        <w:top w:val="none" w:sz="0" w:space="0" w:color="auto"/>
        <w:left w:val="none" w:sz="0" w:space="0" w:color="auto"/>
        <w:bottom w:val="none" w:sz="0" w:space="0" w:color="auto"/>
        <w:right w:val="none" w:sz="0" w:space="0" w:color="auto"/>
      </w:divBdr>
      <w:divsChild>
        <w:div w:id="311065657">
          <w:marLeft w:val="0"/>
          <w:marRight w:val="0"/>
          <w:marTop w:val="100"/>
          <w:marBottom w:val="100"/>
          <w:divBdr>
            <w:top w:val="none" w:sz="0" w:space="0" w:color="auto"/>
            <w:left w:val="none" w:sz="0" w:space="0" w:color="auto"/>
            <w:bottom w:val="none" w:sz="0" w:space="0" w:color="auto"/>
            <w:right w:val="none" w:sz="0" w:space="0" w:color="auto"/>
          </w:divBdr>
          <w:divsChild>
            <w:div w:id="1522083987">
              <w:marLeft w:val="0"/>
              <w:marRight w:val="0"/>
              <w:marTop w:val="0"/>
              <w:marBottom w:val="0"/>
              <w:divBdr>
                <w:top w:val="none" w:sz="0" w:space="0" w:color="auto"/>
                <w:left w:val="none" w:sz="0" w:space="0" w:color="auto"/>
                <w:bottom w:val="none" w:sz="0" w:space="0" w:color="auto"/>
                <w:right w:val="none" w:sz="0" w:space="0" w:color="auto"/>
              </w:divBdr>
              <w:divsChild>
                <w:div w:id="819661717">
                  <w:marLeft w:val="0"/>
                  <w:marRight w:val="0"/>
                  <w:marTop w:val="0"/>
                  <w:marBottom w:val="0"/>
                  <w:divBdr>
                    <w:top w:val="none" w:sz="0" w:space="0" w:color="auto"/>
                    <w:left w:val="single" w:sz="6" w:space="0" w:color="CCCCCC"/>
                    <w:bottom w:val="single" w:sz="6" w:space="0" w:color="CCCCCC"/>
                    <w:right w:val="single" w:sz="6" w:space="0" w:color="CCCCCC"/>
                  </w:divBdr>
                  <w:divsChild>
                    <w:div w:id="137523170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954868799">
      <w:bodyDiv w:val="1"/>
      <w:marLeft w:val="0"/>
      <w:marRight w:val="0"/>
      <w:marTop w:val="0"/>
      <w:marBottom w:val="0"/>
      <w:divBdr>
        <w:top w:val="none" w:sz="0" w:space="0" w:color="auto"/>
        <w:left w:val="none" w:sz="0" w:space="0" w:color="auto"/>
        <w:bottom w:val="none" w:sz="0" w:space="0" w:color="auto"/>
        <w:right w:val="none" w:sz="0" w:space="0" w:color="auto"/>
      </w:divBdr>
    </w:div>
    <w:div w:id="967473095">
      <w:bodyDiv w:val="1"/>
      <w:marLeft w:val="0"/>
      <w:marRight w:val="0"/>
      <w:marTop w:val="0"/>
      <w:marBottom w:val="0"/>
      <w:divBdr>
        <w:top w:val="none" w:sz="0" w:space="0" w:color="auto"/>
        <w:left w:val="none" w:sz="0" w:space="0" w:color="auto"/>
        <w:bottom w:val="none" w:sz="0" w:space="0" w:color="auto"/>
        <w:right w:val="none" w:sz="0" w:space="0" w:color="auto"/>
      </w:divBdr>
    </w:div>
    <w:div w:id="984775427">
      <w:bodyDiv w:val="1"/>
      <w:marLeft w:val="0"/>
      <w:marRight w:val="0"/>
      <w:marTop w:val="0"/>
      <w:marBottom w:val="0"/>
      <w:divBdr>
        <w:top w:val="none" w:sz="0" w:space="0" w:color="auto"/>
        <w:left w:val="none" w:sz="0" w:space="0" w:color="auto"/>
        <w:bottom w:val="none" w:sz="0" w:space="0" w:color="auto"/>
        <w:right w:val="none" w:sz="0" w:space="0" w:color="auto"/>
      </w:divBdr>
    </w:div>
    <w:div w:id="1002046579">
      <w:bodyDiv w:val="1"/>
      <w:marLeft w:val="0"/>
      <w:marRight w:val="0"/>
      <w:marTop w:val="0"/>
      <w:marBottom w:val="0"/>
      <w:divBdr>
        <w:top w:val="none" w:sz="0" w:space="0" w:color="auto"/>
        <w:left w:val="none" w:sz="0" w:space="0" w:color="auto"/>
        <w:bottom w:val="none" w:sz="0" w:space="0" w:color="auto"/>
        <w:right w:val="none" w:sz="0" w:space="0" w:color="auto"/>
      </w:divBdr>
      <w:divsChild>
        <w:div w:id="1084910084">
          <w:marLeft w:val="0"/>
          <w:marRight w:val="0"/>
          <w:marTop w:val="0"/>
          <w:marBottom w:val="0"/>
          <w:divBdr>
            <w:top w:val="none" w:sz="0" w:space="0" w:color="auto"/>
            <w:left w:val="none" w:sz="0" w:space="0" w:color="auto"/>
            <w:bottom w:val="none" w:sz="0" w:space="0" w:color="auto"/>
            <w:right w:val="none" w:sz="0" w:space="0" w:color="auto"/>
          </w:divBdr>
        </w:div>
      </w:divsChild>
    </w:div>
    <w:div w:id="1002509360">
      <w:bodyDiv w:val="1"/>
      <w:marLeft w:val="0"/>
      <w:marRight w:val="0"/>
      <w:marTop w:val="0"/>
      <w:marBottom w:val="0"/>
      <w:divBdr>
        <w:top w:val="none" w:sz="0" w:space="0" w:color="auto"/>
        <w:left w:val="none" w:sz="0" w:space="0" w:color="auto"/>
        <w:bottom w:val="none" w:sz="0" w:space="0" w:color="auto"/>
        <w:right w:val="none" w:sz="0" w:space="0" w:color="auto"/>
      </w:divBdr>
      <w:divsChild>
        <w:div w:id="1454595006">
          <w:marLeft w:val="0"/>
          <w:marRight w:val="0"/>
          <w:marTop w:val="0"/>
          <w:marBottom w:val="0"/>
          <w:divBdr>
            <w:top w:val="none" w:sz="0" w:space="0" w:color="auto"/>
            <w:left w:val="none" w:sz="0" w:space="0" w:color="auto"/>
            <w:bottom w:val="none" w:sz="0" w:space="0" w:color="auto"/>
            <w:right w:val="none" w:sz="0" w:space="0" w:color="auto"/>
          </w:divBdr>
        </w:div>
      </w:divsChild>
    </w:div>
    <w:div w:id="1007630941">
      <w:bodyDiv w:val="1"/>
      <w:marLeft w:val="0"/>
      <w:marRight w:val="0"/>
      <w:marTop w:val="0"/>
      <w:marBottom w:val="0"/>
      <w:divBdr>
        <w:top w:val="none" w:sz="0" w:space="0" w:color="auto"/>
        <w:left w:val="none" w:sz="0" w:space="0" w:color="auto"/>
        <w:bottom w:val="none" w:sz="0" w:space="0" w:color="auto"/>
        <w:right w:val="none" w:sz="0" w:space="0" w:color="auto"/>
      </w:divBdr>
    </w:div>
    <w:div w:id="1025248376">
      <w:bodyDiv w:val="1"/>
      <w:marLeft w:val="0"/>
      <w:marRight w:val="0"/>
      <w:marTop w:val="0"/>
      <w:marBottom w:val="0"/>
      <w:divBdr>
        <w:top w:val="none" w:sz="0" w:space="0" w:color="auto"/>
        <w:left w:val="none" w:sz="0" w:space="0" w:color="auto"/>
        <w:bottom w:val="none" w:sz="0" w:space="0" w:color="auto"/>
        <w:right w:val="none" w:sz="0" w:space="0" w:color="auto"/>
      </w:divBdr>
    </w:div>
    <w:div w:id="1032072596">
      <w:bodyDiv w:val="1"/>
      <w:marLeft w:val="0"/>
      <w:marRight w:val="0"/>
      <w:marTop w:val="0"/>
      <w:marBottom w:val="0"/>
      <w:divBdr>
        <w:top w:val="none" w:sz="0" w:space="0" w:color="auto"/>
        <w:left w:val="none" w:sz="0" w:space="0" w:color="auto"/>
        <w:bottom w:val="none" w:sz="0" w:space="0" w:color="auto"/>
        <w:right w:val="none" w:sz="0" w:space="0" w:color="auto"/>
      </w:divBdr>
    </w:div>
    <w:div w:id="1032808773">
      <w:bodyDiv w:val="1"/>
      <w:marLeft w:val="0"/>
      <w:marRight w:val="0"/>
      <w:marTop w:val="0"/>
      <w:marBottom w:val="0"/>
      <w:divBdr>
        <w:top w:val="none" w:sz="0" w:space="0" w:color="auto"/>
        <w:left w:val="none" w:sz="0" w:space="0" w:color="auto"/>
        <w:bottom w:val="none" w:sz="0" w:space="0" w:color="auto"/>
        <w:right w:val="none" w:sz="0" w:space="0" w:color="auto"/>
      </w:divBdr>
      <w:divsChild>
        <w:div w:id="1631084539">
          <w:marLeft w:val="0"/>
          <w:marRight w:val="0"/>
          <w:marTop w:val="0"/>
          <w:marBottom w:val="0"/>
          <w:divBdr>
            <w:top w:val="none" w:sz="0" w:space="0" w:color="auto"/>
            <w:left w:val="none" w:sz="0" w:space="0" w:color="auto"/>
            <w:bottom w:val="none" w:sz="0" w:space="0" w:color="auto"/>
            <w:right w:val="none" w:sz="0" w:space="0" w:color="auto"/>
          </w:divBdr>
        </w:div>
      </w:divsChild>
    </w:div>
    <w:div w:id="1034383542">
      <w:bodyDiv w:val="1"/>
      <w:marLeft w:val="0"/>
      <w:marRight w:val="0"/>
      <w:marTop w:val="0"/>
      <w:marBottom w:val="0"/>
      <w:divBdr>
        <w:top w:val="none" w:sz="0" w:space="0" w:color="auto"/>
        <w:left w:val="none" w:sz="0" w:space="0" w:color="auto"/>
        <w:bottom w:val="none" w:sz="0" w:space="0" w:color="auto"/>
        <w:right w:val="none" w:sz="0" w:space="0" w:color="auto"/>
      </w:divBdr>
    </w:div>
    <w:div w:id="1050543195">
      <w:bodyDiv w:val="1"/>
      <w:marLeft w:val="0"/>
      <w:marRight w:val="0"/>
      <w:marTop w:val="0"/>
      <w:marBottom w:val="0"/>
      <w:divBdr>
        <w:top w:val="none" w:sz="0" w:space="0" w:color="auto"/>
        <w:left w:val="none" w:sz="0" w:space="0" w:color="auto"/>
        <w:bottom w:val="none" w:sz="0" w:space="0" w:color="auto"/>
        <w:right w:val="none" w:sz="0" w:space="0" w:color="auto"/>
      </w:divBdr>
    </w:div>
    <w:div w:id="1079013843">
      <w:bodyDiv w:val="1"/>
      <w:marLeft w:val="0"/>
      <w:marRight w:val="0"/>
      <w:marTop w:val="0"/>
      <w:marBottom w:val="0"/>
      <w:divBdr>
        <w:top w:val="none" w:sz="0" w:space="0" w:color="auto"/>
        <w:left w:val="none" w:sz="0" w:space="0" w:color="auto"/>
        <w:bottom w:val="none" w:sz="0" w:space="0" w:color="auto"/>
        <w:right w:val="none" w:sz="0" w:space="0" w:color="auto"/>
      </w:divBdr>
    </w:div>
    <w:div w:id="1083528047">
      <w:bodyDiv w:val="1"/>
      <w:marLeft w:val="0"/>
      <w:marRight w:val="0"/>
      <w:marTop w:val="0"/>
      <w:marBottom w:val="0"/>
      <w:divBdr>
        <w:top w:val="none" w:sz="0" w:space="0" w:color="auto"/>
        <w:left w:val="none" w:sz="0" w:space="0" w:color="auto"/>
        <w:bottom w:val="none" w:sz="0" w:space="0" w:color="auto"/>
        <w:right w:val="none" w:sz="0" w:space="0" w:color="auto"/>
      </w:divBdr>
    </w:div>
    <w:div w:id="1091976133">
      <w:bodyDiv w:val="1"/>
      <w:marLeft w:val="0"/>
      <w:marRight w:val="0"/>
      <w:marTop w:val="0"/>
      <w:marBottom w:val="0"/>
      <w:divBdr>
        <w:top w:val="none" w:sz="0" w:space="0" w:color="auto"/>
        <w:left w:val="none" w:sz="0" w:space="0" w:color="auto"/>
        <w:bottom w:val="none" w:sz="0" w:space="0" w:color="auto"/>
        <w:right w:val="none" w:sz="0" w:space="0" w:color="auto"/>
      </w:divBdr>
    </w:div>
    <w:div w:id="1122070429">
      <w:bodyDiv w:val="1"/>
      <w:marLeft w:val="0"/>
      <w:marRight w:val="0"/>
      <w:marTop w:val="0"/>
      <w:marBottom w:val="0"/>
      <w:divBdr>
        <w:top w:val="none" w:sz="0" w:space="0" w:color="auto"/>
        <w:left w:val="none" w:sz="0" w:space="0" w:color="auto"/>
        <w:bottom w:val="none" w:sz="0" w:space="0" w:color="auto"/>
        <w:right w:val="none" w:sz="0" w:space="0" w:color="auto"/>
      </w:divBdr>
    </w:div>
    <w:div w:id="1122070703">
      <w:bodyDiv w:val="1"/>
      <w:marLeft w:val="0"/>
      <w:marRight w:val="0"/>
      <w:marTop w:val="0"/>
      <w:marBottom w:val="0"/>
      <w:divBdr>
        <w:top w:val="none" w:sz="0" w:space="0" w:color="auto"/>
        <w:left w:val="none" w:sz="0" w:space="0" w:color="auto"/>
        <w:bottom w:val="none" w:sz="0" w:space="0" w:color="auto"/>
        <w:right w:val="none" w:sz="0" w:space="0" w:color="auto"/>
      </w:divBdr>
    </w:div>
    <w:div w:id="1136872704">
      <w:bodyDiv w:val="1"/>
      <w:marLeft w:val="0"/>
      <w:marRight w:val="0"/>
      <w:marTop w:val="0"/>
      <w:marBottom w:val="0"/>
      <w:divBdr>
        <w:top w:val="none" w:sz="0" w:space="0" w:color="auto"/>
        <w:left w:val="none" w:sz="0" w:space="0" w:color="auto"/>
        <w:bottom w:val="none" w:sz="0" w:space="0" w:color="auto"/>
        <w:right w:val="none" w:sz="0" w:space="0" w:color="auto"/>
      </w:divBdr>
    </w:div>
    <w:div w:id="1140075812">
      <w:bodyDiv w:val="1"/>
      <w:marLeft w:val="0"/>
      <w:marRight w:val="0"/>
      <w:marTop w:val="0"/>
      <w:marBottom w:val="0"/>
      <w:divBdr>
        <w:top w:val="none" w:sz="0" w:space="0" w:color="auto"/>
        <w:left w:val="none" w:sz="0" w:space="0" w:color="auto"/>
        <w:bottom w:val="none" w:sz="0" w:space="0" w:color="auto"/>
        <w:right w:val="none" w:sz="0" w:space="0" w:color="auto"/>
      </w:divBdr>
    </w:div>
    <w:div w:id="1140607584">
      <w:bodyDiv w:val="1"/>
      <w:marLeft w:val="0"/>
      <w:marRight w:val="0"/>
      <w:marTop w:val="0"/>
      <w:marBottom w:val="0"/>
      <w:divBdr>
        <w:top w:val="none" w:sz="0" w:space="0" w:color="auto"/>
        <w:left w:val="none" w:sz="0" w:space="0" w:color="auto"/>
        <w:bottom w:val="none" w:sz="0" w:space="0" w:color="auto"/>
        <w:right w:val="none" w:sz="0" w:space="0" w:color="auto"/>
      </w:divBdr>
    </w:div>
    <w:div w:id="1159613648">
      <w:bodyDiv w:val="1"/>
      <w:marLeft w:val="0"/>
      <w:marRight w:val="0"/>
      <w:marTop w:val="0"/>
      <w:marBottom w:val="0"/>
      <w:divBdr>
        <w:top w:val="none" w:sz="0" w:space="0" w:color="auto"/>
        <w:left w:val="none" w:sz="0" w:space="0" w:color="auto"/>
        <w:bottom w:val="none" w:sz="0" w:space="0" w:color="auto"/>
        <w:right w:val="none" w:sz="0" w:space="0" w:color="auto"/>
      </w:divBdr>
    </w:div>
    <w:div w:id="1163351385">
      <w:bodyDiv w:val="1"/>
      <w:marLeft w:val="0"/>
      <w:marRight w:val="0"/>
      <w:marTop w:val="0"/>
      <w:marBottom w:val="0"/>
      <w:divBdr>
        <w:top w:val="none" w:sz="0" w:space="0" w:color="auto"/>
        <w:left w:val="none" w:sz="0" w:space="0" w:color="auto"/>
        <w:bottom w:val="none" w:sz="0" w:space="0" w:color="auto"/>
        <w:right w:val="none" w:sz="0" w:space="0" w:color="auto"/>
      </w:divBdr>
    </w:div>
    <w:div w:id="1175806984">
      <w:bodyDiv w:val="1"/>
      <w:marLeft w:val="0"/>
      <w:marRight w:val="0"/>
      <w:marTop w:val="0"/>
      <w:marBottom w:val="0"/>
      <w:divBdr>
        <w:top w:val="none" w:sz="0" w:space="0" w:color="auto"/>
        <w:left w:val="none" w:sz="0" w:space="0" w:color="auto"/>
        <w:bottom w:val="none" w:sz="0" w:space="0" w:color="auto"/>
        <w:right w:val="none" w:sz="0" w:space="0" w:color="auto"/>
      </w:divBdr>
      <w:divsChild>
        <w:div w:id="216473984">
          <w:marLeft w:val="0"/>
          <w:marRight w:val="0"/>
          <w:marTop w:val="0"/>
          <w:marBottom w:val="0"/>
          <w:divBdr>
            <w:top w:val="none" w:sz="0" w:space="0" w:color="auto"/>
            <w:left w:val="none" w:sz="0" w:space="0" w:color="auto"/>
            <w:bottom w:val="none" w:sz="0" w:space="0" w:color="auto"/>
            <w:right w:val="none" w:sz="0" w:space="0" w:color="auto"/>
          </w:divBdr>
        </w:div>
      </w:divsChild>
    </w:div>
    <w:div w:id="1177617378">
      <w:bodyDiv w:val="1"/>
      <w:marLeft w:val="0"/>
      <w:marRight w:val="0"/>
      <w:marTop w:val="0"/>
      <w:marBottom w:val="0"/>
      <w:divBdr>
        <w:top w:val="none" w:sz="0" w:space="0" w:color="auto"/>
        <w:left w:val="none" w:sz="0" w:space="0" w:color="auto"/>
        <w:bottom w:val="none" w:sz="0" w:space="0" w:color="auto"/>
        <w:right w:val="none" w:sz="0" w:space="0" w:color="auto"/>
      </w:divBdr>
    </w:div>
    <w:div w:id="1187475919">
      <w:bodyDiv w:val="1"/>
      <w:marLeft w:val="0"/>
      <w:marRight w:val="0"/>
      <w:marTop w:val="0"/>
      <w:marBottom w:val="0"/>
      <w:divBdr>
        <w:top w:val="none" w:sz="0" w:space="0" w:color="auto"/>
        <w:left w:val="none" w:sz="0" w:space="0" w:color="auto"/>
        <w:bottom w:val="none" w:sz="0" w:space="0" w:color="auto"/>
        <w:right w:val="none" w:sz="0" w:space="0" w:color="auto"/>
      </w:divBdr>
    </w:div>
    <w:div w:id="1188593605">
      <w:bodyDiv w:val="1"/>
      <w:marLeft w:val="0"/>
      <w:marRight w:val="0"/>
      <w:marTop w:val="0"/>
      <w:marBottom w:val="0"/>
      <w:divBdr>
        <w:top w:val="none" w:sz="0" w:space="0" w:color="auto"/>
        <w:left w:val="none" w:sz="0" w:space="0" w:color="auto"/>
        <w:bottom w:val="none" w:sz="0" w:space="0" w:color="auto"/>
        <w:right w:val="none" w:sz="0" w:space="0" w:color="auto"/>
      </w:divBdr>
    </w:div>
    <w:div w:id="1195852939">
      <w:bodyDiv w:val="1"/>
      <w:marLeft w:val="0"/>
      <w:marRight w:val="0"/>
      <w:marTop w:val="0"/>
      <w:marBottom w:val="0"/>
      <w:divBdr>
        <w:top w:val="none" w:sz="0" w:space="0" w:color="auto"/>
        <w:left w:val="none" w:sz="0" w:space="0" w:color="auto"/>
        <w:bottom w:val="none" w:sz="0" w:space="0" w:color="auto"/>
        <w:right w:val="none" w:sz="0" w:space="0" w:color="auto"/>
      </w:divBdr>
    </w:div>
    <w:div w:id="1199322517">
      <w:bodyDiv w:val="1"/>
      <w:marLeft w:val="0"/>
      <w:marRight w:val="0"/>
      <w:marTop w:val="0"/>
      <w:marBottom w:val="0"/>
      <w:divBdr>
        <w:top w:val="none" w:sz="0" w:space="0" w:color="auto"/>
        <w:left w:val="none" w:sz="0" w:space="0" w:color="auto"/>
        <w:bottom w:val="none" w:sz="0" w:space="0" w:color="auto"/>
        <w:right w:val="none" w:sz="0" w:space="0" w:color="auto"/>
      </w:divBdr>
    </w:div>
    <w:div w:id="1218006692">
      <w:bodyDiv w:val="1"/>
      <w:marLeft w:val="0"/>
      <w:marRight w:val="0"/>
      <w:marTop w:val="0"/>
      <w:marBottom w:val="0"/>
      <w:divBdr>
        <w:top w:val="none" w:sz="0" w:space="0" w:color="auto"/>
        <w:left w:val="none" w:sz="0" w:space="0" w:color="auto"/>
        <w:bottom w:val="none" w:sz="0" w:space="0" w:color="auto"/>
        <w:right w:val="none" w:sz="0" w:space="0" w:color="auto"/>
      </w:divBdr>
    </w:div>
    <w:div w:id="1220478270">
      <w:bodyDiv w:val="1"/>
      <w:marLeft w:val="0"/>
      <w:marRight w:val="0"/>
      <w:marTop w:val="0"/>
      <w:marBottom w:val="0"/>
      <w:divBdr>
        <w:top w:val="none" w:sz="0" w:space="0" w:color="auto"/>
        <w:left w:val="none" w:sz="0" w:space="0" w:color="auto"/>
        <w:bottom w:val="none" w:sz="0" w:space="0" w:color="auto"/>
        <w:right w:val="none" w:sz="0" w:space="0" w:color="auto"/>
      </w:divBdr>
    </w:div>
    <w:div w:id="1227956600">
      <w:bodyDiv w:val="1"/>
      <w:marLeft w:val="0"/>
      <w:marRight w:val="0"/>
      <w:marTop w:val="0"/>
      <w:marBottom w:val="0"/>
      <w:divBdr>
        <w:top w:val="none" w:sz="0" w:space="0" w:color="auto"/>
        <w:left w:val="none" w:sz="0" w:space="0" w:color="auto"/>
        <w:bottom w:val="none" w:sz="0" w:space="0" w:color="auto"/>
        <w:right w:val="none" w:sz="0" w:space="0" w:color="auto"/>
      </w:divBdr>
    </w:div>
    <w:div w:id="1228147897">
      <w:bodyDiv w:val="1"/>
      <w:marLeft w:val="0"/>
      <w:marRight w:val="0"/>
      <w:marTop w:val="0"/>
      <w:marBottom w:val="0"/>
      <w:divBdr>
        <w:top w:val="none" w:sz="0" w:space="0" w:color="auto"/>
        <w:left w:val="none" w:sz="0" w:space="0" w:color="auto"/>
        <w:bottom w:val="none" w:sz="0" w:space="0" w:color="auto"/>
        <w:right w:val="none" w:sz="0" w:space="0" w:color="auto"/>
      </w:divBdr>
    </w:div>
    <w:div w:id="1230195719">
      <w:bodyDiv w:val="1"/>
      <w:marLeft w:val="0"/>
      <w:marRight w:val="0"/>
      <w:marTop w:val="0"/>
      <w:marBottom w:val="0"/>
      <w:divBdr>
        <w:top w:val="none" w:sz="0" w:space="0" w:color="auto"/>
        <w:left w:val="none" w:sz="0" w:space="0" w:color="auto"/>
        <w:bottom w:val="none" w:sz="0" w:space="0" w:color="auto"/>
        <w:right w:val="none" w:sz="0" w:space="0" w:color="auto"/>
      </w:divBdr>
    </w:div>
    <w:div w:id="1231040802">
      <w:bodyDiv w:val="1"/>
      <w:marLeft w:val="0"/>
      <w:marRight w:val="0"/>
      <w:marTop w:val="0"/>
      <w:marBottom w:val="0"/>
      <w:divBdr>
        <w:top w:val="none" w:sz="0" w:space="0" w:color="auto"/>
        <w:left w:val="none" w:sz="0" w:space="0" w:color="auto"/>
        <w:bottom w:val="none" w:sz="0" w:space="0" w:color="auto"/>
        <w:right w:val="none" w:sz="0" w:space="0" w:color="auto"/>
      </w:divBdr>
    </w:div>
    <w:div w:id="1232691628">
      <w:bodyDiv w:val="1"/>
      <w:marLeft w:val="0"/>
      <w:marRight w:val="0"/>
      <w:marTop w:val="0"/>
      <w:marBottom w:val="0"/>
      <w:divBdr>
        <w:top w:val="none" w:sz="0" w:space="0" w:color="auto"/>
        <w:left w:val="none" w:sz="0" w:space="0" w:color="auto"/>
        <w:bottom w:val="none" w:sz="0" w:space="0" w:color="auto"/>
        <w:right w:val="none" w:sz="0" w:space="0" w:color="auto"/>
      </w:divBdr>
    </w:div>
    <w:div w:id="1247111221">
      <w:bodyDiv w:val="1"/>
      <w:marLeft w:val="0"/>
      <w:marRight w:val="0"/>
      <w:marTop w:val="0"/>
      <w:marBottom w:val="0"/>
      <w:divBdr>
        <w:top w:val="none" w:sz="0" w:space="0" w:color="auto"/>
        <w:left w:val="none" w:sz="0" w:space="0" w:color="auto"/>
        <w:bottom w:val="none" w:sz="0" w:space="0" w:color="auto"/>
        <w:right w:val="none" w:sz="0" w:space="0" w:color="auto"/>
      </w:divBdr>
    </w:div>
    <w:div w:id="1253929259">
      <w:bodyDiv w:val="1"/>
      <w:marLeft w:val="0"/>
      <w:marRight w:val="0"/>
      <w:marTop w:val="0"/>
      <w:marBottom w:val="0"/>
      <w:divBdr>
        <w:top w:val="none" w:sz="0" w:space="0" w:color="auto"/>
        <w:left w:val="none" w:sz="0" w:space="0" w:color="auto"/>
        <w:bottom w:val="none" w:sz="0" w:space="0" w:color="auto"/>
        <w:right w:val="none" w:sz="0" w:space="0" w:color="auto"/>
      </w:divBdr>
    </w:div>
    <w:div w:id="1256134737">
      <w:bodyDiv w:val="1"/>
      <w:marLeft w:val="0"/>
      <w:marRight w:val="0"/>
      <w:marTop w:val="0"/>
      <w:marBottom w:val="0"/>
      <w:divBdr>
        <w:top w:val="none" w:sz="0" w:space="0" w:color="auto"/>
        <w:left w:val="none" w:sz="0" w:space="0" w:color="auto"/>
        <w:bottom w:val="none" w:sz="0" w:space="0" w:color="auto"/>
        <w:right w:val="none" w:sz="0" w:space="0" w:color="auto"/>
      </w:divBdr>
    </w:div>
    <w:div w:id="1256476335">
      <w:bodyDiv w:val="1"/>
      <w:marLeft w:val="0"/>
      <w:marRight w:val="0"/>
      <w:marTop w:val="0"/>
      <w:marBottom w:val="0"/>
      <w:divBdr>
        <w:top w:val="none" w:sz="0" w:space="0" w:color="auto"/>
        <w:left w:val="none" w:sz="0" w:space="0" w:color="auto"/>
        <w:bottom w:val="none" w:sz="0" w:space="0" w:color="auto"/>
        <w:right w:val="none" w:sz="0" w:space="0" w:color="auto"/>
      </w:divBdr>
    </w:div>
    <w:div w:id="1262369904">
      <w:bodyDiv w:val="1"/>
      <w:marLeft w:val="0"/>
      <w:marRight w:val="0"/>
      <w:marTop w:val="0"/>
      <w:marBottom w:val="0"/>
      <w:divBdr>
        <w:top w:val="none" w:sz="0" w:space="0" w:color="auto"/>
        <w:left w:val="none" w:sz="0" w:space="0" w:color="auto"/>
        <w:bottom w:val="none" w:sz="0" w:space="0" w:color="auto"/>
        <w:right w:val="none" w:sz="0" w:space="0" w:color="auto"/>
      </w:divBdr>
    </w:div>
    <w:div w:id="1263024984">
      <w:bodyDiv w:val="1"/>
      <w:marLeft w:val="0"/>
      <w:marRight w:val="0"/>
      <w:marTop w:val="0"/>
      <w:marBottom w:val="0"/>
      <w:divBdr>
        <w:top w:val="none" w:sz="0" w:space="0" w:color="auto"/>
        <w:left w:val="none" w:sz="0" w:space="0" w:color="auto"/>
        <w:bottom w:val="none" w:sz="0" w:space="0" w:color="auto"/>
        <w:right w:val="none" w:sz="0" w:space="0" w:color="auto"/>
      </w:divBdr>
    </w:div>
    <w:div w:id="1264805618">
      <w:bodyDiv w:val="1"/>
      <w:marLeft w:val="0"/>
      <w:marRight w:val="0"/>
      <w:marTop w:val="0"/>
      <w:marBottom w:val="0"/>
      <w:divBdr>
        <w:top w:val="none" w:sz="0" w:space="0" w:color="auto"/>
        <w:left w:val="none" w:sz="0" w:space="0" w:color="auto"/>
        <w:bottom w:val="none" w:sz="0" w:space="0" w:color="auto"/>
        <w:right w:val="none" w:sz="0" w:space="0" w:color="auto"/>
      </w:divBdr>
    </w:div>
    <w:div w:id="1265579503">
      <w:bodyDiv w:val="1"/>
      <w:marLeft w:val="0"/>
      <w:marRight w:val="0"/>
      <w:marTop w:val="0"/>
      <w:marBottom w:val="0"/>
      <w:divBdr>
        <w:top w:val="none" w:sz="0" w:space="0" w:color="auto"/>
        <w:left w:val="none" w:sz="0" w:space="0" w:color="auto"/>
        <w:bottom w:val="none" w:sz="0" w:space="0" w:color="auto"/>
        <w:right w:val="none" w:sz="0" w:space="0" w:color="auto"/>
      </w:divBdr>
    </w:div>
    <w:div w:id="1268003819">
      <w:bodyDiv w:val="1"/>
      <w:marLeft w:val="0"/>
      <w:marRight w:val="0"/>
      <w:marTop w:val="0"/>
      <w:marBottom w:val="0"/>
      <w:divBdr>
        <w:top w:val="none" w:sz="0" w:space="0" w:color="auto"/>
        <w:left w:val="none" w:sz="0" w:space="0" w:color="auto"/>
        <w:bottom w:val="none" w:sz="0" w:space="0" w:color="auto"/>
        <w:right w:val="none" w:sz="0" w:space="0" w:color="auto"/>
      </w:divBdr>
    </w:div>
    <w:div w:id="1283028394">
      <w:bodyDiv w:val="1"/>
      <w:marLeft w:val="0"/>
      <w:marRight w:val="0"/>
      <w:marTop w:val="0"/>
      <w:marBottom w:val="0"/>
      <w:divBdr>
        <w:top w:val="none" w:sz="0" w:space="0" w:color="auto"/>
        <w:left w:val="none" w:sz="0" w:space="0" w:color="auto"/>
        <w:bottom w:val="none" w:sz="0" w:space="0" w:color="auto"/>
        <w:right w:val="none" w:sz="0" w:space="0" w:color="auto"/>
      </w:divBdr>
    </w:div>
    <w:div w:id="1310286048">
      <w:bodyDiv w:val="1"/>
      <w:marLeft w:val="0"/>
      <w:marRight w:val="0"/>
      <w:marTop w:val="0"/>
      <w:marBottom w:val="0"/>
      <w:divBdr>
        <w:top w:val="none" w:sz="0" w:space="0" w:color="auto"/>
        <w:left w:val="none" w:sz="0" w:space="0" w:color="auto"/>
        <w:bottom w:val="none" w:sz="0" w:space="0" w:color="auto"/>
        <w:right w:val="none" w:sz="0" w:space="0" w:color="auto"/>
      </w:divBdr>
    </w:div>
    <w:div w:id="1320959694">
      <w:bodyDiv w:val="1"/>
      <w:marLeft w:val="0"/>
      <w:marRight w:val="0"/>
      <w:marTop w:val="0"/>
      <w:marBottom w:val="0"/>
      <w:divBdr>
        <w:top w:val="none" w:sz="0" w:space="0" w:color="auto"/>
        <w:left w:val="none" w:sz="0" w:space="0" w:color="auto"/>
        <w:bottom w:val="none" w:sz="0" w:space="0" w:color="auto"/>
        <w:right w:val="none" w:sz="0" w:space="0" w:color="auto"/>
      </w:divBdr>
    </w:div>
    <w:div w:id="1329138392">
      <w:bodyDiv w:val="1"/>
      <w:marLeft w:val="0"/>
      <w:marRight w:val="0"/>
      <w:marTop w:val="0"/>
      <w:marBottom w:val="0"/>
      <w:divBdr>
        <w:top w:val="none" w:sz="0" w:space="0" w:color="auto"/>
        <w:left w:val="none" w:sz="0" w:space="0" w:color="auto"/>
        <w:bottom w:val="none" w:sz="0" w:space="0" w:color="auto"/>
        <w:right w:val="none" w:sz="0" w:space="0" w:color="auto"/>
      </w:divBdr>
    </w:div>
    <w:div w:id="1329597563">
      <w:bodyDiv w:val="1"/>
      <w:marLeft w:val="0"/>
      <w:marRight w:val="0"/>
      <w:marTop w:val="0"/>
      <w:marBottom w:val="0"/>
      <w:divBdr>
        <w:top w:val="none" w:sz="0" w:space="0" w:color="auto"/>
        <w:left w:val="none" w:sz="0" w:space="0" w:color="auto"/>
        <w:bottom w:val="none" w:sz="0" w:space="0" w:color="auto"/>
        <w:right w:val="none" w:sz="0" w:space="0" w:color="auto"/>
      </w:divBdr>
    </w:div>
    <w:div w:id="1329753980">
      <w:bodyDiv w:val="1"/>
      <w:marLeft w:val="0"/>
      <w:marRight w:val="0"/>
      <w:marTop w:val="0"/>
      <w:marBottom w:val="0"/>
      <w:divBdr>
        <w:top w:val="none" w:sz="0" w:space="0" w:color="auto"/>
        <w:left w:val="none" w:sz="0" w:space="0" w:color="auto"/>
        <w:bottom w:val="none" w:sz="0" w:space="0" w:color="auto"/>
        <w:right w:val="none" w:sz="0" w:space="0" w:color="auto"/>
      </w:divBdr>
    </w:div>
    <w:div w:id="1330983571">
      <w:bodyDiv w:val="1"/>
      <w:marLeft w:val="0"/>
      <w:marRight w:val="0"/>
      <w:marTop w:val="0"/>
      <w:marBottom w:val="0"/>
      <w:divBdr>
        <w:top w:val="none" w:sz="0" w:space="0" w:color="auto"/>
        <w:left w:val="none" w:sz="0" w:space="0" w:color="auto"/>
        <w:bottom w:val="none" w:sz="0" w:space="0" w:color="auto"/>
        <w:right w:val="none" w:sz="0" w:space="0" w:color="auto"/>
      </w:divBdr>
    </w:div>
    <w:div w:id="1331979780">
      <w:bodyDiv w:val="1"/>
      <w:marLeft w:val="0"/>
      <w:marRight w:val="0"/>
      <w:marTop w:val="0"/>
      <w:marBottom w:val="0"/>
      <w:divBdr>
        <w:top w:val="none" w:sz="0" w:space="0" w:color="auto"/>
        <w:left w:val="none" w:sz="0" w:space="0" w:color="auto"/>
        <w:bottom w:val="none" w:sz="0" w:space="0" w:color="auto"/>
        <w:right w:val="none" w:sz="0" w:space="0" w:color="auto"/>
      </w:divBdr>
    </w:div>
    <w:div w:id="1337533504">
      <w:bodyDiv w:val="1"/>
      <w:marLeft w:val="0"/>
      <w:marRight w:val="0"/>
      <w:marTop w:val="0"/>
      <w:marBottom w:val="0"/>
      <w:divBdr>
        <w:top w:val="none" w:sz="0" w:space="0" w:color="auto"/>
        <w:left w:val="none" w:sz="0" w:space="0" w:color="auto"/>
        <w:bottom w:val="none" w:sz="0" w:space="0" w:color="auto"/>
        <w:right w:val="none" w:sz="0" w:space="0" w:color="auto"/>
      </w:divBdr>
    </w:div>
    <w:div w:id="1349597841">
      <w:bodyDiv w:val="1"/>
      <w:marLeft w:val="0"/>
      <w:marRight w:val="0"/>
      <w:marTop w:val="0"/>
      <w:marBottom w:val="0"/>
      <w:divBdr>
        <w:top w:val="none" w:sz="0" w:space="0" w:color="auto"/>
        <w:left w:val="none" w:sz="0" w:space="0" w:color="auto"/>
        <w:bottom w:val="none" w:sz="0" w:space="0" w:color="auto"/>
        <w:right w:val="none" w:sz="0" w:space="0" w:color="auto"/>
      </w:divBdr>
    </w:div>
    <w:div w:id="1357585969">
      <w:bodyDiv w:val="1"/>
      <w:marLeft w:val="0"/>
      <w:marRight w:val="0"/>
      <w:marTop w:val="0"/>
      <w:marBottom w:val="0"/>
      <w:divBdr>
        <w:top w:val="none" w:sz="0" w:space="0" w:color="auto"/>
        <w:left w:val="none" w:sz="0" w:space="0" w:color="auto"/>
        <w:bottom w:val="none" w:sz="0" w:space="0" w:color="auto"/>
        <w:right w:val="none" w:sz="0" w:space="0" w:color="auto"/>
      </w:divBdr>
    </w:div>
    <w:div w:id="1360396590">
      <w:bodyDiv w:val="1"/>
      <w:marLeft w:val="0"/>
      <w:marRight w:val="0"/>
      <w:marTop w:val="0"/>
      <w:marBottom w:val="0"/>
      <w:divBdr>
        <w:top w:val="none" w:sz="0" w:space="0" w:color="auto"/>
        <w:left w:val="none" w:sz="0" w:space="0" w:color="auto"/>
        <w:bottom w:val="none" w:sz="0" w:space="0" w:color="auto"/>
        <w:right w:val="none" w:sz="0" w:space="0" w:color="auto"/>
      </w:divBdr>
    </w:div>
    <w:div w:id="1363556069">
      <w:bodyDiv w:val="1"/>
      <w:marLeft w:val="0"/>
      <w:marRight w:val="0"/>
      <w:marTop w:val="0"/>
      <w:marBottom w:val="0"/>
      <w:divBdr>
        <w:top w:val="none" w:sz="0" w:space="0" w:color="auto"/>
        <w:left w:val="none" w:sz="0" w:space="0" w:color="auto"/>
        <w:bottom w:val="none" w:sz="0" w:space="0" w:color="auto"/>
        <w:right w:val="none" w:sz="0" w:space="0" w:color="auto"/>
      </w:divBdr>
    </w:div>
    <w:div w:id="1401320036">
      <w:bodyDiv w:val="1"/>
      <w:marLeft w:val="0"/>
      <w:marRight w:val="0"/>
      <w:marTop w:val="0"/>
      <w:marBottom w:val="0"/>
      <w:divBdr>
        <w:top w:val="none" w:sz="0" w:space="0" w:color="auto"/>
        <w:left w:val="none" w:sz="0" w:space="0" w:color="auto"/>
        <w:bottom w:val="none" w:sz="0" w:space="0" w:color="auto"/>
        <w:right w:val="none" w:sz="0" w:space="0" w:color="auto"/>
      </w:divBdr>
    </w:div>
    <w:div w:id="1408386333">
      <w:bodyDiv w:val="1"/>
      <w:marLeft w:val="0"/>
      <w:marRight w:val="0"/>
      <w:marTop w:val="0"/>
      <w:marBottom w:val="0"/>
      <w:divBdr>
        <w:top w:val="none" w:sz="0" w:space="0" w:color="auto"/>
        <w:left w:val="none" w:sz="0" w:space="0" w:color="auto"/>
        <w:bottom w:val="none" w:sz="0" w:space="0" w:color="auto"/>
        <w:right w:val="none" w:sz="0" w:space="0" w:color="auto"/>
      </w:divBdr>
    </w:div>
    <w:div w:id="1409503215">
      <w:bodyDiv w:val="1"/>
      <w:marLeft w:val="0"/>
      <w:marRight w:val="0"/>
      <w:marTop w:val="0"/>
      <w:marBottom w:val="0"/>
      <w:divBdr>
        <w:top w:val="none" w:sz="0" w:space="0" w:color="auto"/>
        <w:left w:val="none" w:sz="0" w:space="0" w:color="auto"/>
        <w:bottom w:val="none" w:sz="0" w:space="0" w:color="auto"/>
        <w:right w:val="none" w:sz="0" w:space="0" w:color="auto"/>
      </w:divBdr>
    </w:div>
    <w:div w:id="1426270031">
      <w:bodyDiv w:val="1"/>
      <w:marLeft w:val="0"/>
      <w:marRight w:val="0"/>
      <w:marTop w:val="0"/>
      <w:marBottom w:val="0"/>
      <w:divBdr>
        <w:top w:val="none" w:sz="0" w:space="0" w:color="auto"/>
        <w:left w:val="none" w:sz="0" w:space="0" w:color="auto"/>
        <w:bottom w:val="none" w:sz="0" w:space="0" w:color="auto"/>
        <w:right w:val="none" w:sz="0" w:space="0" w:color="auto"/>
      </w:divBdr>
    </w:div>
    <w:div w:id="1452213060">
      <w:bodyDiv w:val="1"/>
      <w:marLeft w:val="0"/>
      <w:marRight w:val="0"/>
      <w:marTop w:val="0"/>
      <w:marBottom w:val="0"/>
      <w:divBdr>
        <w:top w:val="none" w:sz="0" w:space="0" w:color="auto"/>
        <w:left w:val="none" w:sz="0" w:space="0" w:color="auto"/>
        <w:bottom w:val="none" w:sz="0" w:space="0" w:color="auto"/>
        <w:right w:val="none" w:sz="0" w:space="0" w:color="auto"/>
      </w:divBdr>
    </w:div>
    <w:div w:id="1453476363">
      <w:bodyDiv w:val="1"/>
      <w:marLeft w:val="0"/>
      <w:marRight w:val="0"/>
      <w:marTop w:val="0"/>
      <w:marBottom w:val="0"/>
      <w:divBdr>
        <w:top w:val="none" w:sz="0" w:space="0" w:color="auto"/>
        <w:left w:val="none" w:sz="0" w:space="0" w:color="auto"/>
        <w:bottom w:val="none" w:sz="0" w:space="0" w:color="auto"/>
        <w:right w:val="none" w:sz="0" w:space="0" w:color="auto"/>
      </w:divBdr>
    </w:div>
    <w:div w:id="1459834597">
      <w:bodyDiv w:val="1"/>
      <w:marLeft w:val="0"/>
      <w:marRight w:val="0"/>
      <w:marTop w:val="0"/>
      <w:marBottom w:val="0"/>
      <w:divBdr>
        <w:top w:val="none" w:sz="0" w:space="0" w:color="auto"/>
        <w:left w:val="none" w:sz="0" w:space="0" w:color="auto"/>
        <w:bottom w:val="none" w:sz="0" w:space="0" w:color="auto"/>
        <w:right w:val="none" w:sz="0" w:space="0" w:color="auto"/>
      </w:divBdr>
    </w:div>
    <w:div w:id="1462186606">
      <w:bodyDiv w:val="1"/>
      <w:marLeft w:val="0"/>
      <w:marRight w:val="0"/>
      <w:marTop w:val="0"/>
      <w:marBottom w:val="0"/>
      <w:divBdr>
        <w:top w:val="none" w:sz="0" w:space="0" w:color="auto"/>
        <w:left w:val="none" w:sz="0" w:space="0" w:color="auto"/>
        <w:bottom w:val="none" w:sz="0" w:space="0" w:color="auto"/>
        <w:right w:val="none" w:sz="0" w:space="0" w:color="auto"/>
      </w:divBdr>
    </w:div>
    <w:div w:id="1464806655">
      <w:bodyDiv w:val="1"/>
      <w:marLeft w:val="0"/>
      <w:marRight w:val="0"/>
      <w:marTop w:val="0"/>
      <w:marBottom w:val="0"/>
      <w:divBdr>
        <w:top w:val="none" w:sz="0" w:space="0" w:color="auto"/>
        <w:left w:val="none" w:sz="0" w:space="0" w:color="auto"/>
        <w:bottom w:val="none" w:sz="0" w:space="0" w:color="auto"/>
        <w:right w:val="none" w:sz="0" w:space="0" w:color="auto"/>
      </w:divBdr>
      <w:divsChild>
        <w:div w:id="1194198495">
          <w:marLeft w:val="0"/>
          <w:marRight w:val="0"/>
          <w:marTop w:val="0"/>
          <w:marBottom w:val="0"/>
          <w:divBdr>
            <w:top w:val="none" w:sz="0" w:space="0" w:color="auto"/>
            <w:left w:val="none" w:sz="0" w:space="0" w:color="auto"/>
            <w:bottom w:val="none" w:sz="0" w:space="0" w:color="auto"/>
            <w:right w:val="none" w:sz="0" w:space="0" w:color="auto"/>
          </w:divBdr>
        </w:div>
      </w:divsChild>
    </w:div>
    <w:div w:id="1480657681">
      <w:bodyDiv w:val="1"/>
      <w:marLeft w:val="0"/>
      <w:marRight w:val="0"/>
      <w:marTop w:val="0"/>
      <w:marBottom w:val="0"/>
      <w:divBdr>
        <w:top w:val="none" w:sz="0" w:space="0" w:color="auto"/>
        <w:left w:val="none" w:sz="0" w:space="0" w:color="auto"/>
        <w:bottom w:val="none" w:sz="0" w:space="0" w:color="auto"/>
        <w:right w:val="none" w:sz="0" w:space="0" w:color="auto"/>
      </w:divBdr>
    </w:div>
    <w:div w:id="1490363500">
      <w:bodyDiv w:val="1"/>
      <w:marLeft w:val="0"/>
      <w:marRight w:val="0"/>
      <w:marTop w:val="0"/>
      <w:marBottom w:val="0"/>
      <w:divBdr>
        <w:top w:val="none" w:sz="0" w:space="0" w:color="auto"/>
        <w:left w:val="none" w:sz="0" w:space="0" w:color="auto"/>
        <w:bottom w:val="none" w:sz="0" w:space="0" w:color="auto"/>
        <w:right w:val="none" w:sz="0" w:space="0" w:color="auto"/>
      </w:divBdr>
      <w:divsChild>
        <w:div w:id="1558393808">
          <w:marLeft w:val="0"/>
          <w:marRight w:val="0"/>
          <w:marTop w:val="0"/>
          <w:marBottom w:val="0"/>
          <w:divBdr>
            <w:top w:val="none" w:sz="0" w:space="0" w:color="auto"/>
            <w:left w:val="none" w:sz="0" w:space="0" w:color="auto"/>
            <w:bottom w:val="none" w:sz="0" w:space="0" w:color="auto"/>
            <w:right w:val="none" w:sz="0" w:space="0" w:color="auto"/>
          </w:divBdr>
        </w:div>
      </w:divsChild>
    </w:div>
    <w:div w:id="1497846618">
      <w:bodyDiv w:val="1"/>
      <w:marLeft w:val="0"/>
      <w:marRight w:val="0"/>
      <w:marTop w:val="0"/>
      <w:marBottom w:val="0"/>
      <w:divBdr>
        <w:top w:val="none" w:sz="0" w:space="0" w:color="auto"/>
        <w:left w:val="none" w:sz="0" w:space="0" w:color="auto"/>
        <w:bottom w:val="none" w:sz="0" w:space="0" w:color="auto"/>
        <w:right w:val="none" w:sz="0" w:space="0" w:color="auto"/>
      </w:divBdr>
    </w:div>
    <w:div w:id="1536700744">
      <w:bodyDiv w:val="1"/>
      <w:marLeft w:val="0"/>
      <w:marRight w:val="0"/>
      <w:marTop w:val="0"/>
      <w:marBottom w:val="0"/>
      <w:divBdr>
        <w:top w:val="none" w:sz="0" w:space="0" w:color="auto"/>
        <w:left w:val="none" w:sz="0" w:space="0" w:color="auto"/>
        <w:bottom w:val="none" w:sz="0" w:space="0" w:color="auto"/>
        <w:right w:val="none" w:sz="0" w:space="0" w:color="auto"/>
      </w:divBdr>
    </w:div>
    <w:div w:id="1540892924">
      <w:bodyDiv w:val="1"/>
      <w:marLeft w:val="0"/>
      <w:marRight w:val="0"/>
      <w:marTop w:val="0"/>
      <w:marBottom w:val="0"/>
      <w:divBdr>
        <w:top w:val="none" w:sz="0" w:space="0" w:color="auto"/>
        <w:left w:val="none" w:sz="0" w:space="0" w:color="auto"/>
        <w:bottom w:val="none" w:sz="0" w:space="0" w:color="auto"/>
        <w:right w:val="none" w:sz="0" w:space="0" w:color="auto"/>
      </w:divBdr>
    </w:div>
    <w:div w:id="1563296513">
      <w:bodyDiv w:val="1"/>
      <w:marLeft w:val="0"/>
      <w:marRight w:val="0"/>
      <w:marTop w:val="0"/>
      <w:marBottom w:val="0"/>
      <w:divBdr>
        <w:top w:val="none" w:sz="0" w:space="0" w:color="auto"/>
        <w:left w:val="none" w:sz="0" w:space="0" w:color="auto"/>
        <w:bottom w:val="none" w:sz="0" w:space="0" w:color="auto"/>
        <w:right w:val="none" w:sz="0" w:space="0" w:color="auto"/>
      </w:divBdr>
    </w:div>
    <w:div w:id="1568103065">
      <w:bodyDiv w:val="1"/>
      <w:marLeft w:val="0"/>
      <w:marRight w:val="0"/>
      <w:marTop w:val="0"/>
      <w:marBottom w:val="0"/>
      <w:divBdr>
        <w:top w:val="none" w:sz="0" w:space="0" w:color="auto"/>
        <w:left w:val="none" w:sz="0" w:space="0" w:color="auto"/>
        <w:bottom w:val="none" w:sz="0" w:space="0" w:color="auto"/>
        <w:right w:val="none" w:sz="0" w:space="0" w:color="auto"/>
      </w:divBdr>
    </w:div>
    <w:div w:id="1582136126">
      <w:bodyDiv w:val="1"/>
      <w:marLeft w:val="0"/>
      <w:marRight w:val="0"/>
      <w:marTop w:val="0"/>
      <w:marBottom w:val="0"/>
      <w:divBdr>
        <w:top w:val="none" w:sz="0" w:space="0" w:color="auto"/>
        <w:left w:val="none" w:sz="0" w:space="0" w:color="auto"/>
        <w:bottom w:val="none" w:sz="0" w:space="0" w:color="auto"/>
        <w:right w:val="none" w:sz="0" w:space="0" w:color="auto"/>
      </w:divBdr>
    </w:div>
    <w:div w:id="1591697366">
      <w:bodyDiv w:val="1"/>
      <w:marLeft w:val="0"/>
      <w:marRight w:val="0"/>
      <w:marTop w:val="0"/>
      <w:marBottom w:val="0"/>
      <w:divBdr>
        <w:top w:val="none" w:sz="0" w:space="0" w:color="auto"/>
        <w:left w:val="none" w:sz="0" w:space="0" w:color="auto"/>
        <w:bottom w:val="none" w:sz="0" w:space="0" w:color="auto"/>
        <w:right w:val="none" w:sz="0" w:space="0" w:color="auto"/>
      </w:divBdr>
    </w:div>
    <w:div w:id="1623801820">
      <w:bodyDiv w:val="1"/>
      <w:marLeft w:val="0"/>
      <w:marRight w:val="0"/>
      <w:marTop w:val="0"/>
      <w:marBottom w:val="0"/>
      <w:divBdr>
        <w:top w:val="none" w:sz="0" w:space="0" w:color="auto"/>
        <w:left w:val="none" w:sz="0" w:space="0" w:color="auto"/>
        <w:bottom w:val="none" w:sz="0" w:space="0" w:color="auto"/>
        <w:right w:val="none" w:sz="0" w:space="0" w:color="auto"/>
      </w:divBdr>
      <w:divsChild>
        <w:div w:id="2022202507">
          <w:marLeft w:val="0"/>
          <w:marRight w:val="0"/>
          <w:marTop w:val="0"/>
          <w:marBottom w:val="0"/>
          <w:divBdr>
            <w:top w:val="none" w:sz="0" w:space="0" w:color="auto"/>
            <w:left w:val="none" w:sz="0" w:space="0" w:color="auto"/>
            <w:bottom w:val="none" w:sz="0" w:space="0" w:color="auto"/>
            <w:right w:val="none" w:sz="0" w:space="0" w:color="auto"/>
          </w:divBdr>
        </w:div>
      </w:divsChild>
    </w:div>
    <w:div w:id="1629778851">
      <w:bodyDiv w:val="1"/>
      <w:marLeft w:val="0"/>
      <w:marRight w:val="0"/>
      <w:marTop w:val="0"/>
      <w:marBottom w:val="0"/>
      <w:divBdr>
        <w:top w:val="none" w:sz="0" w:space="0" w:color="auto"/>
        <w:left w:val="none" w:sz="0" w:space="0" w:color="auto"/>
        <w:bottom w:val="none" w:sz="0" w:space="0" w:color="auto"/>
        <w:right w:val="none" w:sz="0" w:space="0" w:color="auto"/>
      </w:divBdr>
    </w:div>
    <w:div w:id="1649627518">
      <w:bodyDiv w:val="1"/>
      <w:marLeft w:val="0"/>
      <w:marRight w:val="0"/>
      <w:marTop w:val="0"/>
      <w:marBottom w:val="0"/>
      <w:divBdr>
        <w:top w:val="none" w:sz="0" w:space="0" w:color="auto"/>
        <w:left w:val="none" w:sz="0" w:space="0" w:color="auto"/>
        <w:bottom w:val="none" w:sz="0" w:space="0" w:color="auto"/>
        <w:right w:val="none" w:sz="0" w:space="0" w:color="auto"/>
      </w:divBdr>
    </w:div>
    <w:div w:id="1665476480">
      <w:bodyDiv w:val="1"/>
      <w:marLeft w:val="0"/>
      <w:marRight w:val="0"/>
      <w:marTop w:val="0"/>
      <w:marBottom w:val="0"/>
      <w:divBdr>
        <w:top w:val="none" w:sz="0" w:space="0" w:color="auto"/>
        <w:left w:val="none" w:sz="0" w:space="0" w:color="auto"/>
        <w:bottom w:val="none" w:sz="0" w:space="0" w:color="auto"/>
        <w:right w:val="none" w:sz="0" w:space="0" w:color="auto"/>
      </w:divBdr>
    </w:div>
    <w:div w:id="1672290351">
      <w:bodyDiv w:val="1"/>
      <w:marLeft w:val="0"/>
      <w:marRight w:val="0"/>
      <w:marTop w:val="0"/>
      <w:marBottom w:val="0"/>
      <w:divBdr>
        <w:top w:val="none" w:sz="0" w:space="0" w:color="auto"/>
        <w:left w:val="none" w:sz="0" w:space="0" w:color="auto"/>
        <w:bottom w:val="none" w:sz="0" w:space="0" w:color="auto"/>
        <w:right w:val="none" w:sz="0" w:space="0" w:color="auto"/>
      </w:divBdr>
    </w:div>
    <w:div w:id="1672753869">
      <w:bodyDiv w:val="1"/>
      <w:marLeft w:val="0"/>
      <w:marRight w:val="0"/>
      <w:marTop w:val="0"/>
      <w:marBottom w:val="0"/>
      <w:divBdr>
        <w:top w:val="none" w:sz="0" w:space="0" w:color="auto"/>
        <w:left w:val="none" w:sz="0" w:space="0" w:color="auto"/>
        <w:bottom w:val="none" w:sz="0" w:space="0" w:color="auto"/>
        <w:right w:val="none" w:sz="0" w:space="0" w:color="auto"/>
      </w:divBdr>
    </w:div>
    <w:div w:id="1674256085">
      <w:bodyDiv w:val="1"/>
      <w:marLeft w:val="0"/>
      <w:marRight w:val="0"/>
      <w:marTop w:val="0"/>
      <w:marBottom w:val="0"/>
      <w:divBdr>
        <w:top w:val="none" w:sz="0" w:space="0" w:color="auto"/>
        <w:left w:val="none" w:sz="0" w:space="0" w:color="auto"/>
        <w:bottom w:val="none" w:sz="0" w:space="0" w:color="auto"/>
        <w:right w:val="none" w:sz="0" w:space="0" w:color="auto"/>
      </w:divBdr>
    </w:div>
    <w:div w:id="1681468305">
      <w:bodyDiv w:val="1"/>
      <w:marLeft w:val="0"/>
      <w:marRight w:val="0"/>
      <w:marTop w:val="0"/>
      <w:marBottom w:val="0"/>
      <w:divBdr>
        <w:top w:val="none" w:sz="0" w:space="0" w:color="auto"/>
        <w:left w:val="none" w:sz="0" w:space="0" w:color="auto"/>
        <w:bottom w:val="none" w:sz="0" w:space="0" w:color="auto"/>
        <w:right w:val="none" w:sz="0" w:space="0" w:color="auto"/>
      </w:divBdr>
    </w:div>
    <w:div w:id="1683243834">
      <w:bodyDiv w:val="1"/>
      <w:marLeft w:val="0"/>
      <w:marRight w:val="0"/>
      <w:marTop w:val="0"/>
      <w:marBottom w:val="0"/>
      <w:divBdr>
        <w:top w:val="none" w:sz="0" w:space="0" w:color="auto"/>
        <w:left w:val="none" w:sz="0" w:space="0" w:color="auto"/>
        <w:bottom w:val="none" w:sz="0" w:space="0" w:color="auto"/>
        <w:right w:val="none" w:sz="0" w:space="0" w:color="auto"/>
      </w:divBdr>
    </w:div>
    <w:div w:id="1683508668">
      <w:bodyDiv w:val="1"/>
      <w:marLeft w:val="0"/>
      <w:marRight w:val="0"/>
      <w:marTop w:val="0"/>
      <w:marBottom w:val="0"/>
      <w:divBdr>
        <w:top w:val="none" w:sz="0" w:space="0" w:color="auto"/>
        <w:left w:val="none" w:sz="0" w:space="0" w:color="auto"/>
        <w:bottom w:val="none" w:sz="0" w:space="0" w:color="auto"/>
        <w:right w:val="none" w:sz="0" w:space="0" w:color="auto"/>
      </w:divBdr>
    </w:div>
    <w:div w:id="1716733164">
      <w:bodyDiv w:val="1"/>
      <w:marLeft w:val="0"/>
      <w:marRight w:val="0"/>
      <w:marTop w:val="0"/>
      <w:marBottom w:val="0"/>
      <w:divBdr>
        <w:top w:val="none" w:sz="0" w:space="0" w:color="auto"/>
        <w:left w:val="none" w:sz="0" w:space="0" w:color="auto"/>
        <w:bottom w:val="none" w:sz="0" w:space="0" w:color="auto"/>
        <w:right w:val="none" w:sz="0" w:space="0" w:color="auto"/>
      </w:divBdr>
    </w:div>
    <w:div w:id="1723938028">
      <w:bodyDiv w:val="1"/>
      <w:marLeft w:val="0"/>
      <w:marRight w:val="0"/>
      <w:marTop w:val="0"/>
      <w:marBottom w:val="0"/>
      <w:divBdr>
        <w:top w:val="none" w:sz="0" w:space="0" w:color="auto"/>
        <w:left w:val="none" w:sz="0" w:space="0" w:color="auto"/>
        <w:bottom w:val="none" w:sz="0" w:space="0" w:color="auto"/>
        <w:right w:val="none" w:sz="0" w:space="0" w:color="auto"/>
      </w:divBdr>
    </w:div>
    <w:div w:id="1724982910">
      <w:bodyDiv w:val="1"/>
      <w:marLeft w:val="0"/>
      <w:marRight w:val="0"/>
      <w:marTop w:val="0"/>
      <w:marBottom w:val="0"/>
      <w:divBdr>
        <w:top w:val="none" w:sz="0" w:space="0" w:color="auto"/>
        <w:left w:val="none" w:sz="0" w:space="0" w:color="auto"/>
        <w:bottom w:val="none" w:sz="0" w:space="0" w:color="auto"/>
        <w:right w:val="none" w:sz="0" w:space="0" w:color="auto"/>
      </w:divBdr>
    </w:div>
    <w:div w:id="1727530024">
      <w:bodyDiv w:val="1"/>
      <w:marLeft w:val="0"/>
      <w:marRight w:val="0"/>
      <w:marTop w:val="0"/>
      <w:marBottom w:val="0"/>
      <w:divBdr>
        <w:top w:val="none" w:sz="0" w:space="0" w:color="auto"/>
        <w:left w:val="none" w:sz="0" w:space="0" w:color="auto"/>
        <w:bottom w:val="none" w:sz="0" w:space="0" w:color="auto"/>
        <w:right w:val="none" w:sz="0" w:space="0" w:color="auto"/>
      </w:divBdr>
      <w:divsChild>
        <w:div w:id="19548160">
          <w:marLeft w:val="0"/>
          <w:marRight w:val="0"/>
          <w:marTop w:val="105"/>
          <w:marBottom w:val="105"/>
          <w:divBdr>
            <w:top w:val="none" w:sz="0" w:space="0" w:color="auto"/>
            <w:left w:val="none" w:sz="0" w:space="0" w:color="auto"/>
            <w:bottom w:val="none" w:sz="0" w:space="0" w:color="auto"/>
            <w:right w:val="none" w:sz="0" w:space="0" w:color="auto"/>
          </w:divBdr>
          <w:divsChild>
            <w:div w:id="1248612010">
              <w:marLeft w:val="0"/>
              <w:marRight w:val="0"/>
              <w:marTop w:val="120"/>
              <w:marBottom w:val="0"/>
              <w:divBdr>
                <w:top w:val="none" w:sz="0" w:space="0" w:color="auto"/>
                <w:left w:val="none" w:sz="0" w:space="0" w:color="auto"/>
                <w:bottom w:val="none" w:sz="0" w:space="0" w:color="auto"/>
                <w:right w:val="none" w:sz="0" w:space="0" w:color="auto"/>
              </w:divBdr>
            </w:div>
          </w:divsChild>
        </w:div>
        <w:div w:id="1225025162">
          <w:marLeft w:val="0"/>
          <w:marRight w:val="0"/>
          <w:marTop w:val="195"/>
          <w:marBottom w:val="210"/>
          <w:divBdr>
            <w:top w:val="none" w:sz="0" w:space="0" w:color="auto"/>
            <w:left w:val="none" w:sz="0" w:space="0" w:color="auto"/>
            <w:bottom w:val="none" w:sz="0" w:space="0" w:color="auto"/>
            <w:right w:val="none" w:sz="0" w:space="0" w:color="auto"/>
          </w:divBdr>
        </w:div>
      </w:divsChild>
    </w:div>
    <w:div w:id="1738238663">
      <w:bodyDiv w:val="1"/>
      <w:marLeft w:val="0"/>
      <w:marRight w:val="0"/>
      <w:marTop w:val="0"/>
      <w:marBottom w:val="0"/>
      <w:divBdr>
        <w:top w:val="none" w:sz="0" w:space="0" w:color="auto"/>
        <w:left w:val="none" w:sz="0" w:space="0" w:color="auto"/>
        <w:bottom w:val="none" w:sz="0" w:space="0" w:color="auto"/>
        <w:right w:val="none" w:sz="0" w:space="0" w:color="auto"/>
      </w:divBdr>
    </w:div>
    <w:div w:id="1744914380">
      <w:bodyDiv w:val="1"/>
      <w:marLeft w:val="0"/>
      <w:marRight w:val="0"/>
      <w:marTop w:val="0"/>
      <w:marBottom w:val="0"/>
      <w:divBdr>
        <w:top w:val="none" w:sz="0" w:space="0" w:color="auto"/>
        <w:left w:val="none" w:sz="0" w:space="0" w:color="auto"/>
        <w:bottom w:val="none" w:sz="0" w:space="0" w:color="auto"/>
        <w:right w:val="none" w:sz="0" w:space="0" w:color="auto"/>
      </w:divBdr>
    </w:div>
    <w:div w:id="1767188934">
      <w:bodyDiv w:val="1"/>
      <w:marLeft w:val="0"/>
      <w:marRight w:val="0"/>
      <w:marTop w:val="0"/>
      <w:marBottom w:val="0"/>
      <w:divBdr>
        <w:top w:val="none" w:sz="0" w:space="0" w:color="auto"/>
        <w:left w:val="none" w:sz="0" w:space="0" w:color="auto"/>
        <w:bottom w:val="none" w:sz="0" w:space="0" w:color="auto"/>
        <w:right w:val="none" w:sz="0" w:space="0" w:color="auto"/>
      </w:divBdr>
      <w:divsChild>
        <w:div w:id="2065787517">
          <w:marLeft w:val="0"/>
          <w:marRight w:val="0"/>
          <w:marTop w:val="0"/>
          <w:marBottom w:val="0"/>
          <w:divBdr>
            <w:top w:val="none" w:sz="0" w:space="0" w:color="auto"/>
            <w:left w:val="none" w:sz="0" w:space="0" w:color="auto"/>
            <w:bottom w:val="none" w:sz="0" w:space="0" w:color="auto"/>
            <w:right w:val="none" w:sz="0" w:space="0" w:color="auto"/>
          </w:divBdr>
        </w:div>
      </w:divsChild>
    </w:div>
    <w:div w:id="1813712520">
      <w:bodyDiv w:val="1"/>
      <w:marLeft w:val="0"/>
      <w:marRight w:val="0"/>
      <w:marTop w:val="0"/>
      <w:marBottom w:val="0"/>
      <w:divBdr>
        <w:top w:val="none" w:sz="0" w:space="0" w:color="auto"/>
        <w:left w:val="none" w:sz="0" w:space="0" w:color="auto"/>
        <w:bottom w:val="none" w:sz="0" w:space="0" w:color="auto"/>
        <w:right w:val="none" w:sz="0" w:space="0" w:color="auto"/>
      </w:divBdr>
    </w:div>
    <w:div w:id="1815947884">
      <w:bodyDiv w:val="1"/>
      <w:marLeft w:val="0"/>
      <w:marRight w:val="0"/>
      <w:marTop w:val="0"/>
      <w:marBottom w:val="0"/>
      <w:divBdr>
        <w:top w:val="none" w:sz="0" w:space="0" w:color="auto"/>
        <w:left w:val="none" w:sz="0" w:space="0" w:color="auto"/>
        <w:bottom w:val="none" w:sz="0" w:space="0" w:color="auto"/>
        <w:right w:val="none" w:sz="0" w:space="0" w:color="auto"/>
      </w:divBdr>
    </w:div>
    <w:div w:id="1832059484">
      <w:bodyDiv w:val="1"/>
      <w:marLeft w:val="0"/>
      <w:marRight w:val="0"/>
      <w:marTop w:val="0"/>
      <w:marBottom w:val="0"/>
      <w:divBdr>
        <w:top w:val="none" w:sz="0" w:space="0" w:color="auto"/>
        <w:left w:val="none" w:sz="0" w:space="0" w:color="auto"/>
        <w:bottom w:val="none" w:sz="0" w:space="0" w:color="auto"/>
        <w:right w:val="none" w:sz="0" w:space="0" w:color="auto"/>
      </w:divBdr>
    </w:div>
    <w:div w:id="1838959660">
      <w:bodyDiv w:val="1"/>
      <w:marLeft w:val="0"/>
      <w:marRight w:val="0"/>
      <w:marTop w:val="0"/>
      <w:marBottom w:val="0"/>
      <w:divBdr>
        <w:top w:val="none" w:sz="0" w:space="0" w:color="auto"/>
        <w:left w:val="none" w:sz="0" w:space="0" w:color="auto"/>
        <w:bottom w:val="none" w:sz="0" w:space="0" w:color="auto"/>
        <w:right w:val="none" w:sz="0" w:space="0" w:color="auto"/>
      </w:divBdr>
    </w:div>
    <w:div w:id="1857226878">
      <w:bodyDiv w:val="1"/>
      <w:marLeft w:val="0"/>
      <w:marRight w:val="0"/>
      <w:marTop w:val="0"/>
      <w:marBottom w:val="0"/>
      <w:divBdr>
        <w:top w:val="none" w:sz="0" w:space="0" w:color="auto"/>
        <w:left w:val="none" w:sz="0" w:space="0" w:color="auto"/>
        <w:bottom w:val="none" w:sz="0" w:space="0" w:color="auto"/>
        <w:right w:val="none" w:sz="0" w:space="0" w:color="auto"/>
      </w:divBdr>
    </w:div>
    <w:div w:id="1863322637">
      <w:bodyDiv w:val="1"/>
      <w:marLeft w:val="0"/>
      <w:marRight w:val="0"/>
      <w:marTop w:val="0"/>
      <w:marBottom w:val="0"/>
      <w:divBdr>
        <w:top w:val="none" w:sz="0" w:space="0" w:color="auto"/>
        <w:left w:val="none" w:sz="0" w:space="0" w:color="auto"/>
        <w:bottom w:val="none" w:sz="0" w:space="0" w:color="auto"/>
        <w:right w:val="none" w:sz="0" w:space="0" w:color="auto"/>
      </w:divBdr>
    </w:div>
    <w:div w:id="1876890157">
      <w:bodyDiv w:val="1"/>
      <w:marLeft w:val="0"/>
      <w:marRight w:val="0"/>
      <w:marTop w:val="0"/>
      <w:marBottom w:val="0"/>
      <w:divBdr>
        <w:top w:val="none" w:sz="0" w:space="0" w:color="auto"/>
        <w:left w:val="none" w:sz="0" w:space="0" w:color="auto"/>
        <w:bottom w:val="none" w:sz="0" w:space="0" w:color="auto"/>
        <w:right w:val="none" w:sz="0" w:space="0" w:color="auto"/>
      </w:divBdr>
    </w:div>
    <w:div w:id="1880193999">
      <w:bodyDiv w:val="1"/>
      <w:marLeft w:val="0"/>
      <w:marRight w:val="0"/>
      <w:marTop w:val="0"/>
      <w:marBottom w:val="0"/>
      <w:divBdr>
        <w:top w:val="none" w:sz="0" w:space="0" w:color="auto"/>
        <w:left w:val="none" w:sz="0" w:space="0" w:color="auto"/>
        <w:bottom w:val="none" w:sz="0" w:space="0" w:color="auto"/>
        <w:right w:val="none" w:sz="0" w:space="0" w:color="auto"/>
      </w:divBdr>
    </w:div>
    <w:div w:id="1899783843">
      <w:bodyDiv w:val="1"/>
      <w:marLeft w:val="0"/>
      <w:marRight w:val="0"/>
      <w:marTop w:val="0"/>
      <w:marBottom w:val="0"/>
      <w:divBdr>
        <w:top w:val="none" w:sz="0" w:space="0" w:color="auto"/>
        <w:left w:val="none" w:sz="0" w:space="0" w:color="auto"/>
        <w:bottom w:val="none" w:sz="0" w:space="0" w:color="auto"/>
        <w:right w:val="none" w:sz="0" w:space="0" w:color="auto"/>
      </w:divBdr>
    </w:div>
    <w:div w:id="1899785201">
      <w:bodyDiv w:val="1"/>
      <w:marLeft w:val="0"/>
      <w:marRight w:val="0"/>
      <w:marTop w:val="0"/>
      <w:marBottom w:val="0"/>
      <w:divBdr>
        <w:top w:val="none" w:sz="0" w:space="0" w:color="auto"/>
        <w:left w:val="none" w:sz="0" w:space="0" w:color="auto"/>
        <w:bottom w:val="none" w:sz="0" w:space="0" w:color="auto"/>
        <w:right w:val="none" w:sz="0" w:space="0" w:color="auto"/>
      </w:divBdr>
    </w:div>
    <w:div w:id="1901331148">
      <w:bodyDiv w:val="1"/>
      <w:marLeft w:val="0"/>
      <w:marRight w:val="0"/>
      <w:marTop w:val="0"/>
      <w:marBottom w:val="0"/>
      <w:divBdr>
        <w:top w:val="none" w:sz="0" w:space="0" w:color="auto"/>
        <w:left w:val="none" w:sz="0" w:space="0" w:color="auto"/>
        <w:bottom w:val="none" w:sz="0" w:space="0" w:color="auto"/>
        <w:right w:val="none" w:sz="0" w:space="0" w:color="auto"/>
      </w:divBdr>
      <w:divsChild>
        <w:div w:id="97988711">
          <w:marLeft w:val="0"/>
          <w:marRight w:val="0"/>
          <w:marTop w:val="0"/>
          <w:marBottom w:val="0"/>
          <w:divBdr>
            <w:top w:val="none" w:sz="0" w:space="0" w:color="auto"/>
            <w:left w:val="none" w:sz="0" w:space="0" w:color="auto"/>
            <w:bottom w:val="none" w:sz="0" w:space="0" w:color="auto"/>
            <w:right w:val="none" w:sz="0" w:space="0" w:color="auto"/>
          </w:divBdr>
        </w:div>
      </w:divsChild>
    </w:div>
    <w:div w:id="1911846673">
      <w:bodyDiv w:val="1"/>
      <w:marLeft w:val="0"/>
      <w:marRight w:val="0"/>
      <w:marTop w:val="0"/>
      <w:marBottom w:val="0"/>
      <w:divBdr>
        <w:top w:val="none" w:sz="0" w:space="0" w:color="auto"/>
        <w:left w:val="none" w:sz="0" w:space="0" w:color="auto"/>
        <w:bottom w:val="none" w:sz="0" w:space="0" w:color="auto"/>
        <w:right w:val="none" w:sz="0" w:space="0" w:color="auto"/>
      </w:divBdr>
    </w:div>
    <w:div w:id="1938175454">
      <w:bodyDiv w:val="1"/>
      <w:marLeft w:val="0"/>
      <w:marRight w:val="0"/>
      <w:marTop w:val="0"/>
      <w:marBottom w:val="0"/>
      <w:divBdr>
        <w:top w:val="none" w:sz="0" w:space="0" w:color="auto"/>
        <w:left w:val="none" w:sz="0" w:space="0" w:color="auto"/>
        <w:bottom w:val="none" w:sz="0" w:space="0" w:color="auto"/>
        <w:right w:val="none" w:sz="0" w:space="0" w:color="auto"/>
      </w:divBdr>
    </w:div>
    <w:div w:id="1945842049">
      <w:bodyDiv w:val="1"/>
      <w:marLeft w:val="0"/>
      <w:marRight w:val="0"/>
      <w:marTop w:val="0"/>
      <w:marBottom w:val="0"/>
      <w:divBdr>
        <w:top w:val="none" w:sz="0" w:space="0" w:color="auto"/>
        <w:left w:val="none" w:sz="0" w:space="0" w:color="auto"/>
        <w:bottom w:val="none" w:sz="0" w:space="0" w:color="auto"/>
        <w:right w:val="none" w:sz="0" w:space="0" w:color="auto"/>
      </w:divBdr>
    </w:div>
    <w:div w:id="1955093862">
      <w:bodyDiv w:val="1"/>
      <w:marLeft w:val="0"/>
      <w:marRight w:val="0"/>
      <w:marTop w:val="0"/>
      <w:marBottom w:val="0"/>
      <w:divBdr>
        <w:top w:val="none" w:sz="0" w:space="0" w:color="auto"/>
        <w:left w:val="none" w:sz="0" w:space="0" w:color="auto"/>
        <w:bottom w:val="none" w:sz="0" w:space="0" w:color="auto"/>
        <w:right w:val="none" w:sz="0" w:space="0" w:color="auto"/>
      </w:divBdr>
    </w:div>
    <w:div w:id="1967463784">
      <w:bodyDiv w:val="1"/>
      <w:marLeft w:val="0"/>
      <w:marRight w:val="0"/>
      <w:marTop w:val="0"/>
      <w:marBottom w:val="0"/>
      <w:divBdr>
        <w:top w:val="none" w:sz="0" w:space="0" w:color="auto"/>
        <w:left w:val="none" w:sz="0" w:space="0" w:color="auto"/>
        <w:bottom w:val="none" w:sz="0" w:space="0" w:color="auto"/>
        <w:right w:val="none" w:sz="0" w:space="0" w:color="auto"/>
      </w:divBdr>
    </w:div>
    <w:div w:id="1984116972">
      <w:bodyDiv w:val="1"/>
      <w:marLeft w:val="0"/>
      <w:marRight w:val="0"/>
      <w:marTop w:val="0"/>
      <w:marBottom w:val="0"/>
      <w:divBdr>
        <w:top w:val="none" w:sz="0" w:space="0" w:color="auto"/>
        <w:left w:val="none" w:sz="0" w:space="0" w:color="auto"/>
        <w:bottom w:val="none" w:sz="0" w:space="0" w:color="auto"/>
        <w:right w:val="none" w:sz="0" w:space="0" w:color="auto"/>
      </w:divBdr>
    </w:div>
    <w:div w:id="2019892327">
      <w:bodyDiv w:val="1"/>
      <w:marLeft w:val="0"/>
      <w:marRight w:val="0"/>
      <w:marTop w:val="0"/>
      <w:marBottom w:val="0"/>
      <w:divBdr>
        <w:top w:val="none" w:sz="0" w:space="0" w:color="auto"/>
        <w:left w:val="none" w:sz="0" w:space="0" w:color="auto"/>
        <w:bottom w:val="none" w:sz="0" w:space="0" w:color="auto"/>
        <w:right w:val="none" w:sz="0" w:space="0" w:color="auto"/>
      </w:divBdr>
    </w:div>
    <w:div w:id="2024629333">
      <w:bodyDiv w:val="1"/>
      <w:marLeft w:val="0"/>
      <w:marRight w:val="0"/>
      <w:marTop w:val="0"/>
      <w:marBottom w:val="0"/>
      <w:divBdr>
        <w:top w:val="none" w:sz="0" w:space="0" w:color="auto"/>
        <w:left w:val="none" w:sz="0" w:space="0" w:color="auto"/>
        <w:bottom w:val="none" w:sz="0" w:space="0" w:color="auto"/>
        <w:right w:val="none" w:sz="0" w:space="0" w:color="auto"/>
      </w:divBdr>
    </w:div>
    <w:div w:id="2025203673">
      <w:bodyDiv w:val="1"/>
      <w:marLeft w:val="0"/>
      <w:marRight w:val="0"/>
      <w:marTop w:val="0"/>
      <w:marBottom w:val="0"/>
      <w:divBdr>
        <w:top w:val="none" w:sz="0" w:space="0" w:color="auto"/>
        <w:left w:val="none" w:sz="0" w:space="0" w:color="auto"/>
        <w:bottom w:val="none" w:sz="0" w:space="0" w:color="auto"/>
        <w:right w:val="none" w:sz="0" w:space="0" w:color="auto"/>
      </w:divBdr>
    </w:div>
    <w:div w:id="2029405699">
      <w:bodyDiv w:val="1"/>
      <w:marLeft w:val="0"/>
      <w:marRight w:val="0"/>
      <w:marTop w:val="0"/>
      <w:marBottom w:val="0"/>
      <w:divBdr>
        <w:top w:val="none" w:sz="0" w:space="0" w:color="auto"/>
        <w:left w:val="none" w:sz="0" w:space="0" w:color="auto"/>
        <w:bottom w:val="none" w:sz="0" w:space="0" w:color="auto"/>
        <w:right w:val="none" w:sz="0" w:space="0" w:color="auto"/>
      </w:divBdr>
      <w:divsChild>
        <w:div w:id="98574818">
          <w:marLeft w:val="0"/>
          <w:marRight w:val="0"/>
          <w:marTop w:val="0"/>
          <w:marBottom w:val="0"/>
          <w:divBdr>
            <w:top w:val="none" w:sz="0" w:space="0" w:color="auto"/>
            <w:left w:val="none" w:sz="0" w:space="0" w:color="auto"/>
            <w:bottom w:val="none" w:sz="0" w:space="0" w:color="auto"/>
            <w:right w:val="none" w:sz="0" w:space="0" w:color="auto"/>
          </w:divBdr>
        </w:div>
      </w:divsChild>
    </w:div>
    <w:div w:id="2030136858">
      <w:bodyDiv w:val="1"/>
      <w:marLeft w:val="0"/>
      <w:marRight w:val="0"/>
      <w:marTop w:val="0"/>
      <w:marBottom w:val="0"/>
      <w:divBdr>
        <w:top w:val="none" w:sz="0" w:space="0" w:color="auto"/>
        <w:left w:val="none" w:sz="0" w:space="0" w:color="auto"/>
        <w:bottom w:val="none" w:sz="0" w:space="0" w:color="auto"/>
        <w:right w:val="none" w:sz="0" w:space="0" w:color="auto"/>
      </w:divBdr>
    </w:div>
    <w:div w:id="2032409989">
      <w:bodyDiv w:val="1"/>
      <w:marLeft w:val="0"/>
      <w:marRight w:val="0"/>
      <w:marTop w:val="0"/>
      <w:marBottom w:val="0"/>
      <w:divBdr>
        <w:top w:val="none" w:sz="0" w:space="0" w:color="auto"/>
        <w:left w:val="none" w:sz="0" w:space="0" w:color="auto"/>
        <w:bottom w:val="none" w:sz="0" w:space="0" w:color="auto"/>
        <w:right w:val="none" w:sz="0" w:space="0" w:color="auto"/>
      </w:divBdr>
    </w:div>
    <w:div w:id="2042391155">
      <w:bodyDiv w:val="1"/>
      <w:marLeft w:val="0"/>
      <w:marRight w:val="0"/>
      <w:marTop w:val="0"/>
      <w:marBottom w:val="0"/>
      <w:divBdr>
        <w:top w:val="none" w:sz="0" w:space="0" w:color="auto"/>
        <w:left w:val="none" w:sz="0" w:space="0" w:color="auto"/>
        <w:bottom w:val="none" w:sz="0" w:space="0" w:color="auto"/>
        <w:right w:val="none" w:sz="0" w:space="0" w:color="auto"/>
      </w:divBdr>
      <w:divsChild>
        <w:div w:id="910893101">
          <w:marLeft w:val="0"/>
          <w:marRight w:val="0"/>
          <w:marTop w:val="0"/>
          <w:marBottom w:val="0"/>
          <w:divBdr>
            <w:top w:val="none" w:sz="0" w:space="0" w:color="auto"/>
            <w:left w:val="none" w:sz="0" w:space="0" w:color="auto"/>
            <w:bottom w:val="none" w:sz="0" w:space="0" w:color="auto"/>
            <w:right w:val="none" w:sz="0" w:space="0" w:color="auto"/>
          </w:divBdr>
        </w:div>
      </w:divsChild>
    </w:div>
    <w:div w:id="2051416625">
      <w:bodyDiv w:val="1"/>
      <w:marLeft w:val="0"/>
      <w:marRight w:val="0"/>
      <w:marTop w:val="0"/>
      <w:marBottom w:val="0"/>
      <w:divBdr>
        <w:top w:val="none" w:sz="0" w:space="0" w:color="auto"/>
        <w:left w:val="none" w:sz="0" w:space="0" w:color="auto"/>
        <w:bottom w:val="none" w:sz="0" w:space="0" w:color="auto"/>
        <w:right w:val="none" w:sz="0" w:space="0" w:color="auto"/>
      </w:divBdr>
    </w:div>
    <w:div w:id="2074423440">
      <w:bodyDiv w:val="1"/>
      <w:marLeft w:val="0"/>
      <w:marRight w:val="0"/>
      <w:marTop w:val="0"/>
      <w:marBottom w:val="0"/>
      <w:divBdr>
        <w:top w:val="none" w:sz="0" w:space="0" w:color="auto"/>
        <w:left w:val="none" w:sz="0" w:space="0" w:color="auto"/>
        <w:bottom w:val="none" w:sz="0" w:space="0" w:color="auto"/>
        <w:right w:val="none" w:sz="0" w:space="0" w:color="auto"/>
      </w:divBdr>
    </w:div>
    <w:div w:id="2076278488">
      <w:bodyDiv w:val="1"/>
      <w:marLeft w:val="0"/>
      <w:marRight w:val="0"/>
      <w:marTop w:val="0"/>
      <w:marBottom w:val="0"/>
      <w:divBdr>
        <w:top w:val="none" w:sz="0" w:space="0" w:color="auto"/>
        <w:left w:val="none" w:sz="0" w:space="0" w:color="auto"/>
        <w:bottom w:val="none" w:sz="0" w:space="0" w:color="auto"/>
        <w:right w:val="none" w:sz="0" w:space="0" w:color="auto"/>
      </w:divBdr>
    </w:div>
    <w:div w:id="2078435521">
      <w:bodyDiv w:val="1"/>
      <w:marLeft w:val="0"/>
      <w:marRight w:val="0"/>
      <w:marTop w:val="0"/>
      <w:marBottom w:val="0"/>
      <w:divBdr>
        <w:top w:val="none" w:sz="0" w:space="0" w:color="auto"/>
        <w:left w:val="none" w:sz="0" w:space="0" w:color="auto"/>
        <w:bottom w:val="none" w:sz="0" w:space="0" w:color="auto"/>
        <w:right w:val="none" w:sz="0" w:space="0" w:color="auto"/>
      </w:divBdr>
    </w:div>
    <w:div w:id="2078631030">
      <w:bodyDiv w:val="1"/>
      <w:marLeft w:val="0"/>
      <w:marRight w:val="0"/>
      <w:marTop w:val="0"/>
      <w:marBottom w:val="0"/>
      <w:divBdr>
        <w:top w:val="none" w:sz="0" w:space="0" w:color="auto"/>
        <w:left w:val="none" w:sz="0" w:space="0" w:color="auto"/>
        <w:bottom w:val="none" w:sz="0" w:space="0" w:color="auto"/>
        <w:right w:val="none" w:sz="0" w:space="0" w:color="auto"/>
      </w:divBdr>
    </w:div>
    <w:div w:id="2086761827">
      <w:bodyDiv w:val="1"/>
      <w:marLeft w:val="0"/>
      <w:marRight w:val="0"/>
      <w:marTop w:val="0"/>
      <w:marBottom w:val="0"/>
      <w:divBdr>
        <w:top w:val="none" w:sz="0" w:space="0" w:color="auto"/>
        <w:left w:val="none" w:sz="0" w:space="0" w:color="auto"/>
        <w:bottom w:val="none" w:sz="0" w:space="0" w:color="auto"/>
        <w:right w:val="none" w:sz="0" w:space="0" w:color="auto"/>
      </w:divBdr>
    </w:div>
    <w:div w:id="2087461146">
      <w:bodyDiv w:val="1"/>
      <w:marLeft w:val="0"/>
      <w:marRight w:val="0"/>
      <w:marTop w:val="0"/>
      <w:marBottom w:val="0"/>
      <w:divBdr>
        <w:top w:val="none" w:sz="0" w:space="0" w:color="auto"/>
        <w:left w:val="none" w:sz="0" w:space="0" w:color="auto"/>
        <w:bottom w:val="none" w:sz="0" w:space="0" w:color="auto"/>
        <w:right w:val="none" w:sz="0" w:space="0" w:color="auto"/>
      </w:divBdr>
    </w:div>
    <w:div w:id="2089037832">
      <w:bodyDiv w:val="1"/>
      <w:marLeft w:val="0"/>
      <w:marRight w:val="0"/>
      <w:marTop w:val="0"/>
      <w:marBottom w:val="0"/>
      <w:divBdr>
        <w:top w:val="none" w:sz="0" w:space="0" w:color="auto"/>
        <w:left w:val="none" w:sz="0" w:space="0" w:color="auto"/>
        <w:bottom w:val="none" w:sz="0" w:space="0" w:color="auto"/>
        <w:right w:val="none" w:sz="0" w:space="0" w:color="auto"/>
      </w:divBdr>
    </w:div>
    <w:div w:id="2094931477">
      <w:bodyDiv w:val="1"/>
      <w:marLeft w:val="0"/>
      <w:marRight w:val="0"/>
      <w:marTop w:val="0"/>
      <w:marBottom w:val="0"/>
      <w:divBdr>
        <w:top w:val="none" w:sz="0" w:space="0" w:color="auto"/>
        <w:left w:val="none" w:sz="0" w:space="0" w:color="auto"/>
        <w:bottom w:val="none" w:sz="0" w:space="0" w:color="auto"/>
        <w:right w:val="none" w:sz="0" w:space="0" w:color="auto"/>
      </w:divBdr>
    </w:div>
    <w:div w:id="2095934410">
      <w:bodyDiv w:val="1"/>
      <w:marLeft w:val="0"/>
      <w:marRight w:val="0"/>
      <w:marTop w:val="0"/>
      <w:marBottom w:val="0"/>
      <w:divBdr>
        <w:top w:val="none" w:sz="0" w:space="0" w:color="auto"/>
        <w:left w:val="none" w:sz="0" w:space="0" w:color="auto"/>
        <w:bottom w:val="none" w:sz="0" w:space="0" w:color="auto"/>
        <w:right w:val="none" w:sz="0" w:space="0" w:color="auto"/>
      </w:divBdr>
    </w:div>
    <w:div w:id="2113235615">
      <w:bodyDiv w:val="1"/>
      <w:marLeft w:val="0"/>
      <w:marRight w:val="0"/>
      <w:marTop w:val="0"/>
      <w:marBottom w:val="0"/>
      <w:divBdr>
        <w:top w:val="none" w:sz="0" w:space="0" w:color="auto"/>
        <w:left w:val="none" w:sz="0" w:space="0" w:color="auto"/>
        <w:bottom w:val="none" w:sz="0" w:space="0" w:color="auto"/>
        <w:right w:val="none" w:sz="0" w:space="0" w:color="auto"/>
      </w:divBdr>
    </w:div>
    <w:div w:id="2134707938">
      <w:bodyDiv w:val="1"/>
      <w:marLeft w:val="0"/>
      <w:marRight w:val="0"/>
      <w:marTop w:val="0"/>
      <w:marBottom w:val="0"/>
      <w:divBdr>
        <w:top w:val="none" w:sz="0" w:space="0" w:color="auto"/>
        <w:left w:val="none" w:sz="0" w:space="0" w:color="auto"/>
        <w:bottom w:val="none" w:sz="0" w:space="0" w:color="auto"/>
        <w:right w:val="none" w:sz="0" w:space="0" w:color="auto"/>
      </w:divBdr>
    </w:div>
    <w:div w:id="21391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4CE8-9100-49EA-ACD0-0A78B395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4518</Words>
  <Characters>25755</Characters>
  <Application>Microsoft Office Word</Application>
  <DocSecurity>0</DocSecurity>
  <Lines>214</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＜国家発展改革委員会＞</vt:lpstr>
      <vt:lpstr>＜国家発展改革委員会＞</vt:lpstr>
    </vt:vector>
  </TitlesOfParts>
  <Company>北京</Company>
  <LinksUpToDate>false</LinksUpToDate>
  <CharactersWithSpaces>30213</CharactersWithSpaces>
  <SharedDoc>false</SharedDoc>
  <HLinks>
    <vt:vector size="552" baseType="variant">
      <vt:variant>
        <vt:i4>5767177</vt:i4>
      </vt:variant>
      <vt:variant>
        <vt:i4>432</vt:i4>
      </vt:variant>
      <vt:variant>
        <vt:i4>0</vt:i4>
      </vt:variant>
      <vt:variant>
        <vt:i4>5</vt:i4>
      </vt:variant>
      <vt:variant>
        <vt:lpwstr>http://huanbao.bjx.com.cn/news/20200109/1035286.shtml</vt:lpwstr>
      </vt:variant>
      <vt:variant>
        <vt:lpwstr/>
      </vt:variant>
      <vt:variant>
        <vt:i4>393291</vt:i4>
      </vt:variant>
      <vt:variant>
        <vt:i4>429</vt:i4>
      </vt:variant>
      <vt:variant>
        <vt:i4>0</vt:i4>
      </vt:variant>
      <vt:variant>
        <vt:i4>5</vt:i4>
      </vt:variant>
      <vt:variant>
        <vt:lpwstr>http://dbba.sacinfo.org.cn/stdDetail/2c92322f3bce585f30897b876c8bc79fadd7e79e862c0319d4f719e6c4a37338</vt:lpwstr>
      </vt:variant>
      <vt:variant>
        <vt:lpwstr/>
      </vt:variant>
      <vt:variant>
        <vt:i4>5832774</vt:i4>
      </vt:variant>
      <vt:variant>
        <vt:i4>426</vt:i4>
      </vt:variant>
      <vt:variant>
        <vt:i4>0</vt:i4>
      </vt:variant>
      <vt:variant>
        <vt:i4>5</vt:i4>
      </vt:variant>
      <vt:variant>
        <vt:lpwstr>http://dbba.sacinfo.org.cn/stdDetail/6fa878a960b0b9e23167b8f2057d64518d703673dca25346c9487f9ec6f523a2</vt:lpwstr>
      </vt:variant>
      <vt:variant>
        <vt:lpwstr/>
      </vt:variant>
      <vt:variant>
        <vt:i4>5439560</vt:i4>
      </vt:variant>
      <vt:variant>
        <vt:i4>423</vt:i4>
      </vt:variant>
      <vt:variant>
        <vt:i4>0</vt:i4>
      </vt:variant>
      <vt:variant>
        <vt:i4>5</vt:i4>
      </vt:variant>
      <vt:variant>
        <vt:lpwstr>http://dbba.sacinfo.org.cn/stdDetail/4da177a5a93c74d3a48433691a309886f1e7b9545aa49c018f0abc6c65700ddc</vt:lpwstr>
      </vt:variant>
      <vt:variant>
        <vt:lpwstr/>
      </vt:variant>
      <vt:variant>
        <vt:i4>5963844</vt:i4>
      </vt:variant>
      <vt:variant>
        <vt:i4>420</vt:i4>
      </vt:variant>
      <vt:variant>
        <vt:i4>0</vt:i4>
      </vt:variant>
      <vt:variant>
        <vt:i4>5</vt:i4>
      </vt:variant>
      <vt:variant>
        <vt:lpwstr>http://dbba.sacinfo.org.cn/stdDetail/7dc6c2566e311d9d5a7073f9769ea9e4faebb09fd39d317282f88220d16d3b7d</vt:lpwstr>
      </vt:variant>
      <vt:variant>
        <vt:lpwstr/>
      </vt:variant>
      <vt:variant>
        <vt:i4>720962</vt:i4>
      </vt:variant>
      <vt:variant>
        <vt:i4>417</vt:i4>
      </vt:variant>
      <vt:variant>
        <vt:i4>0</vt:i4>
      </vt:variant>
      <vt:variant>
        <vt:i4>5</vt:i4>
      </vt:variant>
      <vt:variant>
        <vt:lpwstr>http://dbba.sacinfo.org.cn/stdDetail/7dc6c2566e311d9d5a7073f9769ea9e464b9011b8d92f3d1d2a01dfda1dcfb4a</vt:lpwstr>
      </vt:variant>
      <vt:variant>
        <vt:lpwstr/>
      </vt:variant>
      <vt:variant>
        <vt:i4>851995</vt:i4>
      </vt:variant>
      <vt:variant>
        <vt:i4>414</vt:i4>
      </vt:variant>
      <vt:variant>
        <vt:i4>0</vt:i4>
      </vt:variant>
      <vt:variant>
        <vt:i4>5</vt:i4>
      </vt:variant>
      <vt:variant>
        <vt:lpwstr>http://dbba.sacinfo.org.cn/stdDetail/7dc6c2566e311d9d5a7073f9769ea9e4ff06c7537174fb9c463809a3fe2b028c</vt:lpwstr>
      </vt:variant>
      <vt:variant>
        <vt:lpwstr/>
      </vt:variant>
      <vt:variant>
        <vt:i4>5570639</vt:i4>
      </vt:variant>
      <vt:variant>
        <vt:i4>411</vt:i4>
      </vt:variant>
      <vt:variant>
        <vt:i4>0</vt:i4>
      </vt:variant>
      <vt:variant>
        <vt:i4>5</vt:i4>
      </vt:variant>
      <vt:variant>
        <vt:lpwstr>http://dbba.sacinfo.org.cn/stdDetail/d45303915b633bb7be6826eddfe0f5e3c949585f7340530051450a1a7b6fe2e0</vt:lpwstr>
      </vt:variant>
      <vt:variant>
        <vt:lpwstr/>
      </vt:variant>
      <vt:variant>
        <vt:i4>524352</vt:i4>
      </vt:variant>
      <vt:variant>
        <vt:i4>408</vt:i4>
      </vt:variant>
      <vt:variant>
        <vt:i4>0</vt:i4>
      </vt:variant>
      <vt:variant>
        <vt:i4>5</vt:i4>
      </vt:variant>
      <vt:variant>
        <vt:lpwstr>http://dbba.sacinfo.org.cn/stdDetail/eea69ff4619341f6b87c8cc82702664582cdeaf28e27e5737b08eacd8173535b</vt:lpwstr>
      </vt:variant>
      <vt:variant>
        <vt:lpwstr/>
      </vt:variant>
      <vt:variant>
        <vt:i4>5439507</vt:i4>
      </vt:variant>
      <vt:variant>
        <vt:i4>405</vt:i4>
      </vt:variant>
      <vt:variant>
        <vt:i4>0</vt:i4>
      </vt:variant>
      <vt:variant>
        <vt:i4>5</vt:i4>
      </vt:variant>
      <vt:variant>
        <vt:lpwstr>http://dbba.sacinfo.org.cn/stdDetail/8110df6d58bb1859d88d2d690db9384db7a79b4df403fe1ef4e8284bef6d4c51</vt:lpwstr>
      </vt:variant>
      <vt:variant>
        <vt:lpwstr/>
      </vt:variant>
      <vt:variant>
        <vt:i4>655424</vt:i4>
      </vt:variant>
      <vt:variant>
        <vt:i4>402</vt:i4>
      </vt:variant>
      <vt:variant>
        <vt:i4>0</vt:i4>
      </vt:variant>
      <vt:variant>
        <vt:i4>5</vt:i4>
      </vt:variant>
      <vt:variant>
        <vt:lpwstr>http://dbba.sacinfo.org.cn/stdDetail/9fdbae78deb23989b967384853b561fb0e11a412e7f050e6d710750264a946e3</vt:lpwstr>
      </vt:variant>
      <vt:variant>
        <vt:lpwstr/>
      </vt:variant>
      <vt:variant>
        <vt:i4>6094915</vt:i4>
      </vt:variant>
      <vt:variant>
        <vt:i4>399</vt:i4>
      </vt:variant>
      <vt:variant>
        <vt:i4>0</vt:i4>
      </vt:variant>
      <vt:variant>
        <vt:i4>5</vt:i4>
      </vt:variant>
      <vt:variant>
        <vt:lpwstr>http://dbba.sacinfo.org.cn/stdDetail/2f5fc9cb3ea542bb17320857812e506538a6ddd7be6e416383d3ca6183c09213</vt:lpwstr>
      </vt:variant>
      <vt:variant>
        <vt:lpwstr/>
      </vt:variant>
      <vt:variant>
        <vt:i4>196630</vt:i4>
      </vt:variant>
      <vt:variant>
        <vt:i4>396</vt:i4>
      </vt:variant>
      <vt:variant>
        <vt:i4>0</vt:i4>
      </vt:variant>
      <vt:variant>
        <vt:i4>5</vt:i4>
      </vt:variant>
      <vt:variant>
        <vt:lpwstr>http://dbba.sacinfo.org.cn/stdDetail/2f5fc9cb3ea542bb17320857812e5065c9a91af06ed5c0782ce707e30f3c17cb</vt:lpwstr>
      </vt:variant>
      <vt:variant>
        <vt:lpwstr/>
      </vt:variant>
      <vt:variant>
        <vt:i4>5439507</vt:i4>
      </vt:variant>
      <vt:variant>
        <vt:i4>393</vt:i4>
      </vt:variant>
      <vt:variant>
        <vt:i4>0</vt:i4>
      </vt:variant>
      <vt:variant>
        <vt:i4>5</vt:i4>
      </vt:variant>
      <vt:variant>
        <vt:lpwstr>http://dbba.sacinfo.org.cn/stdDetail/8110df6d58bb1859d88d2d690db9384db7a79b4df403fe1ef4e8284bef6d4c51</vt:lpwstr>
      </vt:variant>
      <vt:variant>
        <vt:lpwstr/>
      </vt:variant>
      <vt:variant>
        <vt:i4>5767236</vt:i4>
      </vt:variant>
      <vt:variant>
        <vt:i4>390</vt:i4>
      </vt:variant>
      <vt:variant>
        <vt:i4>0</vt:i4>
      </vt:variant>
      <vt:variant>
        <vt:i4>5</vt:i4>
      </vt:variant>
      <vt:variant>
        <vt:lpwstr>http://dbba.sacinfo.org.cn/stdDetail/57b9ed3544682bc34148b6d0aaa042fae5e94898e47952b440d5957f621f8397</vt:lpwstr>
      </vt:variant>
      <vt:variant>
        <vt:lpwstr/>
      </vt:variant>
      <vt:variant>
        <vt:i4>5767199</vt:i4>
      </vt:variant>
      <vt:variant>
        <vt:i4>387</vt:i4>
      </vt:variant>
      <vt:variant>
        <vt:i4>0</vt:i4>
      </vt:variant>
      <vt:variant>
        <vt:i4>5</vt:i4>
      </vt:variant>
      <vt:variant>
        <vt:lpwstr>http://dbba.sacinfo.org.cn/stdDetail/57b9ed3544682bc34148b6d0aaa042fa8bc8faa26c8e1ce31106b7d3ecfa03b9</vt:lpwstr>
      </vt:variant>
      <vt:variant>
        <vt:lpwstr/>
      </vt:variant>
      <vt:variant>
        <vt:i4>69</vt:i4>
      </vt:variant>
      <vt:variant>
        <vt:i4>384</vt:i4>
      </vt:variant>
      <vt:variant>
        <vt:i4>0</vt:i4>
      </vt:variant>
      <vt:variant>
        <vt:i4>5</vt:i4>
      </vt:variant>
      <vt:variant>
        <vt:lpwstr>http://dbba.sacinfo.org.cn/stdDetail/51f408037f4e6f4b82b7a61a64a12347e34cce23a9601447ba5772b2ce694d67</vt:lpwstr>
      </vt:variant>
      <vt:variant>
        <vt:lpwstr/>
      </vt:variant>
      <vt:variant>
        <vt:i4>5439563</vt:i4>
      </vt:variant>
      <vt:variant>
        <vt:i4>381</vt:i4>
      </vt:variant>
      <vt:variant>
        <vt:i4>0</vt:i4>
      </vt:variant>
      <vt:variant>
        <vt:i4>5</vt:i4>
      </vt:variant>
      <vt:variant>
        <vt:lpwstr>http://dbba.sacinfo.org.cn/stdDetail/419c15a22a26d9616fd3d296f590b07a7c07e693e998d3f871f4fd1b63e71e65</vt:lpwstr>
      </vt:variant>
      <vt:variant>
        <vt:lpwstr/>
      </vt:variant>
      <vt:variant>
        <vt:i4>5505049</vt:i4>
      </vt:variant>
      <vt:variant>
        <vt:i4>378</vt:i4>
      </vt:variant>
      <vt:variant>
        <vt:i4>0</vt:i4>
      </vt:variant>
      <vt:variant>
        <vt:i4>5</vt:i4>
      </vt:variant>
      <vt:variant>
        <vt:lpwstr>http://dbba.sacinfo.org.cn/stdDetail/8178e66b59ba3a786054968ec7ab19b2685a492301c5c9efcdae65a827d416d0</vt:lpwstr>
      </vt:variant>
      <vt:variant>
        <vt:lpwstr/>
      </vt:variant>
      <vt:variant>
        <vt:i4>196634</vt:i4>
      </vt:variant>
      <vt:variant>
        <vt:i4>375</vt:i4>
      </vt:variant>
      <vt:variant>
        <vt:i4>0</vt:i4>
      </vt:variant>
      <vt:variant>
        <vt:i4>5</vt:i4>
      </vt:variant>
      <vt:variant>
        <vt:lpwstr>http://dbba.sacinfo.org.cn/stdDetail/1940050545eabb8c752849d64455b6e8b07f408bf6960ca20026c7f405cda725</vt:lpwstr>
      </vt:variant>
      <vt:variant>
        <vt:lpwstr/>
      </vt:variant>
      <vt:variant>
        <vt:i4>327758</vt:i4>
      </vt:variant>
      <vt:variant>
        <vt:i4>372</vt:i4>
      </vt:variant>
      <vt:variant>
        <vt:i4>0</vt:i4>
      </vt:variant>
      <vt:variant>
        <vt:i4>5</vt:i4>
      </vt:variant>
      <vt:variant>
        <vt:lpwstr>http://dbba.sacinfo.org.cn/stdDetail/1940050545eabb8c752849d64455b6e8a3663dfb27754cef13f5e52131e6ec3b</vt:lpwstr>
      </vt:variant>
      <vt:variant>
        <vt:lpwstr/>
      </vt:variant>
      <vt:variant>
        <vt:i4>983109</vt:i4>
      </vt:variant>
      <vt:variant>
        <vt:i4>369</vt:i4>
      </vt:variant>
      <vt:variant>
        <vt:i4>0</vt:i4>
      </vt:variant>
      <vt:variant>
        <vt:i4>5</vt:i4>
      </vt:variant>
      <vt:variant>
        <vt:lpwstr>http://dbba.sacinfo.org.cn/stdDetail/1940050545eabb8c752849d64455b6e8acc37c27052894903e72edf34341ff8d</vt:lpwstr>
      </vt:variant>
      <vt:variant>
        <vt:lpwstr/>
      </vt:variant>
      <vt:variant>
        <vt:i4>5636115</vt:i4>
      </vt:variant>
      <vt:variant>
        <vt:i4>366</vt:i4>
      </vt:variant>
      <vt:variant>
        <vt:i4>0</vt:i4>
      </vt:variant>
      <vt:variant>
        <vt:i4>5</vt:i4>
      </vt:variant>
      <vt:variant>
        <vt:lpwstr>http://dbba.sacinfo.org.cn/stdDetail/880f0ecaa7dc5242c2d0c27fdcec0f5f128e5836f9bbca98f08b66d64583d9ec</vt:lpwstr>
      </vt:variant>
      <vt:variant>
        <vt:lpwstr/>
      </vt:variant>
      <vt:variant>
        <vt:i4>5636171</vt:i4>
      </vt:variant>
      <vt:variant>
        <vt:i4>363</vt:i4>
      </vt:variant>
      <vt:variant>
        <vt:i4>0</vt:i4>
      </vt:variant>
      <vt:variant>
        <vt:i4>5</vt:i4>
      </vt:variant>
      <vt:variant>
        <vt:lpwstr>http://dbba.sacinfo.org.cn/stdDetail/880f0ecaa7dc5242c2d0c27fdcec0f5fec12cd7b4f9136e7f8f16a892971b6be</vt:lpwstr>
      </vt:variant>
      <vt:variant>
        <vt:lpwstr/>
      </vt:variant>
      <vt:variant>
        <vt:i4>131092</vt:i4>
      </vt:variant>
      <vt:variant>
        <vt:i4>360</vt:i4>
      </vt:variant>
      <vt:variant>
        <vt:i4>0</vt:i4>
      </vt:variant>
      <vt:variant>
        <vt:i4>5</vt:i4>
      </vt:variant>
      <vt:variant>
        <vt:lpwstr>http://dbba.sacinfo.org.cn/stdDetail/7410c7d36ed43d26e2ef729685c665eeb88d2b73fa64ac73e037cb020faf36f8</vt:lpwstr>
      </vt:variant>
      <vt:variant>
        <vt:lpwstr/>
      </vt:variant>
      <vt:variant>
        <vt:i4>5308490</vt:i4>
      </vt:variant>
      <vt:variant>
        <vt:i4>357</vt:i4>
      </vt:variant>
      <vt:variant>
        <vt:i4>0</vt:i4>
      </vt:variant>
      <vt:variant>
        <vt:i4>5</vt:i4>
      </vt:variant>
      <vt:variant>
        <vt:lpwstr>http://dbba.sacinfo.org.cn/stdDetail/8afc848a15f5c55518190f563d083b1790aa99f9ad6594b567d1d4907ca9fa09</vt:lpwstr>
      </vt:variant>
      <vt:variant>
        <vt:lpwstr/>
      </vt:variant>
      <vt:variant>
        <vt:i4>983071</vt:i4>
      </vt:variant>
      <vt:variant>
        <vt:i4>354</vt:i4>
      </vt:variant>
      <vt:variant>
        <vt:i4>0</vt:i4>
      </vt:variant>
      <vt:variant>
        <vt:i4>5</vt:i4>
      </vt:variant>
      <vt:variant>
        <vt:lpwstr>http://dbba.sacinfo.org.cn/stdDetail/ed4186e30401c05d5e982cb5dbb4bbd6184176185ba125856ceaca8b17b02834</vt:lpwstr>
      </vt:variant>
      <vt:variant>
        <vt:lpwstr/>
      </vt:variant>
      <vt:variant>
        <vt:i4>5242909</vt:i4>
      </vt:variant>
      <vt:variant>
        <vt:i4>351</vt:i4>
      </vt:variant>
      <vt:variant>
        <vt:i4>0</vt:i4>
      </vt:variant>
      <vt:variant>
        <vt:i4>5</vt:i4>
      </vt:variant>
      <vt:variant>
        <vt:lpwstr>http://dbba.sacinfo.org.cn/stdDetail/ed4186e30401c05d5e982cb5dbb4bbd61a7fe5b49ea0d1f70cd197e95aa999ff</vt:lpwstr>
      </vt:variant>
      <vt:variant>
        <vt:lpwstr/>
      </vt:variant>
      <vt:variant>
        <vt:i4>655390</vt:i4>
      </vt:variant>
      <vt:variant>
        <vt:i4>348</vt:i4>
      </vt:variant>
      <vt:variant>
        <vt:i4>0</vt:i4>
      </vt:variant>
      <vt:variant>
        <vt:i4>5</vt:i4>
      </vt:variant>
      <vt:variant>
        <vt:lpwstr>http://dbba.sacinfo.org.cn/stdDetail/ed4186e30401c05d5e982cb5dbb4bbd6342af3b13a425b2458c68d8a5001b363</vt:lpwstr>
      </vt:variant>
      <vt:variant>
        <vt:lpwstr/>
      </vt:variant>
      <vt:variant>
        <vt:i4>6029380</vt:i4>
      </vt:variant>
      <vt:variant>
        <vt:i4>345</vt:i4>
      </vt:variant>
      <vt:variant>
        <vt:i4>0</vt:i4>
      </vt:variant>
      <vt:variant>
        <vt:i4>5</vt:i4>
      </vt:variant>
      <vt:variant>
        <vt:lpwstr>http://dbba.sacinfo.org.cn/stdDetail/ed4186e30401c05d5e982cb5dbb4bbd695ec3e35935d4a2df25f36ea7c0a1d14</vt:lpwstr>
      </vt:variant>
      <vt:variant>
        <vt:lpwstr/>
      </vt:variant>
      <vt:variant>
        <vt:i4>65611</vt:i4>
      </vt:variant>
      <vt:variant>
        <vt:i4>342</vt:i4>
      </vt:variant>
      <vt:variant>
        <vt:i4>0</vt:i4>
      </vt:variant>
      <vt:variant>
        <vt:i4>5</vt:i4>
      </vt:variant>
      <vt:variant>
        <vt:lpwstr>http://dbba.sacinfo.org.cn/stdDetail/ad425093b586b3f590706bb2149760fc03e2b85c63a8bf85f25d44d4b4a34512</vt:lpwstr>
      </vt:variant>
      <vt:variant>
        <vt:lpwstr/>
      </vt:variant>
      <vt:variant>
        <vt:i4>786463</vt:i4>
      </vt:variant>
      <vt:variant>
        <vt:i4>339</vt:i4>
      </vt:variant>
      <vt:variant>
        <vt:i4>0</vt:i4>
      </vt:variant>
      <vt:variant>
        <vt:i4>5</vt:i4>
      </vt:variant>
      <vt:variant>
        <vt:lpwstr>http://dbba.sacinfo.org.cn/stdDetail/ccc4afc66a0380950356a1dd4831a06f6f6150e4082fc30fc7f95138cada3ba0</vt:lpwstr>
      </vt:variant>
      <vt:variant>
        <vt:lpwstr/>
      </vt:variant>
      <vt:variant>
        <vt:i4>655383</vt:i4>
      </vt:variant>
      <vt:variant>
        <vt:i4>336</vt:i4>
      </vt:variant>
      <vt:variant>
        <vt:i4>0</vt:i4>
      </vt:variant>
      <vt:variant>
        <vt:i4>5</vt:i4>
      </vt:variant>
      <vt:variant>
        <vt:lpwstr>http://dbba.sacinfo.org.cn/stdDetail/eea69ff4619341f6b87c8cc827026645bb1a5a833bfa0569fef3507d7e43dbd5</vt:lpwstr>
      </vt:variant>
      <vt:variant>
        <vt:lpwstr/>
      </vt:variant>
      <vt:variant>
        <vt:i4>524352</vt:i4>
      </vt:variant>
      <vt:variant>
        <vt:i4>333</vt:i4>
      </vt:variant>
      <vt:variant>
        <vt:i4>0</vt:i4>
      </vt:variant>
      <vt:variant>
        <vt:i4>5</vt:i4>
      </vt:variant>
      <vt:variant>
        <vt:lpwstr>http://dbba.sacinfo.org.cn/stdDetail/eea69ff4619341f6b87c8cc82702664582cdeaf28e27e5737b08eacd8173535b</vt:lpwstr>
      </vt:variant>
      <vt:variant>
        <vt:lpwstr/>
      </vt:variant>
      <vt:variant>
        <vt:i4>78</vt:i4>
      </vt:variant>
      <vt:variant>
        <vt:i4>330</vt:i4>
      </vt:variant>
      <vt:variant>
        <vt:i4>0</vt:i4>
      </vt:variant>
      <vt:variant>
        <vt:i4>5</vt:i4>
      </vt:variant>
      <vt:variant>
        <vt:lpwstr>http://dbba.sacinfo.org.cn/stdDetail/eea69ff4619341f6b87c8cc827026645685a492301c5c9efcdae65a827d416d0</vt:lpwstr>
      </vt:variant>
      <vt:variant>
        <vt:lpwstr/>
      </vt:variant>
      <vt:variant>
        <vt:i4>327751</vt:i4>
      </vt:variant>
      <vt:variant>
        <vt:i4>327</vt:i4>
      </vt:variant>
      <vt:variant>
        <vt:i4>0</vt:i4>
      </vt:variant>
      <vt:variant>
        <vt:i4>5</vt:i4>
      </vt:variant>
      <vt:variant>
        <vt:lpwstr>http://dbba.sacinfo.org.cn/stdDetail/26761c610f8952a25e9855aaec8321d8bdbc3d340381876f015f771ea01fd076</vt:lpwstr>
      </vt:variant>
      <vt:variant>
        <vt:lpwstr/>
      </vt:variant>
      <vt:variant>
        <vt:i4>720962</vt:i4>
      </vt:variant>
      <vt:variant>
        <vt:i4>324</vt:i4>
      </vt:variant>
      <vt:variant>
        <vt:i4>0</vt:i4>
      </vt:variant>
      <vt:variant>
        <vt:i4>5</vt:i4>
      </vt:variant>
      <vt:variant>
        <vt:lpwstr>http://dbba.sacinfo.org.cn/stdDetail/968f368912a0af8af9370e92cbc96ed535ee65f5c8827d703056084aeff757ad</vt:lpwstr>
      </vt:variant>
      <vt:variant>
        <vt:lpwstr/>
      </vt:variant>
      <vt:variant>
        <vt:i4>5439557</vt:i4>
      </vt:variant>
      <vt:variant>
        <vt:i4>321</vt:i4>
      </vt:variant>
      <vt:variant>
        <vt:i4>0</vt:i4>
      </vt:variant>
      <vt:variant>
        <vt:i4>5</vt:i4>
      </vt:variant>
      <vt:variant>
        <vt:lpwstr>http://dbba.sacinfo.org.cn/stdDetail/0d39f2ae5cf421e4116d42304153b33a2863f1c7ccba0fddff8806df0bf32577</vt:lpwstr>
      </vt:variant>
      <vt:variant>
        <vt:lpwstr/>
      </vt:variant>
      <vt:variant>
        <vt:i4>655429</vt:i4>
      </vt:variant>
      <vt:variant>
        <vt:i4>318</vt:i4>
      </vt:variant>
      <vt:variant>
        <vt:i4>0</vt:i4>
      </vt:variant>
      <vt:variant>
        <vt:i4>5</vt:i4>
      </vt:variant>
      <vt:variant>
        <vt:lpwstr>http://dbba.sacinfo.org.cn/stdDetail/0d39f2ae5cf421e4116d42304153b33a9095312ca2258a74e38ff334b4b1859e</vt:lpwstr>
      </vt:variant>
      <vt:variant>
        <vt:lpwstr/>
      </vt:variant>
      <vt:variant>
        <vt:i4>655429</vt:i4>
      </vt:variant>
      <vt:variant>
        <vt:i4>315</vt:i4>
      </vt:variant>
      <vt:variant>
        <vt:i4>0</vt:i4>
      </vt:variant>
      <vt:variant>
        <vt:i4>5</vt:i4>
      </vt:variant>
      <vt:variant>
        <vt:lpwstr>http://dbba.sacinfo.org.cn/stdDetail/0d39f2ae5cf421e4116d42304153b33a9095312ca2258a74e38ff334b4b1859e</vt:lpwstr>
      </vt:variant>
      <vt:variant>
        <vt:lpwstr/>
      </vt:variant>
      <vt:variant>
        <vt:i4>1376308</vt:i4>
      </vt:variant>
      <vt:variant>
        <vt:i4>308</vt:i4>
      </vt:variant>
      <vt:variant>
        <vt:i4>0</vt:i4>
      </vt:variant>
      <vt:variant>
        <vt:i4>5</vt:i4>
      </vt:variant>
      <vt:variant>
        <vt:lpwstr/>
      </vt:variant>
      <vt:variant>
        <vt:lpwstr>_Toc30115536</vt:lpwstr>
      </vt:variant>
      <vt:variant>
        <vt:i4>1441844</vt:i4>
      </vt:variant>
      <vt:variant>
        <vt:i4>302</vt:i4>
      </vt:variant>
      <vt:variant>
        <vt:i4>0</vt:i4>
      </vt:variant>
      <vt:variant>
        <vt:i4>5</vt:i4>
      </vt:variant>
      <vt:variant>
        <vt:lpwstr/>
      </vt:variant>
      <vt:variant>
        <vt:lpwstr>_Toc30115535</vt:lpwstr>
      </vt:variant>
      <vt:variant>
        <vt:i4>1507380</vt:i4>
      </vt:variant>
      <vt:variant>
        <vt:i4>296</vt:i4>
      </vt:variant>
      <vt:variant>
        <vt:i4>0</vt:i4>
      </vt:variant>
      <vt:variant>
        <vt:i4>5</vt:i4>
      </vt:variant>
      <vt:variant>
        <vt:lpwstr/>
      </vt:variant>
      <vt:variant>
        <vt:lpwstr>_Toc30115534</vt:lpwstr>
      </vt:variant>
      <vt:variant>
        <vt:i4>1048628</vt:i4>
      </vt:variant>
      <vt:variant>
        <vt:i4>290</vt:i4>
      </vt:variant>
      <vt:variant>
        <vt:i4>0</vt:i4>
      </vt:variant>
      <vt:variant>
        <vt:i4>5</vt:i4>
      </vt:variant>
      <vt:variant>
        <vt:lpwstr/>
      </vt:variant>
      <vt:variant>
        <vt:lpwstr>_Toc30115533</vt:lpwstr>
      </vt:variant>
      <vt:variant>
        <vt:i4>1114164</vt:i4>
      </vt:variant>
      <vt:variant>
        <vt:i4>284</vt:i4>
      </vt:variant>
      <vt:variant>
        <vt:i4>0</vt:i4>
      </vt:variant>
      <vt:variant>
        <vt:i4>5</vt:i4>
      </vt:variant>
      <vt:variant>
        <vt:lpwstr/>
      </vt:variant>
      <vt:variant>
        <vt:lpwstr>_Toc30115532</vt:lpwstr>
      </vt:variant>
      <vt:variant>
        <vt:i4>1179700</vt:i4>
      </vt:variant>
      <vt:variant>
        <vt:i4>278</vt:i4>
      </vt:variant>
      <vt:variant>
        <vt:i4>0</vt:i4>
      </vt:variant>
      <vt:variant>
        <vt:i4>5</vt:i4>
      </vt:variant>
      <vt:variant>
        <vt:lpwstr/>
      </vt:variant>
      <vt:variant>
        <vt:lpwstr>_Toc30115531</vt:lpwstr>
      </vt:variant>
      <vt:variant>
        <vt:i4>1245236</vt:i4>
      </vt:variant>
      <vt:variant>
        <vt:i4>272</vt:i4>
      </vt:variant>
      <vt:variant>
        <vt:i4>0</vt:i4>
      </vt:variant>
      <vt:variant>
        <vt:i4>5</vt:i4>
      </vt:variant>
      <vt:variant>
        <vt:lpwstr/>
      </vt:variant>
      <vt:variant>
        <vt:lpwstr>_Toc30115530</vt:lpwstr>
      </vt:variant>
      <vt:variant>
        <vt:i4>1703989</vt:i4>
      </vt:variant>
      <vt:variant>
        <vt:i4>266</vt:i4>
      </vt:variant>
      <vt:variant>
        <vt:i4>0</vt:i4>
      </vt:variant>
      <vt:variant>
        <vt:i4>5</vt:i4>
      </vt:variant>
      <vt:variant>
        <vt:lpwstr/>
      </vt:variant>
      <vt:variant>
        <vt:lpwstr>_Toc30115529</vt:lpwstr>
      </vt:variant>
      <vt:variant>
        <vt:i4>1769525</vt:i4>
      </vt:variant>
      <vt:variant>
        <vt:i4>260</vt:i4>
      </vt:variant>
      <vt:variant>
        <vt:i4>0</vt:i4>
      </vt:variant>
      <vt:variant>
        <vt:i4>5</vt:i4>
      </vt:variant>
      <vt:variant>
        <vt:lpwstr/>
      </vt:variant>
      <vt:variant>
        <vt:lpwstr>_Toc30115528</vt:lpwstr>
      </vt:variant>
      <vt:variant>
        <vt:i4>1310773</vt:i4>
      </vt:variant>
      <vt:variant>
        <vt:i4>254</vt:i4>
      </vt:variant>
      <vt:variant>
        <vt:i4>0</vt:i4>
      </vt:variant>
      <vt:variant>
        <vt:i4>5</vt:i4>
      </vt:variant>
      <vt:variant>
        <vt:lpwstr/>
      </vt:variant>
      <vt:variant>
        <vt:lpwstr>_Toc30115527</vt:lpwstr>
      </vt:variant>
      <vt:variant>
        <vt:i4>1376309</vt:i4>
      </vt:variant>
      <vt:variant>
        <vt:i4>248</vt:i4>
      </vt:variant>
      <vt:variant>
        <vt:i4>0</vt:i4>
      </vt:variant>
      <vt:variant>
        <vt:i4>5</vt:i4>
      </vt:variant>
      <vt:variant>
        <vt:lpwstr/>
      </vt:variant>
      <vt:variant>
        <vt:lpwstr>_Toc30115526</vt:lpwstr>
      </vt:variant>
      <vt:variant>
        <vt:i4>1441845</vt:i4>
      </vt:variant>
      <vt:variant>
        <vt:i4>242</vt:i4>
      </vt:variant>
      <vt:variant>
        <vt:i4>0</vt:i4>
      </vt:variant>
      <vt:variant>
        <vt:i4>5</vt:i4>
      </vt:variant>
      <vt:variant>
        <vt:lpwstr/>
      </vt:variant>
      <vt:variant>
        <vt:lpwstr>_Toc30115525</vt:lpwstr>
      </vt:variant>
      <vt:variant>
        <vt:i4>1507381</vt:i4>
      </vt:variant>
      <vt:variant>
        <vt:i4>236</vt:i4>
      </vt:variant>
      <vt:variant>
        <vt:i4>0</vt:i4>
      </vt:variant>
      <vt:variant>
        <vt:i4>5</vt:i4>
      </vt:variant>
      <vt:variant>
        <vt:lpwstr/>
      </vt:variant>
      <vt:variant>
        <vt:lpwstr>_Toc30115524</vt:lpwstr>
      </vt:variant>
      <vt:variant>
        <vt:i4>1048629</vt:i4>
      </vt:variant>
      <vt:variant>
        <vt:i4>230</vt:i4>
      </vt:variant>
      <vt:variant>
        <vt:i4>0</vt:i4>
      </vt:variant>
      <vt:variant>
        <vt:i4>5</vt:i4>
      </vt:variant>
      <vt:variant>
        <vt:lpwstr/>
      </vt:variant>
      <vt:variant>
        <vt:lpwstr>_Toc30115523</vt:lpwstr>
      </vt:variant>
      <vt:variant>
        <vt:i4>1114165</vt:i4>
      </vt:variant>
      <vt:variant>
        <vt:i4>224</vt:i4>
      </vt:variant>
      <vt:variant>
        <vt:i4>0</vt:i4>
      </vt:variant>
      <vt:variant>
        <vt:i4>5</vt:i4>
      </vt:variant>
      <vt:variant>
        <vt:lpwstr/>
      </vt:variant>
      <vt:variant>
        <vt:lpwstr>_Toc30115522</vt:lpwstr>
      </vt:variant>
      <vt:variant>
        <vt:i4>1179701</vt:i4>
      </vt:variant>
      <vt:variant>
        <vt:i4>218</vt:i4>
      </vt:variant>
      <vt:variant>
        <vt:i4>0</vt:i4>
      </vt:variant>
      <vt:variant>
        <vt:i4>5</vt:i4>
      </vt:variant>
      <vt:variant>
        <vt:lpwstr/>
      </vt:variant>
      <vt:variant>
        <vt:lpwstr>_Toc30115521</vt:lpwstr>
      </vt:variant>
      <vt:variant>
        <vt:i4>1245237</vt:i4>
      </vt:variant>
      <vt:variant>
        <vt:i4>212</vt:i4>
      </vt:variant>
      <vt:variant>
        <vt:i4>0</vt:i4>
      </vt:variant>
      <vt:variant>
        <vt:i4>5</vt:i4>
      </vt:variant>
      <vt:variant>
        <vt:lpwstr/>
      </vt:variant>
      <vt:variant>
        <vt:lpwstr>_Toc30115520</vt:lpwstr>
      </vt:variant>
      <vt:variant>
        <vt:i4>1703990</vt:i4>
      </vt:variant>
      <vt:variant>
        <vt:i4>206</vt:i4>
      </vt:variant>
      <vt:variant>
        <vt:i4>0</vt:i4>
      </vt:variant>
      <vt:variant>
        <vt:i4>5</vt:i4>
      </vt:variant>
      <vt:variant>
        <vt:lpwstr/>
      </vt:variant>
      <vt:variant>
        <vt:lpwstr>_Toc30115519</vt:lpwstr>
      </vt:variant>
      <vt:variant>
        <vt:i4>1769526</vt:i4>
      </vt:variant>
      <vt:variant>
        <vt:i4>200</vt:i4>
      </vt:variant>
      <vt:variant>
        <vt:i4>0</vt:i4>
      </vt:variant>
      <vt:variant>
        <vt:i4>5</vt:i4>
      </vt:variant>
      <vt:variant>
        <vt:lpwstr/>
      </vt:variant>
      <vt:variant>
        <vt:lpwstr>_Toc30115518</vt:lpwstr>
      </vt:variant>
      <vt:variant>
        <vt:i4>1310774</vt:i4>
      </vt:variant>
      <vt:variant>
        <vt:i4>194</vt:i4>
      </vt:variant>
      <vt:variant>
        <vt:i4>0</vt:i4>
      </vt:variant>
      <vt:variant>
        <vt:i4>5</vt:i4>
      </vt:variant>
      <vt:variant>
        <vt:lpwstr/>
      </vt:variant>
      <vt:variant>
        <vt:lpwstr>_Toc30115517</vt:lpwstr>
      </vt:variant>
      <vt:variant>
        <vt:i4>1376310</vt:i4>
      </vt:variant>
      <vt:variant>
        <vt:i4>188</vt:i4>
      </vt:variant>
      <vt:variant>
        <vt:i4>0</vt:i4>
      </vt:variant>
      <vt:variant>
        <vt:i4>5</vt:i4>
      </vt:variant>
      <vt:variant>
        <vt:lpwstr/>
      </vt:variant>
      <vt:variant>
        <vt:lpwstr>_Toc30115516</vt:lpwstr>
      </vt:variant>
      <vt:variant>
        <vt:i4>1441846</vt:i4>
      </vt:variant>
      <vt:variant>
        <vt:i4>182</vt:i4>
      </vt:variant>
      <vt:variant>
        <vt:i4>0</vt:i4>
      </vt:variant>
      <vt:variant>
        <vt:i4>5</vt:i4>
      </vt:variant>
      <vt:variant>
        <vt:lpwstr/>
      </vt:variant>
      <vt:variant>
        <vt:lpwstr>_Toc30115515</vt:lpwstr>
      </vt:variant>
      <vt:variant>
        <vt:i4>1507382</vt:i4>
      </vt:variant>
      <vt:variant>
        <vt:i4>176</vt:i4>
      </vt:variant>
      <vt:variant>
        <vt:i4>0</vt:i4>
      </vt:variant>
      <vt:variant>
        <vt:i4>5</vt:i4>
      </vt:variant>
      <vt:variant>
        <vt:lpwstr/>
      </vt:variant>
      <vt:variant>
        <vt:lpwstr>_Toc30115514</vt:lpwstr>
      </vt:variant>
      <vt:variant>
        <vt:i4>1048630</vt:i4>
      </vt:variant>
      <vt:variant>
        <vt:i4>170</vt:i4>
      </vt:variant>
      <vt:variant>
        <vt:i4>0</vt:i4>
      </vt:variant>
      <vt:variant>
        <vt:i4>5</vt:i4>
      </vt:variant>
      <vt:variant>
        <vt:lpwstr/>
      </vt:variant>
      <vt:variant>
        <vt:lpwstr>_Toc30115513</vt:lpwstr>
      </vt:variant>
      <vt:variant>
        <vt:i4>1114166</vt:i4>
      </vt:variant>
      <vt:variant>
        <vt:i4>164</vt:i4>
      </vt:variant>
      <vt:variant>
        <vt:i4>0</vt:i4>
      </vt:variant>
      <vt:variant>
        <vt:i4>5</vt:i4>
      </vt:variant>
      <vt:variant>
        <vt:lpwstr/>
      </vt:variant>
      <vt:variant>
        <vt:lpwstr>_Toc30115512</vt:lpwstr>
      </vt:variant>
      <vt:variant>
        <vt:i4>1179702</vt:i4>
      </vt:variant>
      <vt:variant>
        <vt:i4>158</vt:i4>
      </vt:variant>
      <vt:variant>
        <vt:i4>0</vt:i4>
      </vt:variant>
      <vt:variant>
        <vt:i4>5</vt:i4>
      </vt:variant>
      <vt:variant>
        <vt:lpwstr/>
      </vt:variant>
      <vt:variant>
        <vt:lpwstr>_Toc30115511</vt:lpwstr>
      </vt:variant>
      <vt:variant>
        <vt:i4>1245238</vt:i4>
      </vt:variant>
      <vt:variant>
        <vt:i4>152</vt:i4>
      </vt:variant>
      <vt:variant>
        <vt:i4>0</vt:i4>
      </vt:variant>
      <vt:variant>
        <vt:i4>5</vt:i4>
      </vt:variant>
      <vt:variant>
        <vt:lpwstr/>
      </vt:variant>
      <vt:variant>
        <vt:lpwstr>_Toc30115510</vt:lpwstr>
      </vt:variant>
      <vt:variant>
        <vt:i4>1703991</vt:i4>
      </vt:variant>
      <vt:variant>
        <vt:i4>146</vt:i4>
      </vt:variant>
      <vt:variant>
        <vt:i4>0</vt:i4>
      </vt:variant>
      <vt:variant>
        <vt:i4>5</vt:i4>
      </vt:variant>
      <vt:variant>
        <vt:lpwstr/>
      </vt:variant>
      <vt:variant>
        <vt:lpwstr>_Toc30115509</vt:lpwstr>
      </vt:variant>
      <vt:variant>
        <vt:i4>1769527</vt:i4>
      </vt:variant>
      <vt:variant>
        <vt:i4>140</vt:i4>
      </vt:variant>
      <vt:variant>
        <vt:i4>0</vt:i4>
      </vt:variant>
      <vt:variant>
        <vt:i4>5</vt:i4>
      </vt:variant>
      <vt:variant>
        <vt:lpwstr/>
      </vt:variant>
      <vt:variant>
        <vt:lpwstr>_Toc30115508</vt:lpwstr>
      </vt:variant>
      <vt:variant>
        <vt:i4>1310775</vt:i4>
      </vt:variant>
      <vt:variant>
        <vt:i4>134</vt:i4>
      </vt:variant>
      <vt:variant>
        <vt:i4>0</vt:i4>
      </vt:variant>
      <vt:variant>
        <vt:i4>5</vt:i4>
      </vt:variant>
      <vt:variant>
        <vt:lpwstr/>
      </vt:variant>
      <vt:variant>
        <vt:lpwstr>_Toc30115507</vt:lpwstr>
      </vt:variant>
      <vt:variant>
        <vt:i4>1376311</vt:i4>
      </vt:variant>
      <vt:variant>
        <vt:i4>128</vt:i4>
      </vt:variant>
      <vt:variant>
        <vt:i4>0</vt:i4>
      </vt:variant>
      <vt:variant>
        <vt:i4>5</vt:i4>
      </vt:variant>
      <vt:variant>
        <vt:lpwstr/>
      </vt:variant>
      <vt:variant>
        <vt:lpwstr>_Toc30115506</vt:lpwstr>
      </vt:variant>
      <vt:variant>
        <vt:i4>1441847</vt:i4>
      </vt:variant>
      <vt:variant>
        <vt:i4>122</vt:i4>
      </vt:variant>
      <vt:variant>
        <vt:i4>0</vt:i4>
      </vt:variant>
      <vt:variant>
        <vt:i4>5</vt:i4>
      </vt:variant>
      <vt:variant>
        <vt:lpwstr/>
      </vt:variant>
      <vt:variant>
        <vt:lpwstr>_Toc30115505</vt:lpwstr>
      </vt:variant>
      <vt:variant>
        <vt:i4>1507383</vt:i4>
      </vt:variant>
      <vt:variant>
        <vt:i4>116</vt:i4>
      </vt:variant>
      <vt:variant>
        <vt:i4>0</vt:i4>
      </vt:variant>
      <vt:variant>
        <vt:i4>5</vt:i4>
      </vt:variant>
      <vt:variant>
        <vt:lpwstr/>
      </vt:variant>
      <vt:variant>
        <vt:lpwstr>_Toc30115504</vt:lpwstr>
      </vt:variant>
      <vt:variant>
        <vt:i4>1048631</vt:i4>
      </vt:variant>
      <vt:variant>
        <vt:i4>110</vt:i4>
      </vt:variant>
      <vt:variant>
        <vt:i4>0</vt:i4>
      </vt:variant>
      <vt:variant>
        <vt:i4>5</vt:i4>
      </vt:variant>
      <vt:variant>
        <vt:lpwstr/>
      </vt:variant>
      <vt:variant>
        <vt:lpwstr>_Toc30115503</vt:lpwstr>
      </vt:variant>
      <vt:variant>
        <vt:i4>1114167</vt:i4>
      </vt:variant>
      <vt:variant>
        <vt:i4>104</vt:i4>
      </vt:variant>
      <vt:variant>
        <vt:i4>0</vt:i4>
      </vt:variant>
      <vt:variant>
        <vt:i4>5</vt:i4>
      </vt:variant>
      <vt:variant>
        <vt:lpwstr/>
      </vt:variant>
      <vt:variant>
        <vt:lpwstr>_Toc30115502</vt:lpwstr>
      </vt:variant>
      <vt:variant>
        <vt:i4>1179703</vt:i4>
      </vt:variant>
      <vt:variant>
        <vt:i4>98</vt:i4>
      </vt:variant>
      <vt:variant>
        <vt:i4>0</vt:i4>
      </vt:variant>
      <vt:variant>
        <vt:i4>5</vt:i4>
      </vt:variant>
      <vt:variant>
        <vt:lpwstr/>
      </vt:variant>
      <vt:variant>
        <vt:lpwstr>_Toc30115501</vt:lpwstr>
      </vt:variant>
      <vt:variant>
        <vt:i4>1245239</vt:i4>
      </vt:variant>
      <vt:variant>
        <vt:i4>92</vt:i4>
      </vt:variant>
      <vt:variant>
        <vt:i4>0</vt:i4>
      </vt:variant>
      <vt:variant>
        <vt:i4>5</vt:i4>
      </vt:variant>
      <vt:variant>
        <vt:lpwstr/>
      </vt:variant>
      <vt:variant>
        <vt:lpwstr>_Toc30115500</vt:lpwstr>
      </vt:variant>
      <vt:variant>
        <vt:i4>1769534</vt:i4>
      </vt:variant>
      <vt:variant>
        <vt:i4>86</vt:i4>
      </vt:variant>
      <vt:variant>
        <vt:i4>0</vt:i4>
      </vt:variant>
      <vt:variant>
        <vt:i4>5</vt:i4>
      </vt:variant>
      <vt:variant>
        <vt:lpwstr/>
      </vt:variant>
      <vt:variant>
        <vt:lpwstr>_Toc30115499</vt:lpwstr>
      </vt:variant>
      <vt:variant>
        <vt:i4>1703998</vt:i4>
      </vt:variant>
      <vt:variant>
        <vt:i4>80</vt:i4>
      </vt:variant>
      <vt:variant>
        <vt:i4>0</vt:i4>
      </vt:variant>
      <vt:variant>
        <vt:i4>5</vt:i4>
      </vt:variant>
      <vt:variant>
        <vt:lpwstr/>
      </vt:variant>
      <vt:variant>
        <vt:lpwstr>_Toc30115498</vt:lpwstr>
      </vt:variant>
      <vt:variant>
        <vt:i4>1376318</vt:i4>
      </vt:variant>
      <vt:variant>
        <vt:i4>74</vt:i4>
      </vt:variant>
      <vt:variant>
        <vt:i4>0</vt:i4>
      </vt:variant>
      <vt:variant>
        <vt:i4>5</vt:i4>
      </vt:variant>
      <vt:variant>
        <vt:lpwstr/>
      </vt:variant>
      <vt:variant>
        <vt:lpwstr>_Toc30115497</vt:lpwstr>
      </vt:variant>
      <vt:variant>
        <vt:i4>1310782</vt:i4>
      </vt:variant>
      <vt:variant>
        <vt:i4>68</vt:i4>
      </vt:variant>
      <vt:variant>
        <vt:i4>0</vt:i4>
      </vt:variant>
      <vt:variant>
        <vt:i4>5</vt:i4>
      </vt:variant>
      <vt:variant>
        <vt:lpwstr/>
      </vt:variant>
      <vt:variant>
        <vt:lpwstr>_Toc30115496</vt:lpwstr>
      </vt:variant>
      <vt:variant>
        <vt:i4>1507390</vt:i4>
      </vt:variant>
      <vt:variant>
        <vt:i4>62</vt:i4>
      </vt:variant>
      <vt:variant>
        <vt:i4>0</vt:i4>
      </vt:variant>
      <vt:variant>
        <vt:i4>5</vt:i4>
      </vt:variant>
      <vt:variant>
        <vt:lpwstr/>
      </vt:variant>
      <vt:variant>
        <vt:lpwstr>_Toc30115495</vt:lpwstr>
      </vt:variant>
      <vt:variant>
        <vt:i4>1441854</vt:i4>
      </vt:variant>
      <vt:variant>
        <vt:i4>56</vt:i4>
      </vt:variant>
      <vt:variant>
        <vt:i4>0</vt:i4>
      </vt:variant>
      <vt:variant>
        <vt:i4>5</vt:i4>
      </vt:variant>
      <vt:variant>
        <vt:lpwstr/>
      </vt:variant>
      <vt:variant>
        <vt:lpwstr>_Toc30115494</vt:lpwstr>
      </vt:variant>
      <vt:variant>
        <vt:i4>1114174</vt:i4>
      </vt:variant>
      <vt:variant>
        <vt:i4>50</vt:i4>
      </vt:variant>
      <vt:variant>
        <vt:i4>0</vt:i4>
      </vt:variant>
      <vt:variant>
        <vt:i4>5</vt:i4>
      </vt:variant>
      <vt:variant>
        <vt:lpwstr/>
      </vt:variant>
      <vt:variant>
        <vt:lpwstr>_Toc30115493</vt:lpwstr>
      </vt:variant>
      <vt:variant>
        <vt:i4>1048638</vt:i4>
      </vt:variant>
      <vt:variant>
        <vt:i4>44</vt:i4>
      </vt:variant>
      <vt:variant>
        <vt:i4>0</vt:i4>
      </vt:variant>
      <vt:variant>
        <vt:i4>5</vt:i4>
      </vt:variant>
      <vt:variant>
        <vt:lpwstr/>
      </vt:variant>
      <vt:variant>
        <vt:lpwstr>_Toc30115492</vt:lpwstr>
      </vt:variant>
      <vt:variant>
        <vt:i4>1245246</vt:i4>
      </vt:variant>
      <vt:variant>
        <vt:i4>38</vt:i4>
      </vt:variant>
      <vt:variant>
        <vt:i4>0</vt:i4>
      </vt:variant>
      <vt:variant>
        <vt:i4>5</vt:i4>
      </vt:variant>
      <vt:variant>
        <vt:lpwstr/>
      </vt:variant>
      <vt:variant>
        <vt:lpwstr>_Toc30115491</vt:lpwstr>
      </vt:variant>
      <vt:variant>
        <vt:i4>1179710</vt:i4>
      </vt:variant>
      <vt:variant>
        <vt:i4>32</vt:i4>
      </vt:variant>
      <vt:variant>
        <vt:i4>0</vt:i4>
      </vt:variant>
      <vt:variant>
        <vt:i4>5</vt:i4>
      </vt:variant>
      <vt:variant>
        <vt:lpwstr/>
      </vt:variant>
      <vt:variant>
        <vt:lpwstr>_Toc30115490</vt:lpwstr>
      </vt:variant>
      <vt:variant>
        <vt:i4>1769535</vt:i4>
      </vt:variant>
      <vt:variant>
        <vt:i4>26</vt:i4>
      </vt:variant>
      <vt:variant>
        <vt:i4>0</vt:i4>
      </vt:variant>
      <vt:variant>
        <vt:i4>5</vt:i4>
      </vt:variant>
      <vt:variant>
        <vt:lpwstr/>
      </vt:variant>
      <vt:variant>
        <vt:lpwstr>_Toc30115489</vt:lpwstr>
      </vt:variant>
      <vt:variant>
        <vt:i4>1703999</vt:i4>
      </vt:variant>
      <vt:variant>
        <vt:i4>20</vt:i4>
      </vt:variant>
      <vt:variant>
        <vt:i4>0</vt:i4>
      </vt:variant>
      <vt:variant>
        <vt:i4>5</vt:i4>
      </vt:variant>
      <vt:variant>
        <vt:lpwstr/>
      </vt:variant>
      <vt:variant>
        <vt:lpwstr>_Toc30115488</vt:lpwstr>
      </vt:variant>
      <vt:variant>
        <vt:i4>1376319</vt:i4>
      </vt:variant>
      <vt:variant>
        <vt:i4>14</vt:i4>
      </vt:variant>
      <vt:variant>
        <vt:i4>0</vt:i4>
      </vt:variant>
      <vt:variant>
        <vt:i4>5</vt:i4>
      </vt:variant>
      <vt:variant>
        <vt:lpwstr/>
      </vt:variant>
      <vt:variant>
        <vt:lpwstr>_Toc30115487</vt:lpwstr>
      </vt:variant>
      <vt:variant>
        <vt:i4>1310783</vt:i4>
      </vt:variant>
      <vt:variant>
        <vt:i4>8</vt:i4>
      </vt:variant>
      <vt:variant>
        <vt:i4>0</vt:i4>
      </vt:variant>
      <vt:variant>
        <vt:i4>5</vt:i4>
      </vt:variant>
      <vt:variant>
        <vt:lpwstr/>
      </vt:variant>
      <vt:variant>
        <vt:lpwstr>_Toc30115486</vt:lpwstr>
      </vt:variant>
      <vt:variant>
        <vt:i4>1507391</vt:i4>
      </vt:variant>
      <vt:variant>
        <vt:i4>2</vt:i4>
      </vt:variant>
      <vt:variant>
        <vt:i4>0</vt:i4>
      </vt:variant>
      <vt:variant>
        <vt:i4>5</vt:i4>
      </vt:variant>
      <vt:variant>
        <vt:lpwstr/>
      </vt:variant>
      <vt:variant>
        <vt:lpwstr>_Toc30115485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＜国家発展改革委員会＞</dc:title>
  <dc:subject/>
  <dc:creator>ONOGISH</dc:creator>
  <cp:keywords/>
  <dc:description/>
  <cp:lastModifiedBy>Shoji Onogi</cp:lastModifiedBy>
  <cp:revision>7</cp:revision>
  <cp:lastPrinted>2018-03-08T16:22:00Z</cp:lastPrinted>
  <dcterms:created xsi:type="dcterms:W3CDTF">2025-03-11T10:28:00Z</dcterms:created>
  <dcterms:modified xsi:type="dcterms:W3CDTF">2025-03-13T02:11:00Z</dcterms:modified>
</cp:coreProperties>
</file>